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14:paraId="00000002">
      <w:pPr>
        <w:ind w:left="0" w:firstLine="0"/>
        <w:rPr/>
      </w:pPr>
      <w:r w:rsidDel="00000000" w:rsidR="00000000" w:rsidRPr="00000000">
        <w:rPr/>
        <w:drawing>
          <wp:inline distB="0" distT="0" distL="0" distR="0">
            <wp:extent cx="4902498" cy="3448367"/>
            <wp:effectExtent b="0" l="0" r="0" t="0"/>
            <wp:docPr descr="Table&#10;&#10;Description automatically generated" id="1" name="image1.png"/>
            <a:graphic>
              <a:graphicData uri="http://schemas.openxmlformats.org/drawingml/2006/picture">
                <pic:pic>
                  <pic:nvPicPr>
                    <pic:cNvPr descr="Table&#10;&#10;Description automatically generated" id="0" name="image1.png"/>
                    <pic:cNvPicPr preferRelativeResize="0"/>
                  </pic:nvPicPr>
                  <pic:blipFill>
                    <a:blip r:embed="rId6"/>
                    <a:srcRect b="23079" l="0" r="0" t="0"/>
                    <a:stretch>
                      <a:fillRect/>
                    </a:stretch>
                  </pic:blipFill>
                  <pic:spPr>
                    <a:xfrm>
                      <a:off x="0" y="0"/>
                      <a:ext cx="4902498" cy="34483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Ans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0x500</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0x100</w:t>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Indirect: 0x600</w:t>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Indexed:  0x800</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 nonpipelined system takes 200ns to process a task. The same task can be processed in a 5-segment pipeline with a clock cycle of 40ns. Determine the speedup ratio of the pipeline for 200 tasks. What is the maximum speedup that could be achieved with the pipeline unit over the nonpipelined unit?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Ans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 nt</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 (k + n - 1)t</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(200 * 200) / (5 + 200 - 1) * 40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1000 / 204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4.901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Speedup (k) = 5</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Assume the pipelining of 4 stages, explain the potential pipeline hazards (if any) in each of the code segments in a) and b).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0" distR="0">
            <wp:extent cx="3319463" cy="1285875"/>
            <wp:effectExtent b="0" l="0" r="0" t="0"/>
            <wp:docPr descr="Graphical user interface, text, application&#10;&#10;Description automatically generated" id="2" name="image2.png"/>
            <a:graphic>
              <a:graphicData uri="http://schemas.openxmlformats.org/drawingml/2006/picture">
                <pic:pic>
                  <pic:nvPicPr>
                    <pic:cNvPr descr="Graphical user interface, text, application&#10;&#10;Description automatically generated" id="0" name="image2.png"/>
                    <pic:cNvPicPr preferRelativeResize="0"/>
                  </pic:nvPicPr>
                  <pic:blipFill>
                    <a:blip r:embed="rId7"/>
                    <a:srcRect b="0" l="0" r="0" t="0"/>
                    <a:stretch>
                      <a:fillRect/>
                    </a:stretch>
                  </pic:blipFill>
                  <pic:spPr>
                    <a:xfrm>
                      <a:off x="0" y="0"/>
                      <a:ext cx="3319463"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X=R2+Y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R4= R2+X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instruction, X = R2 + Y, can be executed in stages S1, S2, S3 and S4, The second instruction, R4 = R2 + X, can be fetched in stage S1 while the first instruction is being executed in stage S2, S3, and S4. Therefore, there are no potential pipeline hazards in the instructions.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  R1=R2+X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X =R3+Y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Z =R1+X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38761d"/>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The first instruction, R1 = R2 + X, requires the value of X, which is calculated in the second instruction, X = R3 + Y. However, the second instruction has not yet completed when the first instruction is being executed, so there is a </w:t>
      </w:r>
      <w:r w:rsidDel="00000000" w:rsidR="00000000" w:rsidRPr="00000000">
        <w:rPr>
          <w:rFonts w:ascii="Times New Roman" w:cs="Times New Roman" w:eastAsia="Times New Roman" w:hAnsi="Times New Roman"/>
          <w:u w:val="single"/>
          <w:rtl w:val="0"/>
        </w:rPr>
        <w:t xml:space="preserve">data dependency between the two instructions. </w:t>
      </w:r>
      <w:r w:rsidDel="00000000" w:rsidR="00000000" w:rsidRPr="00000000">
        <w:rPr>
          <w:rFonts w:ascii="Times New Roman" w:cs="Times New Roman" w:eastAsia="Times New Roman" w:hAnsi="Times New Roman"/>
          <w:rtl w:val="0"/>
        </w:rPr>
        <w:t xml:space="preserve">The third instruction, Z = R1 + X, requires the value of R1, which is calculated in the first instruction. However, the first instruction is not complete when the third instruction is being executed, so there is a </w:t>
      </w:r>
      <w:r w:rsidDel="00000000" w:rsidR="00000000" w:rsidRPr="00000000">
        <w:rPr>
          <w:rFonts w:ascii="Times New Roman" w:cs="Times New Roman" w:eastAsia="Times New Roman" w:hAnsi="Times New Roman"/>
          <w:u w:val="single"/>
          <w:rtl w:val="0"/>
        </w:rPr>
        <w:t xml:space="preserve">data dependency between the two instructions. Therefore, to avoid these pipeline hazards, two pipeline stalls are required, one after the first instruction and one after the second instruction.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R1 = R2 + x</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STALL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 = R3 + 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STALL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Z = R1 + X</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two stalls will ensure the instructions are executed in the correct order   however, it will also reduce the performance and efficiency of the pipeline.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2 (8 people)</w:t>
      </w:r>
    </w:p>
    <w:p w:rsidR="00000000" w:rsidDel="00000000" w:rsidP="00000000" w:rsidRDefault="00000000" w:rsidRPr="00000000" w14:paraId="00000030">
      <w:pPr>
        <w:numPr>
          <w:ilvl w:val="0"/>
          <w:numId w:val="1"/>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65130500201 Kampol Suwannatam</w:t>
      </w:r>
    </w:p>
    <w:p w:rsidR="00000000" w:rsidDel="00000000" w:rsidP="00000000" w:rsidRDefault="00000000" w:rsidRPr="00000000" w14:paraId="00000031">
      <w:pPr>
        <w:numPr>
          <w:ilvl w:val="0"/>
          <w:numId w:val="1"/>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65130500204 Jirawat Rongsupan</w:t>
      </w:r>
    </w:p>
    <w:p w:rsidR="00000000" w:rsidDel="00000000" w:rsidP="00000000" w:rsidRDefault="00000000" w:rsidRPr="00000000" w14:paraId="00000032">
      <w:pPr>
        <w:numPr>
          <w:ilvl w:val="0"/>
          <w:numId w:val="1"/>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65130500207 Chewin Grerasitsirt</w:t>
      </w:r>
    </w:p>
    <w:p w:rsidR="00000000" w:rsidDel="00000000" w:rsidP="00000000" w:rsidRDefault="00000000" w:rsidRPr="00000000" w14:paraId="00000033">
      <w:pPr>
        <w:numPr>
          <w:ilvl w:val="0"/>
          <w:numId w:val="1"/>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65130500209 Natthanon Somroop</w:t>
      </w:r>
    </w:p>
    <w:p w:rsidR="00000000" w:rsidDel="00000000" w:rsidP="00000000" w:rsidRDefault="00000000" w:rsidRPr="00000000" w14:paraId="00000034">
      <w:pPr>
        <w:numPr>
          <w:ilvl w:val="0"/>
          <w:numId w:val="1"/>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65130500210 Nontakorn Chatkoonsathien</w:t>
      </w:r>
    </w:p>
    <w:p w:rsidR="00000000" w:rsidDel="00000000" w:rsidP="00000000" w:rsidRDefault="00000000" w:rsidRPr="00000000" w14:paraId="00000035">
      <w:pPr>
        <w:numPr>
          <w:ilvl w:val="0"/>
          <w:numId w:val="1"/>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65130500212 Nithit Lertcharoensombat</w:t>
      </w:r>
    </w:p>
    <w:p w:rsidR="00000000" w:rsidDel="00000000" w:rsidP="00000000" w:rsidRDefault="00000000" w:rsidRPr="00000000" w14:paraId="00000036">
      <w:pPr>
        <w:numPr>
          <w:ilvl w:val="0"/>
          <w:numId w:val="1"/>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65130500227 Issadaorn Kulsantao</w:t>
      </w:r>
    </w:p>
    <w:p w:rsidR="00000000" w:rsidDel="00000000" w:rsidP="00000000" w:rsidRDefault="00000000" w:rsidRPr="00000000" w14:paraId="00000037">
      <w:pPr>
        <w:numPr>
          <w:ilvl w:val="0"/>
          <w:numId w:val="1"/>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65130500237 Chayapol Mahatthanachai</w:t>
      </w:r>
      <w:r w:rsidDel="00000000" w:rsidR="00000000" w:rsidRPr="00000000">
        <w:rPr>
          <w:rtl w:val="0"/>
        </w:rPr>
      </w:r>
    </w:p>
    <w:sectPr>
      <w:pgSz w:h="15840" w:w="12240" w:orient="portrait"/>
      <w:pgMar w:bottom="1081" w:top="111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T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