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CONCEPTUAL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123825</wp:posOffset>
            </wp:positionV>
            <wp:extent cx="7005012" cy="91249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012" cy="912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Sucursal (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idSucursal</w:t>
      </w:r>
      <w:r w:rsidDel="00000000" w:rsidR="00000000" w:rsidRPr="00000000">
        <w:rPr>
          <w:rtl w:val="0"/>
        </w:rPr>
        <w:t xml:space="preserve"> INT PRIMARY KEY AUTO_INCREMENT,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ciudad VARCHAR(100),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direccion VARCHAR(255),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telefonoFijo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correoElectronico</w:t>
      </w:r>
      <w:r w:rsidDel="00000000" w:rsidR="00000000" w:rsidRPr="00000000">
        <w:rPr>
          <w:rtl w:val="0"/>
        </w:rPr>
        <w:t xml:space="preserve"> VARCHAR(100));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Empleado (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idEmpleado INT PRIMARY KEY AUTO_INCREMENT,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idSucursal INT,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cedula VARCHAR(20) UNIQUE,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nombres VARCHAR(100),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apellidos VARCHAR(100),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direccion VARCHAR(255),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ciudadResidencia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correoElectronico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(idSucursal) REFERENCES Sucursal(idSucursal));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Cliente (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idCliente INT PRIMARY KEY AUTO_INCREMENT,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cedula VARCHAR(20) UNIQUE,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nombres VARCHAR(100),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apellidos VARCHAR(100),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direccion VARCHAR(255),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ciudadResidencia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correoElectronico</w:t>
      </w:r>
      <w:r w:rsidDel="00000000" w:rsidR="00000000" w:rsidRPr="00000000">
        <w:rPr>
          <w:rtl w:val="0"/>
        </w:rPr>
        <w:t xml:space="preserve"> VARCHAR(100));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Vehículo (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idVehiculo</w:t>
      </w:r>
      <w:r w:rsidDel="00000000" w:rsidR="00000000" w:rsidRPr="00000000">
        <w:rPr>
          <w:rtl w:val="0"/>
        </w:rPr>
        <w:t xml:space="preserve"> INT PRIMARY KEY AUTO_INCREMENT,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tipo VARCHAR(50),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placa VARCHAR(20) UNIQUE,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referencia VARCHAR(100),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modelo INT,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puertas INT,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capacidad INT,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sunroof ENUM (‘Sí’, ‘No’)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motor VARCHAR(50),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color VARCHAR(50));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Alquiler (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idAlquiler</w:t>
      </w:r>
      <w:r w:rsidDel="00000000" w:rsidR="00000000" w:rsidRPr="00000000">
        <w:rPr>
          <w:rtl w:val="0"/>
        </w:rPr>
        <w:t xml:space="preserve"> INT PRIMARY KEY AUTO_INCREMENT,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idVehiculo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idCliente INT,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idEmpleado INT,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idSucursalSalida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idSucursalLlegada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fechaSalida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fechaLlegada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fechaEsperadaLlegada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valorAlquilerSemana</w:t>
      </w:r>
      <w:r w:rsidDel="00000000" w:rsidR="00000000" w:rsidRPr="00000000">
        <w:rPr>
          <w:rtl w:val="0"/>
        </w:rPr>
        <w:t xml:space="preserve"> DECIMAL(10, 2),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valorAlquilerDia</w:t>
      </w:r>
      <w:r w:rsidDel="00000000" w:rsidR="00000000" w:rsidRPr="00000000">
        <w:rPr>
          <w:rtl w:val="0"/>
        </w:rPr>
        <w:t xml:space="preserve"> DECIMAL(10, 2),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porcentajeDescuento DECIMAL(5, 2),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valorCotizado</w:t>
      </w:r>
      <w:r w:rsidDel="00000000" w:rsidR="00000000" w:rsidRPr="00000000">
        <w:rPr>
          <w:rtl w:val="0"/>
        </w:rPr>
        <w:t xml:space="preserve"> DECIMAL(10, 2),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valorPagado</w:t>
      </w:r>
      <w:r w:rsidDel="00000000" w:rsidR="00000000" w:rsidRPr="00000000">
        <w:rPr>
          <w:rtl w:val="0"/>
        </w:rPr>
        <w:t xml:space="preserve"> DECIMAL(10, 2),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idVehiculo</w:t>
      </w:r>
      <w:r w:rsidDel="00000000" w:rsidR="00000000" w:rsidRPr="00000000">
        <w:rPr>
          <w:rtl w:val="0"/>
        </w:rPr>
        <w:t xml:space="preserve">) REFERENCES Vehículo(</w:t>
      </w:r>
      <w:r w:rsidDel="00000000" w:rsidR="00000000" w:rsidRPr="00000000">
        <w:rPr>
          <w:rtl w:val="0"/>
        </w:rPr>
        <w:t xml:space="preserve">idVehiculo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(idCliente) REFERENCES Cliente(idCliente),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(idEmpleado) REFERENCES Empleado(idEmpleado),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idSucursalSalida</w:t>
      </w:r>
      <w:r w:rsidDel="00000000" w:rsidR="00000000" w:rsidRPr="00000000">
        <w:rPr>
          <w:rtl w:val="0"/>
        </w:rPr>
        <w:t xml:space="preserve">) REFERENCES Sucursal(idSucursal),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idSucursalLlegada</w:t>
      </w:r>
      <w:r w:rsidDel="00000000" w:rsidR="00000000" w:rsidRPr="00000000">
        <w:rPr>
          <w:rtl w:val="0"/>
        </w:rPr>
        <w:t xml:space="preserve">) REFERENCES Sucursal(idSucursal));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-141.73228346456688" w:hanging="360"/>
        <w:rPr/>
      </w:pPr>
      <w:r w:rsidDel="00000000" w:rsidR="00000000" w:rsidRPr="00000000">
        <w:rPr>
          <w:rtl w:val="0"/>
        </w:rPr>
        <w:t xml:space="preserve">Usuario (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idUsuario INT PRIMARY KEY AUTO_INCREMENT,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idCliente INT,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idEmpleado INT,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username VARCHAR(50) UNIQUE,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password VARCHAR(255),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tipoUsuario</w:t>
      </w:r>
      <w:r w:rsidDel="00000000" w:rsidR="00000000" w:rsidRPr="00000000">
        <w:rPr>
          <w:rtl w:val="0"/>
        </w:rPr>
        <w:t xml:space="preserve"> ENUM('Cliente', 'Empleado'),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(idCliente) REFERENCES Cliente(idCliente),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FOREIGN KEY (idEmpleado) REFERENCES Empleado(idEmpleado));</w:t>
      </w:r>
    </w:p>
    <w:p w:rsidR="00000000" w:rsidDel="00000000" w:rsidP="00000000" w:rsidRDefault="00000000" w:rsidRPr="00000000" w14:paraId="0000007A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lef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center"/>
      <w:rPr>
        <w:sz w:val="34"/>
        <w:szCs w:val="34"/>
      </w:rPr>
    </w:pPr>
    <w:r w:rsidDel="00000000" w:rsidR="00000000" w:rsidRPr="00000000">
      <w:rPr>
        <w:b w:val="1"/>
        <w:sz w:val="40"/>
        <w:szCs w:val="40"/>
        <w:rtl w:val="0"/>
      </w:rPr>
      <w:t xml:space="preserve">INFORME AUTO-RENT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141.73228346456688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