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90647D1" wp14:paraId="1E207724" wp14:textId="19271392">
      <w:pPr>
        <w:rPr>
          <w:rFonts w:ascii="Verdana Pro" w:hAnsi="Verdana Pro" w:eastAsia="Verdana Pro" w:cs="Verdana Pro"/>
          <w:b w:val="1"/>
          <w:bCs w:val="1"/>
        </w:rPr>
      </w:pPr>
      <w:r w:rsidRPr="390647D1" w:rsidR="08AD835A">
        <w:rPr>
          <w:rFonts w:ascii="Verdana Pro" w:hAnsi="Verdana Pro" w:eastAsia="Verdana Pro" w:cs="Verdana Pro"/>
          <w:b w:val="1"/>
          <w:bCs w:val="1"/>
        </w:rPr>
        <w:t>API – PROJETO AFIM DE MELHORIA MOTORA (TECNOLOGIA ASSISTIVA)</w:t>
      </w:r>
    </w:p>
    <w:p w:rsidR="08AD835A" w:rsidRDefault="08AD835A" w14:paraId="5148E473" w14:textId="504E2F8C">
      <w:r w:rsidRPr="390647D1" w:rsidR="08AD835A">
        <w:rPr>
          <w:u w:val="single"/>
        </w:rPr>
        <w:t>IDEIA CENTRAL</w:t>
      </w:r>
      <w:r w:rsidR="08AD835A">
        <w:rPr/>
        <w:t xml:space="preserve"> - Criação de uma </w:t>
      </w:r>
      <w:r w:rsidRPr="390647D1" w:rsidR="08AD835A">
        <w:rPr>
          <w:b w:val="1"/>
          <w:bCs w:val="1"/>
        </w:rPr>
        <w:t xml:space="preserve">munhequeira </w:t>
      </w:r>
      <w:r w:rsidR="08AD835A">
        <w:rPr/>
        <w:t xml:space="preserve">com terapia de </w:t>
      </w:r>
      <w:r w:rsidRPr="390647D1" w:rsidR="08AD835A">
        <w:rPr>
          <w:b w:val="1"/>
          <w:bCs w:val="1"/>
        </w:rPr>
        <w:t xml:space="preserve">ondas </w:t>
      </w:r>
      <w:r w:rsidRPr="390647D1" w:rsidR="37C53850">
        <w:rPr>
          <w:b w:val="1"/>
          <w:bCs w:val="1"/>
        </w:rPr>
        <w:t>de choque</w:t>
      </w:r>
      <w:r w:rsidR="08AD835A">
        <w:rPr/>
        <w:t xml:space="preserve"> (futuramente outras partes do corpo, com</w:t>
      </w:r>
      <w:r w:rsidR="1907310F">
        <w:rPr/>
        <w:t xml:space="preserve">o joelho, </w:t>
      </w:r>
      <w:r w:rsidR="1907310F">
        <w:rPr/>
        <w:t>coluna etc.</w:t>
      </w:r>
      <w:r w:rsidR="1907310F">
        <w:rPr/>
        <w:t>)</w:t>
      </w:r>
    </w:p>
    <w:p w:rsidR="1907310F" w:rsidP="390647D1" w:rsidRDefault="1907310F" w14:paraId="1D5BE17A" w14:textId="3BEA6D0B">
      <w:pPr>
        <w:pStyle w:val="Normal"/>
        <w:rPr>
          <w:b w:val="1"/>
          <w:bCs w:val="1"/>
        </w:rPr>
      </w:pPr>
      <w:r w:rsidR="1907310F">
        <w:rPr/>
        <w:t xml:space="preserve">A munhequeira </w:t>
      </w:r>
      <w:r w:rsidR="603343B8">
        <w:rPr>
          <w:b w:val="0"/>
          <w:bCs w:val="0"/>
        </w:rPr>
        <w:t>ajustável</w:t>
      </w:r>
      <w:r w:rsidR="603343B8">
        <w:rPr/>
        <w:t xml:space="preserve"> </w:t>
      </w:r>
      <w:r w:rsidR="1907310F">
        <w:rPr/>
        <w:t>com ondas de choque terá como inspiração</w:t>
      </w:r>
      <w:r w:rsidR="27CB5D59">
        <w:rPr/>
        <w:t xml:space="preserve"> o massageador elé</w:t>
      </w:r>
      <w:r w:rsidR="09E45D72">
        <w:rPr/>
        <w:t xml:space="preserve">trico </w:t>
      </w:r>
      <w:r w:rsidR="1AA1DB52">
        <w:rPr/>
        <w:t xml:space="preserve">que irá </w:t>
      </w:r>
      <w:r w:rsidRPr="390647D1" w:rsidR="1AA1DB52">
        <w:rPr>
          <w:b w:val="1"/>
          <w:bCs w:val="1"/>
        </w:rPr>
        <w:t>prevenir e tratar</w:t>
      </w:r>
      <w:r w:rsidR="1AA1DB52">
        <w:rPr/>
        <w:t xml:space="preserve"> problemas motores c</w:t>
      </w:r>
      <w:r w:rsidR="1F35E598">
        <w:rPr/>
        <w:t xml:space="preserve">ausados por </w:t>
      </w:r>
      <w:r w:rsidRPr="390647D1" w:rsidR="1F35E598">
        <w:rPr>
          <w:b w:val="1"/>
          <w:bCs w:val="1"/>
        </w:rPr>
        <w:t>LER (lesão do esforço repetitivo)</w:t>
      </w:r>
    </w:p>
    <w:p w:rsidR="7BF57AB8" w:rsidP="390647D1" w:rsidRDefault="7BF57AB8" w14:paraId="6C6E531B" w14:textId="6764C9A1">
      <w:pPr>
        <w:pStyle w:val="Normal"/>
      </w:pPr>
      <w:r w:rsidR="7BF57AB8">
        <w:rPr/>
        <w:t xml:space="preserve">O interior do produto será uma </w:t>
      </w:r>
      <w:r w:rsidRPr="390647D1" w:rsidR="7BF57AB8">
        <w:rPr>
          <w:b w:val="1"/>
          <w:bCs w:val="1"/>
        </w:rPr>
        <w:t>camada de gel</w:t>
      </w:r>
      <w:r w:rsidR="7BF57AB8">
        <w:rPr/>
        <w:t xml:space="preserve"> e a externa um</w:t>
      </w:r>
      <w:r w:rsidRPr="390647D1" w:rsidR="7BF57AB8">
        <w:rPr>
          <w:b w:val="1"/>
          <w:bCs w:val="1"/>
        </w:rPr>
        <w:t xml:space="preserve"> pano removível por velcro</w:t>
      </w:r>
      <w:r w:rsidR="7BF57AB8">
        <w:rPr/>
        <w:t xml:space="preserve"> para realizar limpezas do produto</w:t>
      </w:r>
      <w:r w:rsidR="0C65E3D5">
        <w:rPr/>
        <w:t>, que poderá escolher onde conc</w:t>
      </w:r>
      <w:r w:rsidR="720583BA">
        <w:rPr/>
        <w:t>entrar os choques, podendo escolher a área de tratamento/prevenção</w:t>
      </w:r>
      <w:r w:rsidR="48853AAC">
        <w:rPr/>
        <w:t>.</w:t>
      </w:r>
    </w:p>
    <w:p w:rsidR="390647D1" w:rsidP="390647D1" w:rsidRDefault="390647D1" w14:paraId="0EE913FF" w14:textId="5CD1881E">
      <w:pPr>
        <w:pStyle w:val="Normal"/>
      </w:pPr>
    </w:p>
    <w:p w:rsidR="4B248E10" w:rsidP="390647D1" w:rsidRDefault="4B248E10" w14:paraId="3E77DB88" w14:textId="55335E93">
      <w:pPr>
        <w:pStyle w:val="Normal"/>
        <w:rPr>
          <w:b w:val="1"/>
          <w:bCs w:val="1"/>
        </w:rPr>
      </w:pPr>
      <w:r w:rsidRPr="390647D1" w:rsidR="4B248E10">
        <w:rPr>
          <w:b w:val="1"/>
          <w:bCs w:val="1"/>
        </w:rPr>
        <w:t>PLANO DE NEGÓCIO</w:t>
      </w:r>
    </w:p>
    <w:p w:rsidR="4B248E10" w:rsidP="390647D1" w:rsidRDefault="4B248E10" w14:paraId="0CBB22C1" w14:textId="2054E382">
      <w:pPr>
        <w:pStyle w:val="Normal"/>
        <w:rPr>
          <w:b w:val="1"/>
          <w:bCs w:val="1"/>
          <w:i w:val="1"/>
          <w:iCs w:val="1"/>
        </w:rPr>
      </w:pPr>
      <w:r w:rsidRPr="390647D1" w:rsidR="4B248E10">
        <w:rPr>
          <w:b w:val="1"/>
          <w:bCs w:val="1"/>
          <w:i w:val="1"/>
          <w:iCs w:val="1"/>
        </w:rPr>
        <w:t>1. Resumo Executivo</w:t>
      </w:r>
    </w:p>
    <w:p w:rsidR="4B248E10" w:rsidP="390647D1" w:rsidRDefault="4B248E10" w14:paraId="6A96245C" w14:textId="6615EDB4">
      <w:pPr>
        <w:pStyle w:val="Normal"/>
      </w:pPr>
      <w:r w:rsidR="4B248E10">
        <w:rPr/>
        <w:t>A Munhequeira Eletroestimuladora é um dispositivo inovador que emite pulsos elétricos para estimular os músculos do antebraço e das mãos, prevenindo doenças como tendinite. O produto visa atender profissionais que utilizam intensivamente as mãos, como digitadores, músicos e atletas.</w:t>
      </w:r>
    </w:p>
    <w:p w:rsidR="390647D1" w:rsidP="390647D1" w:rsidRDefault="390647D1" w14:paraId="28FA2060" w14:textId="2B6AF6F6">
      <w:pPr>
        <w:pStyle w:val="Normal"/>
      </w:pPr>
    </w:p>
    <w:p w:rsidR="4B248E10" w:rsidP="390647D1" w:rsidRDefault="4B248E10" w14:paraId="36A43E24" w14:textId="7ED48786">
      <w:pPr>
        <w:pStyle w:val="Normal"/>
        <w:rPr>
          <w:b w:val="1"/>
          <w:bCs w:val="1"/>
          <w:i w:val="1"/>
          <w:iCs w:val="1"/>
        </w:rPr>
      </w:pPr>
      <w:r w:rsidRPr="390647D1" w:rsidR="4B248E10">
        <w:rPr>
          <w:b w:val="1"/>
          <w:bCs w:val="1"/>
          <w:i w:val="1"/>
          <w:iCs w:val="1"/>
        </w:rPr>
        <w:t>2. Análise de Mercado</w:t>
      </w:r>
    </w:p>
    <w:p w:rsidR="4B248E10" w:rsidP="390647D1" w:rsidRDefault="4B248E10" w14:paraId="75AA967B" w14:textId="2C00BFF6">
      <w:pPr>
        <w:pStyle w:val="Normal"/>
      </w:pPr>
      <w:r w:rsidR="4B248E10">
        <w:rPr/>
        <w:t>- Público-alvo: Profissionais de escritório, músicos, atletas, gamers e pessoas com predisposição a LER (Lesões por Esforço Repetitivo).</w:t>
      </w:r>
    </w:p>
    <w:p w:rsidR="4B248E10" w:rsidP="390647D1" w:rsidRDefault="4B248E10" w14:paraId="1D940E66" w14:textId="037DB93E">
      <w:pPr>
        <w:pStyle w:val="Normal"/>
      </w:pPr>
      <w:r w:rsidR="4B248E10">
        <w:rPr/>
        <w:t>- Tamanho do mercado: Crescente demanda por produtos ergonômicos e de saúde preventiva.</w:t>
      </w:r>
    </w:p>
    <w:p w:rsidR="4B248E10" w:rsidP="390647D1" w:rsidRDefault="4B248E10" w14:paraId="16D9E4B7" w14:textId="33B3CE80">
      <w:pPr>
        <w:pStyle w:val="Normal"/>
      </w:pPr>
      <w:r w:rsidR="4B248E10">
        <w:rPr/>
        <w:t>- Concorrência: Produtos ergonômicos tradicionais (como suportes de pulso) e dispositivos de fisioterapia.</w:t>
      </w:r>
    </w:p>
    <w:p w:rsidR="4B248E10" w:rsidP="390647D1" w:rsidRDefault="4B248E10" w14:paraId="4675FF47" w14:textId="48411820">
      <w:pPr>
        <w:pStyle w:val="Normal"/>
      </w:pPr>
      <w:r w:rsidR="4B248E10">
        <w:rPr/>
        <w:t xml:space="preserve"> </w:t>
      </w:r>
    </w:p>
    <w:p w:rsidR="4B248E10" w:rsidP="390647D1" w:rsidRDefault="4B248E10" w14:paraId="60CE3D93" w14:textId="3D7590DD">
      <w:pPr>
        <w:pStyle w:val="Normal"/>
        <w:rPr>
          <w:b w:val="1"/>
          <w:bCs w:val="1"/>
          <w:i w:val="1"/>
          <w:iCs w:val="1"/>
        </w:rPr>
      </w:pPr>
      <w:r w:rsidRPr="390647D1" w:rsidR="4B248E10">
        <w:rPr>
          <w:b w:val="1"/>
          <w:bCs w:val="1"/>
          <w:i w:val="1"/>
          <w:iCs w:val="1"/>
        </w:rPr>
        <w:t>3. Proposta de Valor</w:t>
      </w:r>
    </w:p>
    <w:p w:rsidR="4B248E10" w:rsidP="390647D1" w:rsidRDefault="4B248E10" w14:paraId="6CBBDDA7" w14:textId="56DD8246">
      <w:pPr>
        <w:pStyle w:val="Normal"/>
      </w:pPr>
      <w:r w:rsidR="4B248E10">
        <w:rPr/>
        <w:t>- Prevenção de lesões: Reduz o risco de tendinite e outras LERs.</w:t>
      </w:r>
    </w:p>
    <w:p w:rsidR="4B248E10" w:rsidP="390647D1" w:rsidRDefault="4B248E10" w14:paraId="4E828EF2" w14:textId="06D81D5A">
      <w:pPr>
        <w:pStyle w:val="Normal"/>
      </w:pPr>
      <w:r w:rsidR="4B248E10">
        <w:rPr/>
        <w:t>- Conforto e praticidade: Fácil de usar durante atividades diárias.</w:t>
      </w:r>
    </w:p>
    <w:p w:rsidR="4B248E10" w:rsidP="390647D1" w:rsidRDefault="4B248E10" w14:paraId="2CDE6034" w14:textId="769D1D26">
      <w:pPr>
        <w:pStyle w:val="Normal"/>
      </w:pPr>
      <w:r w:rsidR="4B248E10">
        <w:rPr/>
        <w:t>- Tecnologia avançada: Uso de pulsos elétricos para estimulação muscular.</w:t>
      </w:r>
    </w:p>
    <w:p w:rsidR="4B248E10" w:rsidP="390647D1" w:rsidRDefault="4B248E10" w14:paraId="6CC9CFF7" w14:textId="56DA1D41">
      <w:pPr>
        <w:pStyle w:val="Normal"/>
      </w:pPr>
      <w:r w:rsidR="4B248E10">
        <w:rPr/>
        <w:t xml:space="preserve"> </w:t>
      </w:r>
    </w:p>
    <w:p w:rsidR="4B248E10" w:rsidP="390647D1" w:rsidRDefault="4B248E10" w14:paraId="1860588A" w14:textId="1574BB6F">
      <w:pPr>
        <w:pStyle w:val="Normal"/>
        <w:rPr>
          <w:b w:val="1"/>
          <w:bCs w:val="1"/>
          <w:i w:val="1"/>
          <w:iCs w:val="1"/>
        </w:rPr>
      </w:pPr>
      <w:r w:rsidRPr="390647D1" w:rsidR="4B248E10">
        <w:rPr>
          <w:b w:val="1"/>
          <w:bCs w:val="1"/>
          <w:i w:val="1"/>
          <w:iCs w:val="1"/>
        </w:rPr>
        <w:t>4. Estratégia de Marketing</w:t>
      </w:r>
    </w:p>
    <w:p w:rsidR="4B248E10" w:rsidP="390647D1" w:rsidRDefault="4B248E10" w14:paraId="4085EB36" w14:textId="6C1CA64C">
      <w:pPr>
        <w:pStyle w:val="Normal"/>
      </w:pPr>
      <w:r w:rsidR="4B248E10">
        <w:rPr/>
        <w:t>- Canais de venda: E-commerce, lojas de artigos esportivos, farmácias e clínicas de fisioterapia.</w:t>
      </w:r>
    </w:p>
    <w:p w:rsidR="4B248E10" w:rsidP="390647D1" w:rsidRDefault="4B248E10" w14:paraId="7E576575" w14:textId="56C06A24">
      <w:pPr>
        <w:pStyle w:val="Normal"/>
      </w:pPr>
      <w:r w:rsidR="4B248E10">
        <w:rPr/>
        <w:t>- Promoção: Campanhas em redes sociais, parcerias com influenciadores, demonstrações em eventos de saúde e bem-estar.</w:t>
      </w:r>
    </w:p>
    <w:p w:rsidR="4B248E10" w:rsidP="390647D1" w:rsidRDefault="4B248E10" w14:paraId="3F7FCB60" w14:textId="20F258D3">
      <w:pPr>
        <w:pStyle w:val="Normal"/>
      </w:pPr>
      <w:r w:rsidR="4B248E10">
        <w:rPr/>
        <w:t>- Preço: Competitivo em relação a produtos ergonômicos de alta qualidade.</w:t>
      </w:r>
    </w:p>
    <w:p w:rsidR="4B248E10" w:rsidP="390647D1" w:rsidRDefault="4B248E10" w14:paraId="1272827B" w14:textId="358F7C75">
      <w:pPr>
        <w:pStyle w:val="Normal"/>
      </w:pPr>
      <w:r w:rsidR="4B248E10">
        <w:rPr/>
        <w:t xml:space="preserve"> </w:t>
      </w:r>
    </w:p>
    <w:p w:rsidR="4B248E10" w:rsidP="390647D1" w:rsidRDefault="4B248E10" w14:paraId="70D00403" w14:textId="53091F18">
      <w:pPr>
        <w:pStyle w:val="Normal"/>
        <w:rPr>
          <w:b w:val="1"/>
          <w:bCs w:val="1"/>
          <w:i w:val="1"/>
          <w:iCs w:val="1"/>
        </w:rPr>
      </w:pPr>
      <w:r w:rsidRPr="390647D1" w:rsidR="4B248E10">
        <w:rPr>
          <w:b w:val="1"/>
          <w:bCs w:val="1"/>
          <w:i w:val="1"/>
          <w:iCs w:val="1"/>
        </w:rPr>
        <w:t>5. *Plano Operacional*</w:t>
      </w:r>
    </w:p>
    <w:p w:rsidR="4B248E10" w:rsidP="390647D1" w:rsidRDefault="4B248E10" w14:paraId="72727696" w14:textId="416815F8">
      <w:pPr>
        <w:pStyle w:val="Normal"/>
      </w:pPr>
      <w:r w:rsidR="4B248E10">
        <w:rPr/>
        <w:t>- Produção: Parceria com fabricantes de dispositivos médicos e eletrônicos.</w:t>
      </w:r>
    </w:p>
    <w:p w:rsidR="4B248E10" w:rsidP="390647D1" w:rsidRDefault="4B248E10" w14:paraId="3D4FB543" w14:textId="54D5DDA7">
      <w:pPr>
        <w:pStyle w:val="Normal"/>
      </w:pPr>
      <w:r w:rsidR="4B248E10">
        <w:rPr/>
        <w:t>- Logística: Armazenamento e distribuição através de centros logísticos terceirizados.</w:t>
      </w:r>
    </w:p>
    <w:p w:rsidR="4B248E10" w:rsidP="390647D1" w:rsidRDefault="4B248E10" w14:paraId="7DBEBC8E" w14:textId="60A741F3">
      <w:pPr>
        <w:pStyle w:val="Normal"/>
      </w:pPr>
      <w:r w:rsidR="4B248E10">
        <w:rPr/>
        <w:t>- Suporte ao cliente: Atendimento via chat, e-mail e telefone para suporte técnico e garantia.</w:t>
      </w:r>
    </w:p>
    <w:p w:rsidR="4B248E10" w:rsidP="390647D1" w:rsidRDefault="4B248E10" w14:paraId="112CB93C" w14:textId="2E6CE984">
      <w:pPr>
        <w:pStyle w:val="Normal"/>
      </w:pPr>
      <w:r w:rsidR="4B248E10">
        <w:rPr/>
        <w:t xml:space="preserve"> </w:t>
      </w:r>
    </w:p>
    <w:p w:rsidR="4B248E10" w:rsidP="390647D1" w:rsidRDefault="4B248E10" w14:paraId="794A4694" w14:textId="7DED3CAD">
      <w:pPr>
        <w:pStyle w:val="Normal"/>
        <w:rPr>
          <w:b w:val="1"/>
          <w:bCs w:val="1"/>
          <w:i w:val="1"/>
          <w:iCs w:val="1"/>
        </w:rPr>
      </w:pPr>
      <w:r w:rsidRPr="390647D1" w:rsidR="4B248E10">
        <w:rPr>
          <w:b w:val="1"/>
          <w:bCs w:val="1"/>
          <w:i w:val="1"/>
          <w:iCs w:val="1"/>
        </w:rPr>
        <w:t>6. Plano Financeiro</w:t>
      </w:r>
    </w:p>
    <w:p w:rsidR="4B248E10" w:rsidP="390647D1" w:rsidRDefault="4B248E10" w14:paraId="19F12532" w14:textId="0BDED056">
      <w:pPr>
        <w:pStyle w:val="Normal"/>
      </w:pPr>
      <w:r w:rsidR="4B248E10">
        <w:rPr/>
        <w:t>- Investimento inicial: Desenvolvimento do produto, fabricação inicial, marketing e distribuição.</w:t>
      </w:r>
    </w:p>
    <w:p w:rsidR="4B248E10" w:rsidP="390647D1" w:rsidRDefault="4B248E10" w14:paraId="188BCBBB" w14:textId="164DB755">
      <w:pPr>
        <w:pStyle w:val="Normal"/>
      </w:pPr>
      <w:r w:rsidR="4B248E10">
        <w:rPr/>
        <w:t>- Projeção de receitas: Estimativa de vendas baseada em pesquisa de mercado e análise de concorrência.</w:t>
      </w:r>
    </w:p>
    <w:p w:rsidR="4B248E10" w:rsidP="390647D1" w:rsidRDefault="4B248E10" w14:paraId="447B03F4" w14:textId="054B7E97">
      <w:pPr>
        <w:pStyle w:val="Normal"/>
      </w:pPr>
      <w:r w:rsidR="4B248E10">
        <w:rPr/>
        <w:t>- Custos operacionais: Produção, marketing, logística e suporte ao cliente.</w:t>
      </w:r>
    </w:p>
    <w:p w:rsidR="390647D1" w:rsidP="390647D1" w:rsidRDefault="390647D1" w14:paraId="356AED72" w14:textId="2804A7A9">
      <w:pPr>
        <w:pStyle w:val="Normal"/>
      </w:pPr>
    </w:p>
    <w:p w:rsidR="4B248E10" w:rsidP="390647D1" w:rsidRDefault="4B248E10" w14:paraId="60540E5B" w14:textId="6EC5F02A">
      <w:pPr>
        <w:pStyle w:val="Normal"/>
        <w:rPr>
          <w:b w:val="1"/>
          <w:bCs w:val="1"/>
          <w:i w:val="1"/>
          <w:iCs w:val="1"/>
        </w:rPr>
      </w:pPr>
      <w:r w:rsidRPr="390647D1" w:rsidR="4B248E10">
        <w:rPr>
          <w:b w:val="1"/>
          <w:bCs w:val="1"/>
          <w:i w:val="1"/>
          <w:iCs w:val="1"/>
        </w:rPr>
        <w:t>7. *Análise SWOT*</w:t>
      </w:r>
    </w:p>
    <w:p w:rsidR="4B248E10" w:rsidP="390647D1" w:rsidRDefault="4B248E10" w14:paraId="233E33B5" w14:textId="1712915A">
      <w:pPr>
        <w:pStyle w:val="Normal"/>
      </w:pPr>
      <w:r w:rsidR="4B248E10">
        <w:rPr/>
        <w:t>- Forças: Inovação tecnológica, prevenção de lesões, mercado crescente.</w:t>
      </w:r>
    </w:p>
    <w:p w:rsidR="4B248E10" w:rsidP="390647D1" w:rsidRDefault="4B248E10" w14:paraId="206ECB97" w14:textId="2E18B29C">
      <w:pPr>
        <w:pStyle w:val="Normal"/>
      </w:pPr>
      <w:r w:rsidR="4B248E10">
        <w:rPr/>
        <w:t>- Fraquezas: Necessidade de educação do consumidor sobre o produto.</w:t>
      </w:r>
    </w:p>
    <w:p w:rsidR="4B248E10" w:rsidP="390647D1" w:rsidRDefault="4B248E10" w14:paraId="19127565" w14:textId="0D039B72">
      <w:pPr>
        <w:pStyle w:val="Normal"/>
      </w:pPr>
      <w:r w:rsidR="4B248E10">
        <w:rPr/>
        <w:t>- Oportunidades: Expansão para mercados internacionais, desenvolvimento de novos produtos.</w:t>
      </w:r>
    </w:p>
    <w:p w:rsidR="4B248E10" w:rsidP="390647D1" w:rsidRDefault="4B248E10" w14:paraId="622AD089" w14:textId="33A69459">
      <w:pPr>
        <w:pStyle w:val="Normal"/>
      </w:pPr>
      <w:r w:rsidR="4B248E10">
        <w:rPr/>
        <w:t>- Ameaças: Concorrência de produtos tradicionais e novas tecnologias emergentes.</w:t>
      </w:r>
    </w:p>
    <w:p w:rsidR="4B248E10" w:rsidP="390647D1" w:rsidRDefault="4B248E10" w14:paraId="79AB9E5A" w14:textId="483201EF">
      <w:pPr>
        <w:pStyle w:val="Normal"/>
      </w:pPr>
      <w:r w:rsidR="4B248E10">
        <w:rPr/>
        <w:t xml:space="preserve"> </w:t>
      </w:r>
    </w:p>
    <w:p w:rsidR="4B248E10" w:rsidP="390647D1" w:rsidRDefault="4B248E10" w14:paraId="2962A0A1" w14:textId="3F245649">
      <w:pPr>
        <w:pStyle w:val="Normal"/>
        <w:rPr>
          <w:b w:val="1"/>
          <w:bCs w:val="1"/>
          <w:i w:val="1"/>
          <w:iCs w:val="1"/>
        </w:rPr>
      </w:pPr>
      <w:r w:rsidRPr="390647D1" w:rsidR="4B248E10">
        <w:rPr>
          <w:b w:val="1"/>
          <w:bCs w:val="1"/>
          <w:i w:val="1"/>
          <w:iCs w:val="1"/>
        </w:rPr>
        <w:t>8. Conclusão</w:t>
      </w:r>
    </w:p>
    <w:p w:rsidR="4B248E10" w:rsidP="6F459048" w:rsidRDefault="4B248E10" w14:paraId="7BAE7A5E" w14:textId="3B76F654">
      <w:pPr>
        <w:pStyle w:val="Normal"/>
      </w:pPr>
      <w:r w:rsidR="4B248E10">
        <w:rPr/>
        <w:t>A Munhequeira Eletroestimuladora tem um grande potencial de mercado, oferecendo uma solução inovadora para a prevenção de lesões por esforço repetitivo. Com uma estratégia de marketing eficaz e um plano operacional bem estruturado, o produto pode se destacar no mercado de saúde e bem-estar.</w:t>
      </w:r>
      <w:r>
        <w:br/>
      </w:r>
    </w:p>
    <w:p w:rsidR="6F459048" w:rsidP="6F459048" w:rsidRDefault="6F459048" w14:paraId="08E0D40F" w14:textId="1035437D">
      <w:pPr>
        <w:pStyle w:val="Normal"/>
      </w:pPr>
    </w:p>
    <w:p w:rsidR="6F459048" w:rsidP="6F459048" w:rsidRDefault="6F459048" w14:paraId="3185E028" w14:textId="76595C5D">
      <w:pPr>
        <w:pStyle w:val="Normal"/>
      </w:pPr>
    </w:p>
    <w:p w:rsidR="6F459048" w:rsidP="6F459048" w:rsidRDefault="6F459048" w14:paraId="46BD406B" w14:textId="5C87E6F3">
      <w:pPr>
        <w:pStyle w:val="Normal"/>
      </w:pPr>
    </w:p>
    <w:p w:rsidR="3AFE9557" w:rsidP="3D553E65" w:rsidRDefault="3AFE9557" w14:paraId="791300F0" w14:textId="592B27D6">
      <w:pPr>
        <w:pStyle w:val="Normal"/>
        <w:rPr>
          <w:b w:val="1"/>
          <w:bCs w:val="1"/>
          <w:i w:val="1"/>
          <w:iCs w:val="1"/>
          <w:color w:val="000000" w:themeColor="text1" w:themeTint="FF" w:themeShade="FF"/>
        </w:rPr>
      </w:pPr>
      <w:r w:rsidRPr="3D553E65" w:rsidR="3AFE9557">
        <w:rPr>
          <w:b w:val="1"/>
          <w:bCs w:val="1"/>
          <w:i w:val="1"/>
          <w:iCs w:val="1"/>
        </w:rPr>
        <w:t>9.1  Benchmarking</w:t>
      </w:r>
      <w:r w:rsidRPr="3D553E65" w:rsidR="3AFE9557">
        <w:rPr>
          <w:b w:val="1"/>
          <w:bCs w:val="1"/>
          <w:i w:val="1"/>
          <w:iCs w:val="1"/>
        </w:rPr>
        <w:t xml:space="preserve"> de mercado (</w:t>
      </w:r>
      <w:r w:rsidRPr="3D553E65" w:rsidR="3AFE9557">
        <w:rPr>
          <w:b w:val="1"/>
          <w:bCs w:val="1"/>
          <w:i w:val="1"/>
          <w:iCs w:val="1"/>
          <w:color w:val="FF0000"/>
        </w:rPr>
        <w:t>Biel Silva</w:t>
      </w:r>
      <w:r w:rsidRPr="3D553E65" w:rsidR="3AFE9557">
        <w:rPr>
          <w:b w:val="1"/>
          <w:bCs w:val="1"/>
          <w:i w:val="1"/>
          <w:iCs w:val="1"/>
          <w:color w:val="000000" w:themeColor="text1" w:themeTint="FF" w:themeShade="FF"/>
        </w:rPr>
        <w:t>)</w:t>
      </w:r>
    </w:p>
    <w:p w:rsidR="3AFE9557" w:rsidP="3D553E65" w:rsidRDefault="3AFE9557" w14:paraId="7EBB134A" w14:textId="7B38F4A9">
      <w:pPr>
        <w:pStyle w:val="Normal"/>
        <w:rPr>
          <w:b w:val="1"/>
          <w:bCs w:val="1"/>
          <w:i w:val="1"/>
          <w:iCs w:val="1"/>
          <w:color w:val="000000" w:themeColor="text1" w:themeTint="FF" w:themeShade="FF"/>
        </w:rPr>
      </w:pPr>
      <w:r w:rsidRPr="3D553E65" w:rsidR="62EFF431">
        <w:rPr>
          <w:b w:val="1"/>
          <w:bCs w:val="1"/>
          <w:i w:val="1"/>
          <w:iCs w:val="1"/>
        </w:rPr>
        <w:t xml:space="preserve">- </w:t>
      </w:r>
      <w:r w:rsidRPr="3D553E65" w:rsidR="62EFF431">
        <w:rPr>
          <w:rFonts w:ascii="Aptos" w:hAnsi="Aptos" w:eastAsia="Aptos" w:cs="Aptos" w:asciiTheme="minorAscii" w:hAnsiTheme="minorAscii" w:eastAsiaTheme="minorAscii" w:cstheme="minorAscii"/>
          <w:b w:val="0"/>
          <w:bCs w:val="0"/>
          <w:i w:val="1"/>
          <w:iCs w:val="1"/>
        </w:rPr>
        <w:t xml:space="preserve">O </w:t>
      </w:r>
      <w:r w:rsidRPr="3D553E65" w:rsidR="62EFF431">
        <w:rPr>
          <w:rFonts w:ascii="Aptos" w:hAnsi="Aptos" w:eastAsia="Aptos" w:cs="Aptos" w:asciiTheme="minorAscii" w:hAnsiTheme="minorAscii" w:eastAsiaTheme="minorAscii" w:cstheme="minorAscii"/>
          <w:b w:val="1"/>
          <w:bCs w:val="1"/>
          <w:i w:val="1"/>
          <w:iCs w:val="1"/>
        </w:rPr>
        <w:t>benchmarking</w:t>
      </w:r>
      <w:r w:rsidRPr="3D553E65" w:rsidR="62EFF431">
        <w:rPr>
          <w:rFonts w:ascii="Aptos" w:hAnsi="Aptos" w:eastAsia="Aptos" w:cs="Aptos" w:asciiTheme="minorAscii" w:hAnsiTheme="minorAscii" w:eastAsiaTheme="minorAscii" w:cstheme="minorAscii"/>
          <w:b w:val="0"/>
          <w:bCs w:val="0"/>
          <w:i w:val="1"/>
          <w:iCs w:val="1"/>
        </w:rPr>
        <w:t xml:space="preserve"> é um processo de </w:t>
      </w:r>
      <w:r w:rsidRPr="3D553E65" w:rsidR="62EFF431">
        <w:rPr>
          <w:rFonts w:ascii="Aptos" w:hAnsi="Aptos" w:eastAsia="Aptos" w:cs="Aptos" w:asciiTheme="minorAscii" w:hAnsiTheme="minorAscii" w:eastAsiaTheme="minorAscii" w:cstheme="minorAscii"/>
          <w:b w:val="0"/>
          <w:bCs w:val="0"/>
          <w:i w:val="1"/>
          <w:iCs w:val="1"/>
        </w:rPr>
        <w:t>comparação entre a organização</w:t>
      </w:r>
      <w:r w:rsidRPr="3D553E65" w:rsidR="62EFF431">
        <w:rPr>
          <w:rFonts w:ascii="Aptos" w:hAnsi="Aptos" w:eastAsia="Aptos" w:cs="Aptos" w:asciiTheme="minorAscii" w:hAnsiTheme="minorAscii" w:eastAsiaTheme="minorAscii" w:cstheme="minorAscii"/>
          <w:b w:val="0"/>
          <w:bCs w:val="0"/>
          <w:i w:val="1"/>
          <w:iCs w:val="1"/>
        </w:rPr>
        <w:t xml:space="preserve"> e os seus processos com outras empresas do mesmo setor ou do mercado em geral</w:t>
      </w:r>
      <w:r w:rsidRPr="3D553E65" w:rsidR="62EFF431">
        <w:rPr>
          <w:rFonts w:ascii="Aptos" w:hAnsi="Aptos" w:eastAsia="Aptos" w:cs="Aptos" w:asciiTheme="minorAscii" w:hAnsiTheme="minorAscii" w:eastAsiaTheme="minorAscii" w:cstheme="minorAscii"/>
          <w:b w:val="1"/>
          <w:bCs w:val="1"/>
          <w:i w:val="1"/>
          <w:iCs w:val="1"/>
        </w:rPr>
        <w:t>.</w:t>
      </w:r>
    </w:p>
    <w:p w:rsidR="3AFE9557" w:rsidP="42B8DD73" w:rsidRDefault="3AFE9557" w14:paraId="27555565" w14:textId="2E0B34A1">
      <w:pPr>
        <w:pStyle w:val="Normal"/>
        <w:rPr>
          <w:rFonts w:ascii="Aptos" w:hAnsi="Aptos" w:eastAsia="Aptos" w:cs="Aptos"/>
          <w:noProof w:val="0"/>
          <w:sz w:val="24"/>
          <w:szCs w:val="24"/>
          <w:lang w:val="pt-BR"/>
        </w:rPr>
      </w:pPr>
      <w:r>
        <w:br/>
      </w:r>
      <w:r w:rsidRPr="42B8DD73" w:rsidR="1FF38224">
        <w:rPr>
          <w:rFonts w:ascii="Aptos" w:hAnsi="Aptos" w:eastAsia="Aptos" w:cs="Aptos"/>
          <w:b w:val="1"/>
          <w:bCs w:val="1"/>
          <w:noProof w:val="0"/>
          <w:sz w:val="24"/>
          <w:szCs w:val="24"/>
          <w:lang w:val="pt-BR"/>
        </w:rPr>
        <w:t>&gt;</w:t>
      </w:r>
      <w:r w:rsidRPr="42B8DD73" w:rsidR="1FF38224">
        <w:rPr>
          <w:rFonts w:ascii="Aptos" w:hAnsi="Aptos" w:eastAsia="Aptos" w:cs="Aptos"/>
          <w:i w:val="1"/>
          <w:iCs w:val="1"/>
          <w:noProof w:val="0"/>
          <w:sz w:val="24"/>
          <w:szCs w:val="24"/>
          <w:lang w:val="pt-BR"/>
        </w:rPr>
        <w:t xml:space="preserve"> Principais competidores no mercado de tecnologia assistiva para deficiência motora.</w:t>
      </w:r>
    </w:p>
    <w:p w:rsidR="3AFE9557" w:rsidP="3D553E65" w:rsidRDefault="3AFE9557" w14:paraId="4AF58D44" w14:textId="592421E4">
      <w:pPr>
        <w:pStyle w:val="Normal"/>
        <w:rPr>
          <w:rFonts w:ascii="Aptos" w:hAnsi="Aptos" w:eastAsia="Aptos" w:cs="Aptos"/>
          <w:noProof w:val="0"/>
          <w:sz w:val="24"/>
          <w:szCs w:val="24"/>
          <w:lang w:val="pt-BR"/>
        </w:rPr>
      </w:pPr>
      <w:r>
        <w:br/>
      </w:r>
      <w:r w:rsidRPr="42B8DD73" w:rsidR="6C3F510E">
        <w:rPr>
          <w:rFonts w:ascii="Aptos" w:hAnsi="Aptos" w:eastAsia="Aptos" w:cs="Aptos"/>
          <w:b w:val="1"/>
          <w:bCs w:val="1"/>
          <w:noProof w:val="0"/>
          <w:sz w:val="24"/>
          <w:szCs w:val="24"/>
          <w:lang w:val="pt-BR"/>
        </w:rPr>
        <w:t>Ortoponto</w:t>
      </w:r>
      <w:r w:rsidRPr="42B8DD73" w:rsidR="6C3F510E">
        <w:rPr>
          <w:rFonts w:ascii="Aptos" w:hAnsi="Aptos" w:eastAsia="Aptos" w:cs="Aptos"/>
          <w:noProof w:val="0"/>
          <w:sz w:val="24"/>
          <w:szCs w:val="24"/>
          <w:lang w:val="pt-BR"/>
        </w:rPr>
        <w:t>: Especializada em produtos ortopédicos, como munhequeiras ergonômicas para suporte durante atividades físicas ou para aliviar lesões.</w:t>
      </w:r>
    </w:p>
    <w:p w:rsidR="3AFE9557" w:rsidP="3D553E65" w:rsidRDefault="3AFE9557" w14:paraId="69882F0F" w14:textId="57917583">
      <w:pPr>
        <w:pStyle w:val="Normal"/>
        <w:jc w:val="center"/>
        <w:rPr>
          <w:rFonts w:ascii="Aptos" w:hAnsi="Aptos" w:eastAsia="Aptos" w:cs="Aptos"/>
          <w:b w:val="0"/>
          <w:bCs w:val="0"/>
          <w:i w:val="0"/>
          <w:iCs w:val="0"/>
          <w:caps w:val="0"/>
          <w:smallCaps w:val="0"/>
          <w:noProof w:val="0"/>
          <w:color w:val="auto"/>
          <w:sz w:val="24"/>
          <w:szCs w:val="24"/>
          <w:lang w:val="pt-BR"/>
        </w:rPr>
      </w:pPr>
      <w:r>
        <w:br/>
      </w:r>
      <w:r w:rsidR="7D3C359A">
        <w:drawing>
          <wp:inline wp14:editId="78A10A72" wp14:anchorId="00E1F8CE">
            <wp:extent cx="2061549" cy="2041456"/>
            <wp:effectExtent l="0" t="0" r="0" b="0"/>
            <wp:docPr id="911178843" name="" title=""/>
            <wp:cNvGraphicFramePr>
              <a:graphicFrameLocks noChangeAspect="1"/>
            </wp:cNvGraphicFramePr>
            <a:graphic>
              <a:graphicData uri="http://schemas.openxmlformats.org/drawingml/2006/picture">
                <pic:pic>
                  <pic:nvPicPr>
                    <pic:cNvPr id="0" name=""/>
                    <pic:cNvPicPr/>
                  </pic:nvPicPr>
                  <pic:blipFill>
                    <a:blip r:embed="R3ccae212738d4670">
                      <a:extLst>
                        <a:ext xmlns:a="http://schemas.openxmlformats.org/drawingml/2006/main" uri="{28A0092B-C50C-407E-A947-70E740481C1C}">
                          <a14:useLocalDpi val="0"/>
                        </a:ext>
                      </a:extLst>
                    </a:blip>
                    <a:stretch>
                      <a:fillRect/>
                    </a:stretch>
                  </pic:blipFill>
                  <pic:spPr>
                    <a:xfrm>
                      <a:off x="0" y="0"/>
                      <a:ext cx="2061549" cy="2041456"/>
                    </a:xfrm>
                    <a:prstGeom prst="rect">
                      <a:avLst/>
                    </a:prstGeom>
                  </pic:spPr>
                </pic:pic>
              </a:graphicData>
            </a:graphic>
          </wp:inline>
        </w:drawing>
      </w:r>
      <w:r>
        <w:br/>
      </w:r>
      <w:hyperlink r:id="R34abe37785ca45d8">
        <w:r w:rsidRPr="3D553E65" w:rsidR="740AFFAD">
          <w:rPr>
            <w:rStyle w:val="Hyperlink"/>
            <w:rFonts w:ascii="Aptos" w:hAnsi="Aptos" w:eastAsia="Aptos" w:cs="Aptos"/>
            <w:b w:val="0"/>
            <w:bCs w:val="0"/>
            <w:i w:val="0"/>
            <w:iCs w:val="0"/>
            <w:caps w:val="0"/>
            <w:smallCaps w:val="0"/>
            <w:noProof w:val="0"/>
            <w:sz w:val="24"/>
            <w:szCs w:val="24"/>
            <w:lang w:val="pt-BR"/>
          </w:rPr>
          <w:t xml:space="preserve">https://www.ortoponto.com.br/produto/ortese-munhequeira-para-punho-mercur-bilateral-ajustavel-em-neoprene-489  </w:t>
        </w:r>
        <w:r>
          <w:br/>
        </w:r>
        <w:r>
          <w:br/>
        </w:r>
      </w:hyperlink>
      <w:r w:rsidRPr="3D553E65" w:rsidR="48BF56F6">
        <w:rPr>
          <w:rFonts w:ascii="Aptos" w:hAnsi="Aptos" w:eastAsia="Aptos" w:cs="Aptos"/>
          <w:b w:val="0"/>
          <w:bCs w:val="0"/>
          <w:i w:val="0"/>
          <w:iCs w:val="0"/>
          <w:caps w:val="0"/>
          <w:smallCaps w:val="0"/>
          <w:noProof w:val="0"/>
          <w:color w:val="auto"/>
          <w:sz w:val="24"/>
          <w:szCs w:val="24"/>
          <w:lang w:val="pt-BR"/>
        </w:rPr>
        <w:t xml:space="preserve">A </w:t>
      </w:r>
      <w:r w:rsidRPr="3D553E65" w:rsidR="48BF56F6">
        <w:rPr>
          <w:rFonts w:ascii="Aptos" w:hAnsi="Aptos" w:eastAsia="Aptos" w:cs="Aptos"/>
          <w:b w:val="1"/>
          <w:bCs w:val="1"/>
          <w:i w:val="0"/>
          <w:iCs w:val="0"/>
          <w:caps w:val="0"/>
          <w:smallCaps w:val="0"/>
          <w:noProof w:val="0"/>
          <w:color w:val="auto"/>
          <w:sz w:val="24"/>
          <w:szCs w:val="24"/>
          <w:lang w:val="pt-BR"/>
        </w:rPr>
        <w:t xml:space="preserve">órtese munhequeira para punho </w:t>
      </w:r>
      <w:r w:rsidRPr="3D553E65" w:rsidR="48BF56F6">
        <w:rPr>
          <w:rFonts w:ascii="Aptos" w:hAnsi="Aptos" w:eastAsia="Aptos" w:cs="Aptos"/>
          <w:b w:val="1"/>
          <w:bCs w:val="1"/>
          <w:i w:val="0"/>
          <w:iCs w:val="0"/>
          <w:caps w:val="0"/>
          <w:smallCaps w:val="0"/>
          <w:noProof w:val="0"/>
          <w:color w:val="auto"/>
          <w:sz w:val="24"/>
          <w:szCs w:val="24"/>
          <w:lang w:val="pt-BR"/>
        </w:rPr>
        <w:t>Mercur</w:t>
      </w:r>
      <w:r w:rsidRPr="3D553E65" w:rsidR="48BF56F6">
        <w:rPr>
          <w:rFonts w:ascii="Aptos" w:hAnsi="Aptos" w:eastAsia="Aptos" w:cs="Aptos"/>
          <w:b w:val="1"/>
          <w:bCs w:val="1"/>
          <w:i w:val="0"/>
          <w:iCs w:val="0"/>
          <w:caps w:val="0"/>
          <w:smallCaps w:val="0"/>
          <w:noProof w:val="0"/>
          <w:color w:val="auto"/>
          <w:sz w:val="24"/>
          <w:szCs w:val="24"/>
          <w:lang w:val="pt-BR"/>
        </w:rPr>
        <w:t xml:space="preserve"> em </w:t>
      </w:r>
      <w:r w:rsidRPr="3D553E65" w:rsidR="48BF56F6">
        <w:rPr>
          <w:rFonts w:ascii="Aptos" w:hAnsi="Aptos" w:eastAsia="Aptos" w:cs="Aptos"/>
          <w:b w:val="1"/>
          <w:bCs w:val="1"/>
          <w:i w:val="0"/>
          <w:iCs w:val="0"/>
          <w:caps w:val="0"/>
          <w:smallCaps w:val="0"/>
          <w:noProof w:val="0"/>
          <w:color w:val="auto"/>
          <w:sz w:val="24"/>
          <w:szCs w:val="24"/>
          <w:lang w:val="pt-BR"/>
        </w:rPr>
        <w:t>neoprene</w:t>
      </w:r>
      <w:r w:rsidRPr="3D553E65" w:rsidR="48BF56F6">
        <w:rPr>
          <w:rFonts w:ascii="Aptos" w:hAnsi="Aptos" w:eastAsia="Aptos" w:cs="Aptos"/>
          <w:b w:val="0"/>
          <w:bCs w:val="0"/>
          <w:i w:val="0"/>
          <w:iCs w:val="0"/>
          <w:caps w:val="0"/>
          <w:smallCaps w:val="0"/>
          <w:noProof w:val="0"/>
          <w:color w:val="auto"/>
          <w:sz w:val="24"/>
          <w:szCs w:val="24"/>
          <w:lang w:val="pt-BR"/>
        </w:rPr>
        <w:t xml:space="preserve"> é bilateral (pode ser usada em ambas as mãos) e possui tamanho único (ajustável).</w:t>
      </w:r>
    </w:p>
    <w:p w:rsidR="3AFE9557" w:rsidP="3D553E65" w:rsidRDefault="3AFE9557" w14:paraId="4A083EAD" w14:textId="63CA00E6">
      <w:pPr>
        <w:pStyle w:val="Normal"/>
        <w:shd w:val="clear" w:color="auto" w:fill="FFFFFF" w:themeFill="background1"/>
        <w:spacing w:before="0" w:beforeAutospacing="off" w:after="225" w:afterAutospacing="off" w:line="300" w:lineRule="auto"/>
        <w:jc w:val="left"/>
        <w:rPr>
          <w:rFonts w:ascii="Aptos" w:hAnsi="Aptos" w:eastAsia="Aptos" w:cs="Aptos"/>
          <w:b w:val="0"/>
          <w:bCs w:val="0"/>
          <w:i w:val="0"/>
          <w:iCs w:val="0"/>
          <w:caps w:val="0"/>
          <w:smallCaps w:val="0"/>
          <w:noProof w:val="0"/>
          <w:color w:val="auto"/>
          <w:sz w:val="24"/>
          <w:szCs w:val="24"/>
          <w:lang w:val="pt-BR"/>
        </w:rPr>
      </w:pPr>
      <w:r w:rsidRPr="3D553E65" w:rsidR="48BF56F6">
        <w:rPr>
          <w:rFonts w:ascii="Aptos" w:hAnsi="Aptos" w:eastAsia="Aptos" w:cs="Aptos"/>
          <w:b w:val="0"/>
          <w:bCs w:val="0"/>
          <w:i w:val="0"/>
          <w:iCs w:val="0"/>
          <w:caps w:val="0"/>
          <w:smallCaps w:val="0"/>
          <w:noProof w:val="0"/>
          <w:color w:val="auto"/>
          <w:sz w:val="24"/>
          <w:szCs w:val="24"/>
          <w:lang w:val="pt-BR"/>
        </w:rPr>
        <w:t>Preço: 98 reais</w:t>
      </w:r>
    </w:p>
    <w:p w:rsidR="3AFE9557" w:rsidP="3D553E65" w:rsidRDefault="3AFE9557" w14:paraId="73B33138" w14:textId="256C8EE9">
      <w:pPr>
        <w:pStyle w:val="Normal"/>
        <w:shd w:val="clear" w:color="auto" w:fill="FFFFFF" w:themeFill="background1"/>
        <w:spacing w:before="0" w:beforeAutospacing="off" w:after="225" w:afterAutospacing="off" w:line="300" w:lineRule="auto"/>
        <w:jc w:val="left"/>
        <w:rPr>
          <w:rFonts w:ascii="Aptos" w:hAnsi="Aptos" w:eastAsia="Aptos" w:cs="Aptos"/>
          <w:b w:val="0"/>
          <w:bCs w:val="0"/>
          <w:i w:val="0"/>
          <w:iCs w:val="0"/>
          <w:caps w:val="0"/>
          <w:smallCaps w:val="0"/>
          <w:noProof w:val="0"/>
          <w:color w:val="auto"/>
          <w:sz w:val="24"/>
          <w:szCs w:val="24"/>
          <w:lang w:val="pt-BR"/>
        </w:rPr>
      </w:pPr>
      <w:r w:rsidRPr="3D553E65" w:rsidR="48BF56F6">
        <w:rPr>
          <w:rFonts w:ascii="Aptos" w:hAnsi="Aptos" w:eastAsia="Aptos" w:cs="Aptos"/>
          <w:b w:val="0"/>
          <w:bCs w:val="0"/>
          <w:i w:val="0"/>
          <w:iCs w:val="0"/>
          <w:caps w:val="0"/>
          <w:smallCaps w:val="0"/>
          <w:noProof w:val="0"/>
          <w:color w:val="auto"/>
          <w:sz w:val="24"/>
          <w:szCs w:val="24"/>
          <w:lang w:val="pt-BR"/>
        </w:rPr>
        <w:t>Cor: Preto</w:t>
      </w:r>
    </w:p>
    <w:p w:rsidR="3AFE9557" w:rsidP="3D553E65" w:rsidRDefault="3AFE9557" w14:paraId="4001F779" w14:textId="3F661F04">
      <w:pPr>
        <w:pStyle w:val="Normal"/>
        <w:shd w:val="clear" w:color="auto" w:fill="FFFFFF" w:themeFill="background1"/>
        <w:spacing w:before="0" w:beforeAutospacing="off" w:after="225" w:afterAutospacing="off" w:line="300" w:lineRule="auto"/>
        <w:jc w:val="left"/>
        <w:rPr>
          <w:rFonts w:ascii="Aptos" w:hAnsi="Aptos" w:eastAsia="Aptos" w:cs="Aptos"/>
          <w:b w:val="0"/>
          <w:bCs w:val="0"/>
          <w:i w:val="0"/>
          <w:iCs w:val="0"/>
          <w:caps w:val="0"/>
          <w:smallCaps w:val="0"/>
          <w:noProof w:val="0"/>
          <w:color w:val="auto"/>
          <w:sz w:val="24"/>
          <w:szCs w:val="24"/>
          <w:lang w:val="pt-BR"/>
        </w:rPr>
      </w:pPr>
      <w:r w:rsidRPr="42B8DD73" w:rsidR="48BF56F6">
        <w:rPr>
          <w:rFonts w:ascii="Aptos" w:hAnsi="Aptos" w:eastAsia="Aptos" w:cs="Aptos"/>
          <w:b w:val="0"/>
          <w:bCs w:val="0"/>
          <w:i w:val="0"/>
          <w:iCs w:val="0"/>
          <w:caps w:val="0"/>
          <w:smallCaps w:val="0"/>
          <w:noProof w:val="0"/>
          <w:color w:val="auto"/>
          <w:sz w:val="24"/>
          <w:szCs w:val="24"/>
          <w:lang w:val="pt-BR"/>
        </w:rPr>
        <w:t>Vendido por unidade.</w:t>
      </w:r>
    </w:p>
    <w:p w:rsidR="3AFE9557" w:rsidP="42B8DD73" w:rsidRDefault="3AFE9557" w14:paraId="242763F7" w14:textId="6C3DA213">
      <w:pPr>
        <w:pStyle w:val="Normal"/>
        <w:shd w:val="clear" w:color="auto" w:fill="FFFFFF" w:themeFill="background1"/>
        <w:spacing w:before="0" w:beforeAutospacing="off" w:after="225" w:afterAutospacing="off" w:line="300" w:lineRule="auto"/>
        <w:jc w:val="left"/>
        <w:rPr>
          <w:rFonts w:ascii="Aptos" w:hAnsi="Aptos" w:eastAsia="Aptos" w:cs="Aptos"/>
          <w:b w:val="0"/>
          <w:bCs w:val="0"/>
          <w:i w:val="0"/>
          <w:iCs w:val="0"/>
          <w:caps w:val="0"/>
          <w:smallCaps w:val="0"/>
          <w:noProof w:val="0"/>
          <w:color w:val="auto"/>
          <w:sz w:val="24"/>
          <w:szCs w:val="24"/>
          <w:lang w:val="pt-BR"/>
        </w:rPr>
      </w:pPr>
      <w:r w:rsidRPr="42B8DD73" w:rsidR="150AF394">
        <w:rPr>
          <w:rFonts w:ascii="Aptos" w:hAnsi="Aptos" w:eastAsia="Aptos" w:cs="Aptos"/>
          <w:b w:val="1"/>
          <w:bCs w:val="1"/>
          <w:i w:val="0"/>
          <w:iCs w:val="0"/>
          <w:caps w:val="0"/>
          <w:smallCaps w:val="0"/>
          <w:noProof w:val="0"/>
          <w:color w:val="auto"/>
          <w:sz w:val="24"/>
          <w:szCs w:val="24"/>
          <w:lang w:val="pt-BR"/>
        </w:rPr>
        <w:t>Loja física:</w:t>
      </w:r>
      <w:r w:rsidRPr="42B8DD73" w:rsidR="150AF394">
        <w:rPr>
          <w:rFonts w:ascii="Aptos" w:hAnsi="Aptos" w:eastAsia="Aptos" w:cs="Aptos"/>
          <w:b w:val="0"/>
          <w:bCs w:val="0"/>
          <w:i w:val="0"/>
          <w:iCs w:val="0"/>
          <w:caps w:val="0"/>
          <w:smallCaps w:val="0"/>
          <w:noProof w:val="0"/>
          <w:color w:val="auto"/>
          <w:sz w:val="24"/>
          <w:szCs w:val="24"/>
          <w:lang w:val="pt-BR"/>
        </w:rPr>
        <w:t xml:space="preserve"> Porto A</w:t>
      </w:r>
      <w:r w:rsidRPr="42B8DD73" w:rsidR="6397D8AD">
        <w:rPr>
          <w:rFonts w:ascii="Aptos" w:hAnsi="Aptos" w:eastAsia="Aptos" w:cs="Aptos"/>
          <w:b w:val="0"/>
          <w:bCs w:val="0"/>
          <w:i w:val="0"/>
          <w:iCs w:val="0"/>
          <w:caps w:val="0"/>
          <w:smallCaps w:val="0"/>
          <w:noProof w:val="0"/>
          <w:color w:val="auto"/>
          <w:sz w:val="24"/>
          <w:szCs w:val="24"/>
          <w:lang w:val="pt-BR"/>
        </w:rPr>
        <w:t>l</w:t>
      </w:r>
      <w:r w:rsidRPr="42B8DD73" w:rsidR="150AF394">
        <w:rPr>
          <w:rFonts w:ascii="Aptos" w:hAnsi="Aptos" w:eastAsia="Aptos" w:cs="Aptos"/>
          <w:b w:val="0"/>
          <w:bCs w:val="0"/>
          <w:i w:val="0"/>
          <w:iCs w:val="0"/>
          <w:caps w:val="0"/>
          <w:smallCaps w:val="0"/>
          <w:noProof w:val="0"/>
          <w:color w:val="auto"/>
          <w:sz w:val="24"/>
          <w:szCs w:val="24"/>
          <w:lang w:val="pt-BR"/>
        </w:rPr>
        <w:t>egre</w:t>
      </w:r>
      <w:r w:rsidRPr="42B8DD73" w:rsidR="730D161D">
        <w:rPr>
          <w:rFonts w:ascii="Aptos" w:hAnsi="Aptos" w:eastAsia="Aptos" w:cs="Aptos"/>
          <w:b w:val="0"/>
          <w:bCs w:val="0"/>
          <w:i w:val="0"/>
          <w:iCs w:val="0"/>
          <w:caps w:val="0"/>
          <w:smallCaps w:val="0"/>
          <w:noProof w:val="0"/>
          <w:color w:val="auto"/>
          <w:sz w:val="24"/>
          <w:szCs w:val="24"/>
          <w:lang w:val="pt-BR"/>
        </w:rPr>
        <w:t xml:space="preserve"> e Canoas - RS</w:t>
      </w:r>
      <w:r>
        <w:br/>
      </w:r>
      <w:r w:rsidRPr="42B8DD73" w:rsidR="48BF56F6">
        <w:rPr>
          <w:rFonts w:ascii="Aptos" w:hAnsi="Aptos" w:eastAsia="Aptos" w:cs="Aptos"/>
          <w:b w:val="0"/>
          <w:bCs w:val="0"/>
          <w:i w:val="0"/>
          <w:iCs w:val="0"/>
          <w:caps w:val="0"/>
          <w:smallCaps w:val="0"/>
          <w:noProof w:val="0"/>
          <w:color w:val="auto"/>
          <w:sz w:val="24"/>
          <w:szCs w:val="24"/>
          <w:lang w:val="pt-BR"/>
        </w:rPr>
        <w:t>Revestimento (têxtil): 100% poliamida.</w:t>
      </w:r>
      <w:r>
        <w:br/>
      </w:r>
      <w:r w:rsidRPr="42B8DD73" w:rsidR="48BF56F6">
        <w:rPr>
          <w:rFonts w:ascii="Aptos" w:hAnsi="Aptos" w:eastAsia="Aptos" w:cs="Aptos"/>
          <w:b w:val="0"/>
          <w:bCs w:val="0"/>
          <w:i w:val="0"/>
          <w:iCs w:val="0"/>
          <w:caps w:val="0"/>
          <w:smallCaps w:val="0"/>
          <w:noProof w:val="0"/>
          <w:color w:val="auto"/>
          <w:sz w:val="24"/>
          <w:szCs w:val="24"/>
          <w:lang w:val="pt-BR"/>
        </w:rPr>
        <w:t>Interna: 100% borracha (Neoprene, SBR, NR).</w:t>
      </w:r>
    </w:p>
    <w:p w:rsidR="3AFE9557" w:rsidP="42B8DD73" w:rsidRDefault="3AFE9557" w14:paraId="3BE0A8EC" w14:textId="17648C90">
      <w:pPr>
        <w:pStyle w:val="Normal"/>
        <w:shd w:val="clear" w:color="auto" w:fill="FFFFFF" w:themeFill="background1"/>
        <w:spacing w:before="0" w:beforeAutospacing="off" w:after="225" w:afterAutospacing="off" w:line="300" w:lineRule="auto"/>
        <w:jc w:val="left"/>
        <w:rPr>
          <w:rFonts w:ascii="Aptos" w:hAnsi="Aptos" w:eastAsia="Aptos" w:cs="Aptos"/>
          <w:noProof w:val="0"/>
          <w:sz w:val="24"/>
          <w:szCs w:val="24"/>
          <w:lang w:val="pt-BR"/>
        </w:rPr>
      </w:pPr>
      <w:r w:rsidRPr="42B8DD73" w:rsidR="7F148C57">
        <w:rPr>
          <w:rFonts w:ascii="Aptos" w:hAnsi="Aptos" w:eastAsia="Aptos" w:cs="Aptos"/>
          <w:b w:val="1"/>
          <w:bCs w:val="1"/>
          <w:i w:val="1"/>
          <w:iCs w:val="1"/>
          <w:caps w:val="0"/>
          <w:smallCaps w:val="0"/>
          <w:noProof w:val="0"/>
          <w:color w:val="auto"/>
          <w:sz w:val="24"/>
          <w:szCs w:val="24"/>
          <w:lang w:val="pt-BR"/>
        </w:rPr>
        <w:t>Ortoponto</w:t>
      </w:r>
      <w:r w:rsidRPr="42B8DD73" w:rsidR="5E724B14">
        <w:rPr>
          <w:rFonts w:ascii="Aptos" w:hAnsi="Aptos" w:eastAsia="Aptos" w:cs="Aptos"/>
          <w:b w:val="1"/>
          <w:bCs w:val="1"/>
          <w:i w:val="1"/>
          <w:iCs w:val="1"/>
          <w:caps w:val="0"/>
          <w:smallCaps w:val="0"/>
          <w:noProof w:val="0"/>
          <w:color w:val="auto"/>
          <w:sz w:val="24"/>
          <w:szCs w:val="24"/>
          <w:lang w:val="pt-BR"/>
        </w:rPr>
        <w:t>?</w:t>
      </w:r>
      <w:r w:rsidRPr="42B8DD73" w:rsidR="5E724B14">
        <w:rPr>
          <w:rFonts w:ascii="Aptos" w:hAnsi="Aptos" w:eastAsia="Aptos" w:cs="Aptos"/>
          <w:b w:val="0"/>
          <w:bCs w:val="0"/>
          <w:i w:val="0"/>
          <w:iCs w:val="0"/>
          <w:caps w:val="0"/>
          <w:smallCaps w:val="0"/>
          <w:noProof w:val="0"/>
          <w:color w:val="auto"/>
          <w:sz w:val="24"/>
          <w:szCs w:val="24"/>
          <w:lang w:val="pt-BR"/>
        </w:rPr>
        <w:t xml:space="preserve"> </w:t>
      </w:r>
      <w:r>
        <w:br/>
      </w:r>
      <w:r w:rsidRPr="42B8DD73" w:rsidR="0A5F3B7B">
        <w:rPr>
          <w:rFonts w:ascii="Aptos" w:hAnsi="Aptos" w:eastAsia="Aptos" w:cs="Aptos"/>
          <w:b w:val="0"/>
          <w:bCs w:val="0"/>
          <w:i w:val="0"/>
          <w:iCs w:val="0"/>
          <w:caps w:val="0"/>
          <w:smallCaps w:val="0"/>
          <w:noProof w:val="0"/>
          <w:color w:val="auto"/>
          <w:sz w:val="24"/>
          <w:szCs w:val="24"/>
          <w:lang w:val="pt-BR"/>
        </w:rPr>
        <w:t>Empresa comprometida com o segmento da saúde e bem-estar desde 2001. Sempre tivemos como principal objetivo facilitar e transformar a vida das pessoas, fornecendo soluções para saúde e bem-estar, produtos de excelente qualidade, além de um atendimento responsável e qualificado a todos os nossos clientes.</w:t>
      </w:r>
    </w:p>
    <w:p w:rsidR="3AFE9557" w:rsidP="5A7BC543" w:rsidRDefault="3AFE9557" w14:paraId="0B322265" w14:textId="06D3516D">
      <w:pPr>
        <w:pStyle w:val="Normal"/>
        <w:shd w:val="clear" w:color="auto" w:fill="FFFFFF" w:themeFill="background1"/>
        <w:spacing w:before="0" w:beforeAutospacing="off" w:after="225" w:afterAutospacing="off" w:line="300" w:lineRule="auto"/>
        <w:jc w:val="left"/>
        <w:rPr>
          <w:rFonts w:ascii="Aptos" w:hAnsi="Aptos" w:eastAsia="Aptos" w:cs="Aptos"/>
          <w:noProof w:val="0"/>
          <w:sz w:val="24"/>
          <w:szCs w:val="24"/>
          <w:lang w:val="pt-BR"/>
        </w:rPr>
      </w:pPr>
      <w:r>
        <w:br/>
      </w:r>
      <w:r w:rsidRPr="42B8DD73" w:rsidR="5DC412A4">
        <w:rPr>
          <w:rFonts w:ascii="Aptos" w:hAnsi="Aptos" w:eastAsia="Aptos" w:cs="Aptos"/>
          <w:b w:val="1"/>
          <w:bCs w:val="1"/>
          <w:noProof w:val="0"/>
          <w:sz w:val="24"/>
          <w:szCs w:val="24"/>
          <w:lang w:val="pt-BR"/>
        </w:rPr>
        <w:t>Mercur</w:t>
      </w:r>
      <w:r w:rsidRPr="42B8DD73" w:rsidR="5DC412A4">
        <w:rPr>
          <w:rFonts w:ascii="Aptos" w:hAnsi="Aptos" w:eastAsia="Aptos" w:cs="Aptos"/>
          <w:noProof w:val="0"/>
          <w:sz w:val="24"/>
          <w:szCs w:val="24"/>
          <w:lang w:val="pt-BR"/>
        </w:rPr>
        <w:t>: Marca brasileira que fabrica diversos produtos ortopédicos, incluindo munhequeiras ergonômicas. São amplamente distribuídos em farmácias e lojas de saúde.</w:t>
      </w:r>
    </w:p>
    <w:p w:rsidR="5FB522D2" w:rsidP="5A7BC543" w:rsidRDefault="5FB522D2" w14:paraId="5CB3869F" w14:textId="6E8CF5F1">
      <w:pPr>
        <w:pStyle w:val="Normal"/>
        <w:jc w:val="center"/>
      </w:pPr>
      <w:r w:rsidR="5FB522D2">
        <w:drawing>
          <wp:inline wp14:editId="710DC3FF" wp14:anchorId="64CE585D">
            <wp:extent cx="2187262" cy="1783045"/>
            <wp:effectExtent l="0" t="0" r="0" b="0"/>
            <wp:docPr id="1915962987" name="" title=""/>
            <wp:cNvGraphicFramePr>
              <a:graphicFrameLocks noChangeAspect="1"/>
            </wp:cNvGraphicFramePr>
            <a:graphic>
              <a:graphicData uri="http://schemas.openxmlformats.org/drawingml/2006/picture">
                <pic:pic>
                  <pic:nvPicPr>
                    <pic:cNvPr id="0" name=""/>
                    <pic:cNvPicPr/>
                  </pic:nvPicPr>
                  <pic:blipFill>
                    <a:blip r:embed="R920e8a7fc6d147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87262" cy="1783045"/>
                    </a:xfrm>
                    <a:prstGeom prst="rect">
                      <a:avLst/>
                    </a:prstGeom>
                  </pic:spPr>
                </pic:pic>
              </a:graphicData>
            </a:graphic>
          </wp:inline>
        </w:drawing>
      </w:r>
    </w:p>
    <w:p w:rsidR="252638FF" w:rsidP="5A7BC543" w:rsidRDefault="252638FF" w14:paraId="74315892" w14:textId="4939A8DF">
      <w:pPr>
        <w:pStyle w:val="Normal"/>
        <w:jc w:val="center"/>
        <w:rPr>
          <w:rStyle w:val="Hyperlink"/>
        </w:rPr>
      </w:pPr>
      <w:hyperlink r:id="R237eb66b64c94ba0">
        <w:r w:rsidRPr="5A7BC543" w:rsidR="252638FF">
          <w:rPr>
            <w:rStyle w:val="Hyperlink"/>
          </w:rPr>
          <w:t>https://loja.mercur.com.br/munhequeira-de-compressao-elastica-com-tala-direita/p</w:t>
        </w:r>
      </w:hyperlink>
    </w:p>
    <w:p w:rsidR="5A7BC543" w:rsidP="5A7BC543" w:rsidRDefault="5A7BC543" w14:paraId="2DFF3E35" w14:textId="5C7AB085">
      <w:pPr>
        <w:pStyle w:val="Normal"/>
        <w:jc w:val="center"/>
      </w:pPr>
    </w:p>
    <w:p w:rsidR="3CD7C87B" w:rsidP="5A7BC543" w:rsidRDefault="3CD7C87B" w14:paraId="3092EBD6" w14:textId="5322F5EF">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pt-BR"/>
        </w:rPr>
      </w:pPr>
      <w:r w:rsidRPr="5A7BC543" w:rsidR="3CD7C87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 xml:space="preserve">Tamanho P: de 14 a 18 cm </w:t>
      </w:r>
    </w:p>
    <w:p w:rsidR="3CD7C87B" w:rsidP="5A7BC543" w:rsidRDefault="3CD7C87B" w14:paraId="5782F225" w14:textId="04FA52FA">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pt-BR"/>
        </w:rPr>
      </w:pPr>
      <w:r w:rsidRPr="5A7BC543" w:rsidR="3CD7C87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 xml:space="preserve">Tamanho M: de 19 a 21 cm </w:t>
      </w:r>
    </w:p>
    <w:p w:rsidR="3CD7C87B" w:rsidP="5A7BC543" w:rsidRDefault="3CD7C87B" w14:paraId="09059692" w14:textId="595C9BD8">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pt-BR"/>
        </w:rPr>
      </w:pPr>
      <w:r w:rsidRPr="42B8DD73" w:rsidR="3CD7C87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 xml:space="preserve">Tamanho G: de 22 a 24 cm </w:t>
      </w:r>
    </w:p>
    <w:p w:rsidR="6960F88E" w:rsidP="42B8DD73" w:rsidRDefault="6960F88E" w14:paraId="295AFBC2" w14:textId="46EEF9AB">
      <w:pPr>
        <w:pStyle w:val="Normal"/>
        <w:jc w:val="left"/>
        <w:rPr>
          <w:rFonts w:ascii="Aptos" w:hAnsi="Aptos" w:eastAsia="Aptos" w:cs="Aptos"/>
          <w:noProof w:val="0"/>
          <w:color w:val="0D0D0D" w:themeColor="text1" w:themeTint="F2" w:themeShade="FF"/>
          <w:sz w:val="24"/>
          <w:szCs w:val="24"/>
          <w:lang w:val="pt-BR"/>
        </w:rPr>
      </w:pPr>
      <w:r w:rsidRPr="42B8DD73" w:rsidR="6960F88E">
        <w:rPr>
          <w:rFonts w:ascii="Aptos" w:hAnsi="Aptos" w:eastAsia="Aptos" w:cs="Aptos"/>
          <w:b w:val="1"/>
          <w:bCs w:val="1"/>
          <w:i w:val="0"/>
          <w:iCs w:val="0"/>
          <w:caps w:val="0"/>
          <w:smallCaps w:val="0"/>
          <w:noProof w:val="0"/>
          <w:color w:val="auto"/>
          <w:sz w:val="24"/>
          <w:szCs w:val="24"/>
          <w:lang w:val="pt-BR"/>
        </w:rPr>
        <w:t xml:space="preserve">Loja física: </w:t>
      </w:r>
      <w:r w:rsidRPr="42B8DD73" w:rsidR="6960F88E">
        <w:rPr>
          <w:rFonts w:ascii="Poppins" w:hAnsi="Poppins" w:eastAsia="Poppins" w:cs="Poppins"/>
          <w:b w:val="0"/>
          <w:bCs w:val="0"/>
          <w:i w:val="0"/>
          <w:iCs w:val="0"/>
          <w:caps w:val="0"/>
          <w:smallCaps w:val="0"/>
          <w:noProof w:val="0"/>
          <w:color w:val="0D0D0D" w:themeColor="text1" w:themeTint="F2" w:themeShade="FF"/>
          <w:sz w:val="21"/>
          <w:szCs w:val="21"/>
          <w:lang w:val="pt-BR"/>
        </w:rPr>
        <w:t>Centro Santa Cruz do Sul - RS</w:t>
      </w:r>
    </w:p>
    <w:p w:rsidR="3CD7C87B" w:rsidP="5A7BC543" w:rsidRDefault="3CD7C87B" w14:paraId="48AF5182" w14:textId="3E20EE7B">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pt-BR"/>
        </w:rPr>
      </w:pPr>
      <w:r w:rsidRPr="5A7BC543" w:rsidR="3CD7C87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 xml:space="preserve">Cor: Preta, com aplicações em verde. </w:t>
      </w:r>
    </w:p>
    <w:p w:rsidR="3CD7C87B" w:rsidP="5A7BC543" w:rsidRDefault="3CD7C87B" w14:paraId="114A6A9C" w14:textId="5DD0D0CA">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pt-BR"/>
        </w:rPr>
      </w:pPr>
      <w:r w:rsidRPr="5A7BC543" w:rsidR="3CD7C87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COMPOSIÇÃO: Estrutura de tecido: poliamida, poliéster e elastano. Fecho aderente elástico: poliéster, poliamida e elastano. Fecho aderente: poliamida. Tala: ABS. PRAZO DE VALIDADE</w:t>
      </w:r>
      <w:r w:rsidRPr="5A7BC543" w:rsidR="3CD7C87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 xml:space="preserve">: 5 anos </w:t>
      </w:r>
    </w:p>
    <w:p w:rsidR="3CD7C87B" w:rsidP="5A7BC543" w:rsidRDefault="3CD7C87B" w14:paraId="118B6E16" w14:textId="7E5ADD46">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pt-BR"/>
        </w:rPr>
      </w:pPr>
      <w:r w:rsidRPr="5A7BC543" w:rsidR="3CD7C87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ANVISA: 81284250022</w:t>
      </w:r>
    </w:p>
    <w:p w:rsidR="5A7BC543" w:rsidP="5A7BC543" w:rsidRDefault="5A7BC543" w14:paraId="40D16351" w14:textId="2FF0DAF5">
      <w:pPr>
        <w:pStyle w:val="Normal"/>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p>
    <w:p w:rsidR="30D5DD0A" w:rsidP="5A7BC543" w:rsidRDefault="30D5DD0A" w14:paraId="20A4C2AB" w14:textId="3D4DF700">
      <w:pPr>
        <w:spacing w:before="0" w:beforeAutospacing="off" w:after="480" w:afterAutospacing="off"/>
        <w:jc w:val="left"/>
        <w:rPr>
          <w:rFonts w:ascii="Aptos" w:hAnsi="Aptos" w:eastAsia="Aptos" w:cs="Aptos"/>
          <w:b w:val="0"/>
          <w:bCs w:val="0"/>
          <w:i w:val="0"/>
          <w:iCs w:val="0"/>
          <w:caps w:val="0"/>
          <w:smallCaps w:val="0"/>
          <w:noProof w:val="0"/>
          <w:sz w:val="24"/>
          <w:szCs w:val="24"/>
          <w:lang w:val="pt-BR"/>
        </w:rPr>
      </w:pPr>
      <w:r w:rsidRPr="5A7BC543" w:rsidR="30D5DD0A">
        <w:rPr>
          <w:rFonts w:ascii="Aptos" w:hAnsi="Aptos" w:eastAsia="Aptos" w:cs="Aptos"/>
          <w:b w:val="1"/>
          <w:bCs w:val="1"/>
          <w:i w:val="0"/>
          <w:iCs w:val="0"/>
          <w:caps w:val="0"/>
          <w:smallCaps w:val="0"/>
          <w:noProof w:val="0"/>
          <w:sz w:val="24"/>
          <w:szCs w:val="24"/>
          <w:lang w:val="pt-BR"/>
        </w:rPr>
        <w:t xml:space="preserve">A </w:t>
      </w:r>
      <w:r w:rsidRPr="5A7BC543" w:rsidR="30D5DD0A">
        <w:rPr>
          <w:rFonts w:ascii="Aptos" w:hAnsi="Aptos" w:eastAsia="Aptos" w:cs="Aptos"/>
          <w:b w:val="1"/>
          <w:bCs w:val="1"/>
          <w:i w:val="0"/>
          <w:iCs w:val="0"/>
          <w:caps w:val="0"/>
          <w:smallCaps w:val="0"/>
          <w:noProof w:val="0"/>
          <w:sz w:val="24"/>
          <w:szCs w:val="24"/>
          <w:lang w:val="pt-BR"/>
        </w:rPr>
        <w:t>Mercur</w:t>
      </w:r>
      <w:r w:rsidRPr="5A7BC543" w:rsidR="30D5DD0A">
        <w:rPr>
          <w:rFonts w:ascii="Aptos" w:hAnsi="Aptos" w:eastAsia="Aptos" w:cs="Aptos"/>
          <w:b w:val="1"/>
          <w:bCs w:val="1"/>
          <w:i w:val="0"/>
          <w:iCs w:val="0"/>
          <w:caps w:val="0"/>
          <w:smallCaps w:val="0"/>
          <w:noProof w:val="0"/>
          <w:sz w:val="24"/>
          <w:szCs w:val="24"/>
          <w:lang w:val="pt-BR"/>
        </w:rPr>
        <w:t>:</w:t>
      </w:r>
      <w:r>
        <w:br/>
      </w:r>
      <w:r w:rsidRPr="5A7BC543" w:rsidR="30D5DD0A">
        <w:rPr>
          <w:rFonts w:ascii="Aptos" w:hAnsi="Aptos" w:eastAsia="Aptos" w:cs="Aptos"/>
          <w:b w:val="0"/>
          <w:bCs w:val="0"/>
          <w:i w:val="0"/>
          <w:iCs w:val="0"/>
          <w:caps w:val="0"/>
          <w:smallCaps w:val="0"/>
          <w:noProof w:val="0"/>
          <w:sz w:val="24"/>
          <w:szCs w:val="24"/>
          <w:lang w:val="pt-BR"/>
        </w:rPr>
        <w:t xml:space="preserve">é muito mais do que uma empresa: é o resultado da história de muita gente. Desde pessoas colaboradoras, clientes, consumidores, fornecedores e parceiros, cada um contribuiu para essa trajetória, buscando construir </w:t>
      </w:r>
      <w:r w:rsidRPr="5A7BC543" w:rsidR="30D5DD0A">
        <w:rPr>
          <w:rFonts w:ascii="Aptos" w:hAnsi="Aptos" w:eastAsia="Aptos" w:cs="Aptos"/>
          <w:b w:val="1"/>
          <w:bCs w:val="1"/>
          <w:i w:val="0"/>
          <w:iCs w:val="0"/>
          <w:caps w:val="0"/>
          <w:smallCaps w:val="0"/>
          <w:noProof w:val="0"/>
          <w:sz w:val="24"/>
          <w:szCs w:val="24"/>
          <w:lang w:val="pt-BR"/>
        </w:rPr>
        <w:t>um mundo diferente</w:t>
      </w:r>
      <w:r w:rsidRPr="5A7BC543" w:rsidR="30D5DD0A">
        <w:rPr>
          <w:rFonts w:ascii="Aptos" w:hAnsi="Aptos" w:eastAsia="Aptos" w:cs="Aptos"/>
          <w:b w:val="0"/>
          <w:bCs w:val="0"/>
          <w:i w:val="0"/>
          <w:iCs w:val="0"/>
          <w:caps w:val="0"/>
          <w:smallCaps w:val="0"/>
          <w:noProof w:val="0"/>
          <w:sz w:val="24"/>
          <w:szCs w:val="24"/>
          <w:lang w:val="pt-BR"/>
        </w:rPr>
        <w:t>, bom para todas as pessoas e para o planeta.</w:t>
      </w:r>
    </w:p>
    <w:p w:rsidR="6422FAEE" w:rsidP="5A7BC543" w:rsidRDefault="6422FAEE" w14:paraId="23A13486" w14:textId="46DC1A22">
      <w:pPr>
        <w:pStyle w:val="Normal"/>
        <w:spacing w:before="0" w:beforeAutospacing="off" w:after="480" w:afterAutospacing="off"/>
        <w:jc w:val="center"/>
      </w:pPr>
      <w:r w:rsidR="6422FAEE">
        <w:drawing>
          <wp:inline wp14:editId="5E7EC581" wp14:anchorId="2AA2704B">
            <wp:extent cx="1527166" cy="1146010"/>
            <wp:effectExtent l="0" t="0" r="0" b="0"/>
            <wp:docPr id="1851224083" name="" title=""/>
            <wp:cNvGraphicFramePr>
              <a:graphicFrameLocks noChangeAspect="1"/>
            </wp:cNvGraphicFramePr>
            <a:graphic>
              <a:graphicData uri="http://schemas.openxmlformats.org/drawingml/2006/picture">
                <pic:pic>
                  <pic:nvPicPr>
                    <pic:cNvPr id="0" name=""/>
                    <pic:cNvPicPr/>
                  </pic:nvPicPr>
                  <pic:blipFill>
                    <a:blip r:embed="Rf7cb0cb3872245e2">
                      <a:extLst>
                        <a:ext xmlns:a="http://schemas.openxmlformats.org/drawingml/2006/main" uri="{28A0092B-C50C-407E-A947-70E740481C1C}">
                          <a14:useLocalDpi val="0"/>
                        </a:ext>
                      </a:extLst>
                    </a:blip>
                    <a:stretch>
                      <a:fillRect/>
                    </a:stretch>
                  </pic:blipFill>
                  <pic:spPr>
                    <a:xfrm>
                      <a:off x="0" y="0"/>
                      <a:ext cx="1527166" cy="1146010"/>
                    </a:xfrm>
                    <a:prstGeom prst="rect">
                      <a:avLst/>
                    </a:prstGeom>
                  </pic:spPr>
                </pic:pic>
              </a:graphicData>
            </a:graphic>
          </wp:inline>
        </w:drawing>
      </w:r>
    </w:p>
    <w:p w:rsidR="390647D1" w:rsidP="3D553E65" w:rsidRDefault="390647D1" w14:paraId="678074A5" w14:textId="15588851">
      <w:pPr>
        <w:pStyle w:val="ListParagraph"/>
        <w:numPr>
          <w:ilvl w:val="0"/>
          <w:numId w:val="2"/>
        </w:numPr>
        <w:spacing w:before="0" w:beforeAutospacing="off" w:after="0" w:afterAutospacing="off"/>
        <w:rPr>
          <w:rFonts w:ascii="Aptos" w:hAnsi="Aptos" w:eastAsia="Aptos" w:cs="Aptos"/>
          <w:noProof w:val="0"/>
          <w:sz w:val="24"/>
          <w:szCs w:val="24"/>
          <w:lang w:val="pt-BR"/>
        </w:rPr>
      </w:pPr>
      <w:r w:rsidRPr="5A7BC543" w:rsidR="41649FAD">
        <w:rPr>
          <w:rFonts w:ascii="Aptos" w:hAnsi="Aptos" w:eastAsia="Aptos" w:cs="Aptos"/>
          <w:b w:val="1"/>
          <w:bCs w:val="1"/>
          <w:noProof w:val="0"/>
          <w:sz w:val="24"/>
          <w:szCs w:val="24"/>
          <w:lang w:val="pt-BR"/>
        </w:rPr>
        <w:t>Salvapé</w:t>
      </w:r>
      <w:r w:rsidRPr="5A7BC543" w:rsidR="41649FAD">
        <w:rPr>
          <w:rFonts w:ascii="Aptos" w:hAnsi="Aptos" w:eastAsia="Aptos" w:cs="Aptos"/>
          <w:noProof w:val="0"/>
          <w:sz w:val="24"/>
          <w:szCs w:val="24"/>
          <w:lang w:val="pt-BR"/>
        </w:rPr>
        <w:t>: Conhecida por produtos ortopédicos e ergonômicos, oferecendo modelos de munhequeiras com ajuste e suporte para lesões no punho.</w:t>
      </w:r>
    </w:p>
    <w:p w:rsidR="390647D1" w:rsidRDefault="390647D1" w14:paraId="42E5172E" w14:textId="1CD0B8CB"/>
    <w:p w:rsidR="13E417F4" w:rsidP="5A7BC543" w:rsidRDefault="13E417F4" w14:paraId="7F1C8DE7" w14:textId="476B1211">
      <w:pPr>
        <w:pStyle w:val="Normal"/>
        <w:jc w:val="center"/>
      </w:pPr>
      <w:r w:rsidR="13E417F4">
        <w:drawing>
          <wp:inline wp14:editId="52121387" wp14:anchorId="05843BE5">
            <wp:extent cx="1498756" cy="1809938"/>
            <wp:effectExtent l="0" t="0" r="0" b="0"/>
            <wp:docPr id="98589245" name="" title=""/>
            <wp:cNvGraphicFramePr>
              <a:graphicFrameLocks noChangeAspect="1"/>
            </wp:cNvGraphicFramePr>
            <a:graphic>
              <a:graphicData uri="http://schemas.openxmlformats.org/drawingml/2006/picture">
                <pic:pic>
                  <pic:nvPicPr>
                    <pic:cNvPr id="0" name=""/>
                    <pic:cNvPicPr/>
                  </pic:nvPicPr>
                  <pic:blipFill>
                    <a:blip r:embed="R9d6bfefb8e87476f">
                      <a:extLst>
                        <a:ext xmlns:a="http://schemas.openxmlformats.org/drawingml/2006/main" uri="{28A0092B-C50C-407E-A947-70E740481C1C}">
                          <a14:useLocalDpi val="0"/>
                        </a:ext>
                      </a:extLst>
                    </a:blip>
                    <a:stretch>
                      <a:fillRect/>
                    </a:stretch>
                  </pic:blipFill>
                  <pic:spPr>
                    <a:xfrm>
                      <a:off x="0" y="0"/>
                      <a:ext cx="1498756" cy="1809938"/>
                    </a:xfrm>
                    <a:prstGeom prst="rect">
                      <a:avLst/>
                    </a:prstGeom>
                  </pic:spPr>
                </pic:pic>
              </a:graphicData>
            </a:graphic>
          </wp:inline>
        </w:drawing>
      </w:r>
    </w:p>
    <w:p w:rsidR="13E417F4" w:rsidP="5A7BC543" w:rsidRDefault="13E417F4" w14:paraId="5E0FE183" w14:textId="7F081B17">
      <w:pPr>
        <w:pStyle w:val="Normal"/>
        <w:jc w:val="center"/>
      </w:pPr>
      <w:hyperlink r:id="R46602fdd2fd04c71">
        <w:r w:rsidRPr="5A7BC543" w:rsidR="13E417F4">
          <w:rPr>
            <w:rStyle w:val="Hyperlink"/>
          </w:rPr>
          <w:t>https://salvape.com.br/produto-salvape/munhequeira-ampla</w:t>
        </w:r>
      </w:hyperlink>
    </w:p>
    <w:p w:rsidR="5A7BC543" w:rsidP="5A7BC543" w:rsidRDefault="5A7BC543" w14:paraId="28807967" w14:textId="08F035B6">
      <w:pPr>
        <w:pStyle w:val="Normal"/>
        <w:jc w:val="center"/>
      </w:pPr>
    </w:p>
    <w:p w:rsidR="13E417F4" w:rsidP="5A7BC543" w:rsidRDefault="13E417F4" w14:paraId="0AA22F89" w14:textId="28E77E2A">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pt-BR"/>
        </w:rPr>
      </w:pPr>
      <w:r w:rsidRPr="5A7BC543" w:rsidR="13E417F4">
        <w:rPr>
          <w:rFonts w:ascii="Roboto" w:hAnsi="Roboto" w:eastAsia="Roboto" w:cs="Roboto"/>
          <w:b w:val="0"/>
          <w:bCs w:val="0"/>
          <w:i w:val="0"/>
          <w:iCs w:val="0"/>
          <w:caps w:val="0"/>
          <w:smallCaps w:val="0"/>
          <w:noProof w:val="0"/>
          <w:color w:val="777777"/>
          <w:sz w:val="21"/>
          <w:szCs w:val="21"/>
          <w:lang w:val="pt-BR"/>
        </w:rPr>
        <w:t>I</w:t>
      </w:r>
      <w:r w:rsidRPr="5A7BC543" w:rsidR="13E417F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ndicações</w:t>
      </w:r>
      <w:r>
        <w:br/>
      </w:r>
      <w:r w:rsidRPr="5A7BC543" w:rsidR="13E417F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Lesões traumáticas, tenossinovites, cistos sinoviais e outras afecções leves do punho. Prevenção da recidiva no retorno às atividades.</w:t>
      </w:r>
      <w:r>
        <w:br/>
      </w:r>
      <w:r>
        <w:br/>
      </w:r>
      <w:r w:rsidRPr="5A7BC543" w:rsidR="13E417F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Características</w:t>
      </w:r>
      <w:r>
        <w:br/>
      </w:r>
      <w:r w:rsidRPr="5A7BC543" w:rsidR="13E417F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Em elástico e tecido com colher anatômica de plástico. Fechos aderentes. Dedos livres. Lavável.</w:t>
      </w:r>
    </w:p>
    <w:p w:rsidR="13E417F4" w:rsidP="42B8DD73" w:rsidRDefault="13E417F4" w14:paraId="6A70844A" w14:textId="77D207FB">
      <w:pPr>
        <w:pStyle w:val="Normal"/>
        <w:shd w:val="clear" w:color="auto" w:fill="FFFFFF" w:themeFill="background1"/>
        <w:spacing w:before="0" w:beforeAutospacing="off" w:after="240" w:afterAutospacing="off"/>
        <w:jc w:val="left"/>
        <w:rPr>
          <w:rFonts w:ascii="Aptos" w:hAnsi="Aptos" w:eastAsia="Aptos" w:cs="Aptos"/>
          <w:b w:val="0"/>
          <w:bCs w:val="0"/>
          <w:i w:val="0"/>
          <w:iCs w:val="0"/>
          <w:caps w:val="0"/>
          <w:smallCaps w:val="0"/>
          <w:noProof w:val="0"/>
          <w:color w:val="auto"/>
          <w:sz w:val="24"/>
          <w:szCs w:val="24"/>
          <w:lang w:val="pt-BR"/>
        </w:rPr>
      </w:pPr>
      <w:r w:rsidRPr="42B8DD73" w:rsidR="13E417F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TAMANHO P</w:t>
      </w:r>
      <w:r>
        <w:br/>
      </w:r>
      <w:r w:rsidRPr="42B8DD73" w:rsidR="13E417F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Circunferência da palma da mão - 18cm - 20cm</w:t>
      </w:r>
      <w:r>
        <w:br/>
      </w:r>
      <w:r w:rsidRPr="42B8DD73" w:rsidR="13E417F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Circunferência do punho - 13cm - 15cm</w:t>
      </w:r>
      <w:r>
        <w:br/>
      </w:r>
      <w:r>
        <w:br/>
      </w:r>
      <w:r w:rsidRPr="42B8DD73" w:rsidR="7E685135">
        <w:rPr>
          <w:rFonts w:ascii="Aptos" w:hAnsi="Aptos" w:eastAsia="Aptos" w:cs="Aptos"/>
          <w:b w:val="1"/>
          <w:bCs w:val="1"/>
          <w:i w:val="0"/>
          <w:iCs w:val="0"/>
          <w:caps w:val="0"/>
          <w:smallCaps w:val="0"/>
          <w:noProof w:val="0"/>
          <w:color w:val="auto"/>
          <w:sz w:val="24"/>
          <w:szCs w:val="24"/>
          <w:lang w:val="pt-BR"/>
        </w:rPr>
        <w:t xml:space="preserve">Loja física:  </w:t>
      </w:r>
      <w:r w:rsidRPr="42B8DD73" w:rsidR="7E685135">
        <w:rPr>
          <w:rFonts w:ascii="Aptos" w:hAnsi="Aptos" w:eastAsia="Aptos" w:cs="Aptos"/>
          <w:b w:val="0"/>
          <w:bCs w:val="0"/>
          <w:i w:val="0"/>
          <w:iCs w:val="0"/>
          <w:caps w:val="0"/>
          <w:smallCaps w:val="0"/>
          <w:noProof w:val="0"/>
          <w:color w:val="auto"/>
          <w:sz w:val="24"/>
          <w:szCs w:val="24"/>
          <w:lang w:val="pt-BR"/>
        </w:rPr>
        <w:t>São Paulo</w:t>
      </w:r>
      <w:r w:rsidRPr="42B8DD73" w:rsidR="7E685135">
        <w:rPr>
          <w:rFonts w:ascii="Aptos" w:hAnsi="Aptos" w:eastAsia="Aptos" w:cs="Aptos"/>
          <w:b w:val="0"/>
          <w:bCs w:val="0"/>
          <w:i w:val="0"/>
          <w:iCs w:val="0"/>
          <w:caps w:val="0"/>
          <w:smallCaps w:val="0"/>
          <w:noProof w:val="0"/>
          <w:color w:val="auto"/>
          <w:sz w:val="24"/>
          <w:szCs w:val="24"/>
          <w:lang w:val="pt-BR"/>
        </w:rPr>
        <w:t xml:space="preserve"> - SP</w:t>
      </w:r>
    </w:p>
    <w:p w:rsidR="13E417F4" w:rsidP="42B8DD73" w:rsidRDefault="13E417F4" w14:paraId="57B6A511" w14:textId="1870CD95">
      <w:pPr>
        <w:pStyle w:val="Normal"/>
        <w:shd w:val="clear" w:color="auto" w:fill="FFFFFF" w:themeFill="background1"/>
        <w:spacing w:before="0" w:beforeAutospacing="off" w:after="240" w:afterAutospacing="off"/>
        <w:jc w:val="left"/>
        <w:rPr>
          <w:rFonts w:ascii="Roboto" w:hAnsi="Roboto" w:eastAsia="Roboto" w:cs="Roboto"/>
          <w:b w:val="1"/>
          <w:bCs w:val="1"/>
          <w:i w:val="0"/>
          <w:iCs w:val="0"/>
          <w:caps w:val="0"/>
          <w:smallCaps w:val="0"/>
          <w:noProof w:val="0"/>
          <w:color w:val="000000" w:themeColor="text1" w:themeTint="FF" w:themeShade="FF"/>
          <w:sz w:val="24"/>
          <w:szCs w:val="24"/>
          <w:lang w:val="pt-BR"/>
        </w:rPr>
      </w:pPr>
      <w:r>
        <w:br/>
      </w:r>
      <w:r w:rsidRPr="42B8DD73" w:rsidR="13E417F4">
        <w:rPr>
          <w:rFonts w:ascii="Roboto" w:hAnsi="Roboto" w:eastAsia="Roboto" w:cs="Roboto"/>
          <w:b w:val="1"/>
          <w:bCs w:val="1"/>
          <w:i w:val="0"/>
          <w:iCs w:val="0"/>
          <w:caps w:val="0"/>
          <w:smallCaps w:val="0"/>
          <w:noProof w:val="0"/>
          <w:color w:val="000000" w:themeColor="text1" w:themeTint="FF" w:themeShade="FF"/>
          <w:sz w:val="24"/>
          <w:szCs w:val="24"/>
          <w:lang w:val="pt-BR"/>
        </w:rPr>
        <w:t>A</w:t>
      </w:r>
      <w:r w:rsidRPr="42B8DD73" w:rsidR="13E417F4">
        <w:rPr>
          <w:rFonts w:ascii="Roboto" w:hAnsi="Roboto" w:eastAsia="Roboto" w:cs="Roboto"/>
          <w:b w:val="1"/>
          <w:bCs w:val="1"/>
          <w:i w:val="0"/>
          <w:iCs w:val="0"/>
          <w:caps w:val="0"/>
          <w:smallCaps w:val="0"/>
          <w:noProof w:val="0"/>
          <w:color w:val="000000" w:themeColor="text1" w:themeTint="FF" w:themeShade="FF"/>
          <w:sz w:val="24"/>
          <w:szCs w:val="24"/>
          <w:lang w:val="pt-BR"/>
        </w:rPr>
        <w:t xml:space="preserve"> </w:t>
      </w:r>
      <w:r w:rsidRPr="42B8DD73" w:rsidR="13E417F4">
        <w:rPr>
          <w:rFonts w:ascii="Roboto" w:hAnsi="Roboto" w:eastAsia="Roboto" w:cs="Roboto"/>
          <w:b w:val="1"/>
          <w:bCs w:val="1"/>
          <w:i w:val="0"/>
          <w:iCs w:val="0"/>
          <w:caps w:val="0"/>
          <w:smallCaps w:val="0"/>
          <w:noProof w:val="0"/>
          <w:color w:val="000000" w:themeColor="text1" w:themeTint="FF" w:themeShade="FF"/>
          <w:sz w:val="24"/>
          <w:szCs w:val="24"/>
          <w:lang w:val="pt-BR"/>
        </w:rPr>
        <w:t>SalvaP</w:t>
      </w:r>
      <w:r w:rsidRPr="42B8DD73" w:rsidR="13E417F4">
        <w:rPr>
          <w:rFonts w:ascii="Roboto" w:hAnsi="Roboto" w:eastAsia="Roboto" w:cs="Roboto"/>
          <w:b w:val="1"/>
          <w:bCs w:val="1"/>
          <w:i w:val="0"/>
          <w:iCs w:val="0"/>
          <w:caps w:val="0"/>
          <w:smallCaps w:val="0"/>
          <w:noProof w:val="0"/>
          <w:color w:val="000000" w:themeColor="text1" w:themeTint="FF" w:themeShade="FF"/>
          <w:sz w:val="24"/>
          <w:szCs w:val="24"/>
          <w:lang w:val="pt-BR"/>
        </w:rPr>
        <w:t>é</w:t>
      </w:r>
      <w:r w:rsidRPr="42B8DD73" w:rsidR="13E417F4">
        <w:rPr>
          <w:rFonts w:ascii="Roboto" w:hAnsi="Roboto" w:eastAsia="Roboto" w:cs="Roboto"/>
          <w:b w:val="1"/>
          <w:bCs w:val="1"/>
          <w:i w:val="0"/>
          <w:iCs w:val="0"/>
          <w:caps w:val="0"/>
          <w:smallCaps w:val="0"/>
          <w:noProof w:val="0"/>
          <w:color w:val="000000" w:themeColor="text1" w:themeTint="FF" w:themeShade="FF"/>
          <w:sz w:val="24"/>
          <w:szCs w:val="24"/>
          <w:lang w:val="pt-BR"/>
        </w:rPr>
        <w:t>:</w:t>
      </w:r>
    </w:p>
    <w:p w:rsidR="13E417F4" w:rsidP="5A7BC543" w:rsidRDefault="13E417F4" w14:paraId="7C28E390" w14:textId="4CFBD495">
      <w:pPr>
        <w:pStyle w:val="Normal"/>
        <w:shd w:val="clear" w:color="auto" w:fill="FFFFFF" w:themeFill="background1"/>
        <w:spacing w:before="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5A7BC543" w:rsidR="13E417F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Produtos Ortopédicos foi fundada há mais de 80 anos pelo imigrante alemão George Marx, que decidiu instalar na região central de São Paulo, uma loja fornecedora de vários tipos de órteses sob medida.</w:t>
      </w:r>
    </w:p>
    <w:p w:rsidR="13E417F4" w:rsidP="5A7BC543" w:rsidRDefault="13E417F4" w14:paraId="5F6E4C26" w14:textId="49E4499B">
      <w:pPr>
        <w:shd w:val="clear" w:color="auto" w:fill="FFFFFF" w:themeFill="background1"/>
        <w:spacing w:before="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5A7BC543" w:rsidR="13E417F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A segunda geração de George, Pedro H</w:t>
      </w:r>
      <w:r w:rsidRPr="5A7BC543" w:rsidR="7D0B42E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w:t>
      </w:r>
      <w:r w:rsidRPr="5A7BC543" w:rsidR="13E417F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t>, no atual comando da empresa, deu um novo impulso aos negócios: as órteses até então sob medida, passaram a ser fabricadas em diversos tamanhos com a confecção em alta escala.</w:t>
      </w:r>
    </w:p>
    <w:p w:rsidR="1A6A6E32" w:rsidP="5A7BC543" w:rsidRDefault="1A6A6E32" w14:paraId="3D90D607" w14:textId="44C5BDC5">
      <w:pPr>
        <w:pStyle w:val="Normal"/>
        <w:jc w:val="center"/>
        <w:rPr>
          <w:rFonts w:ascii="Roboto" w:hAnsi="Roboto" w:eastAsia="Roboto" w:cs="Roboto"/>
          <w:b w:val="0"/>
          <w:bCs w:val="0"/>
          <w:i w:val="0"/>
          <w:iCs w:val="0"/>
          <w:caps w:val="0"/>
          <w:smallCaps w:val="0"/>
          <w:noProof w:val="0"/>
          <w:color w:val="777777"/>
          <w:sz w:val="21"/>
          <w:szCs w:val="21"/>
          <w:lang w:val="pt-BR"/>
        </w:rPr>
      </w:pPr>
      <w:r w:rsidR="1A6A6E32">
        <w:drawing>
          <wp:inline wp14:editId="5CB82EB1" wp14:anchorId="650B207A">
            <wp:extent cx="1133475" cy="595074"/>
            <wp:effectExtent l="0" t="0" r="0" b="0"/>
            <wp:docPr id="465969374" name="" title=""/>
            <wp:cNvGraphicFramePr>
              <a:graphicFrameLocks noChangeAspect="1"/>
            </wp:cNvGraphicFramePr>
            <a:graphic>
              <a:graphicData uri="http://schemas.openxmlformats.org/drawingml/2006/picture">
                <pic:pic>
                  <pic:nvPicPr>
                    <pic:cNvPr id="0" name=""/>
                    <pic:cNvPicPr/>
                  </pic:nvPicPr>
                  <pic:blipFill>
                    <a:blip r:embed="R2c7b3f5a01eb47d5">
                      <a:extLst>
                        <a:ext xmlns:a="http://schemas.openxmlformats.org/drawingml/2006/main" uri="{28A0092B-C50C-407E-A947-70E740481C1C}">
                          <a14:useLocalDpi val="0"/>
                        </a:ext>
                      </a:extLst>
                    </a:blip>
                    <a:stretch>
                      <a:fillRect/>
                    </a:stretch>
                  </pic:blipFill>
                  <pic:spPr>
                    <a:xfrm>
                      <a:off x="0" y="0"/>
                      <a:ext cx="1133475" cy="595074"/>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e9ac1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33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AE9975"/>
    <w:rsid w:val="00A6BA4C"/>
    <w:rsid w:val="01865EC3"/>
    <w:rsid w:val="037070E7"/>
    <w:rsid w:val="06FBF191"/>
    <w:rsid w:val="08AD835A"/>
    <w:rsid w:val="09E45D72"/>
    <w:rsid w:val="0A5F3B7B"/>
    <w:rsid w:val="0B00554D"/>
    <w:rsid w:val="0C65E3D5"/>
    <w:rsid w:val="0F350B48"/>
    <w:rsid w:val="0FEEAD12"/>
    <w:rsid w:val="13A6D87D"/>
    <w:rsid w:val="13E417F4"/>
    <w:rsid w:val="150AF394"/>
    <w:rsid w:val="18AE9975"/>
    <w:rsid w:val="18B4250C"/>
    <w:rsid w:val="1907310F"/>
    <w:rsid w:val="1A6A6E32"/>
    <w:rsid w:val="1AA1DB52"/>
    <w:rsid w:val="1CC6F3F8"/>
    <w:rsid w:val="1E717950"/>
    <w:rsid w:val="1F35E598"/>
    <w:rsid w:val="1FF38224"/>
    <w:rsid w:val="20A7B606"/>
    <w:rsid w:val="218343B6"/>
    <w:rsid w:val="21AFB232"/>
    <w:rsid w:val="24AFCF74"/>
    <w:rsid w:val="252638FF"/>
    <w:rsid w:val="262AB707"/>
    <w:rsid w:val="27CB5D59"/>
    <w:rsid w:val="28DF1F8E"/>
    <w:rsid w:val="2AEFAA7A"/>
    <w:rsid w:val="30D5DD0A"/>
    <w:rsid w:val="3208E6F6"/>
    <w:rsid w:val="339DF90B"/>
    <w:rsid w:val="35BE6827"/>
    <w:rsid w:val="36F79C14"/>
    <w:rsid w:val="37995D26"/>
    <w:rsid w:val="37C53850"/>
    <w:rsid w:val="390647D1"/>
    <w:rsid w:val="3AB26613"/>
    <w:rsid w:val="3AFE9557"/>
    <w:rsid w:val="3CD7C87B"/>
    <w:rsid w:val="3D553E65"/>
    <w:rsid w:val="3E3D7AF0"/>
    <w:rsid w:val="3EF7E77B"/>
    <w:rsid w:val="41649FAD"/>
    <w:rsid w:val="4278F808"/>
    <w:rsid w:val="42B8DD73"/>
    <w:rsid w:val="430C42CA"/>
    <w:rsid w:val="43B45C8A"/>
    <w:rsid w:val="45847841"/>
    <w:rsid w:val="46B4D087"/>
    <w:rsid w:val="46FE19FD"/>
    <w:rsid w:val="47A334E0"/>
    <w:rsid w:val="48853AAC"/>
    <w:rsid w:val="48BF56F6"/>
    <w:rsid w:val="4A5EA9C8"/>
    <w:rsid w:val="4B248E10"/>
    <w:rsid w:val="4D7D2CE3"/>
    <w:rsid w:val="4D84809A"/>
    <w:rsid w:val="4EBBC3F1"/>
    <w:rsid w:val="4FD25968"/>
    <w:rsid w:val="53600EA8"/>
    <w:rsid w:val="58B044B0"/>
    <w:rsid w:val="58CC5B72"/>
    <w:rsid w:val="59032B7F"/>
    <w:rsid w:val="5A7BC543"/>
    <w:rsid w:val="5B736637"/>
    <w:rsid w:val="5BC6C8AB"/>
    <w:rsid w:val="5CC95BD5"/>
    <w:rsid w:val="5D06C49F"/>
    <w:rsid w:val="5D738646"/>
    <w:rsid w:val="5DC412A4"/>
    <w:rsid w:val="5E3F0489"/>
    <w:rsid w:val="5E724B14"/>
    <w:rsid w:val="5FB522D2"/>
    <w:rsid w:val="603343B8"/>
    <w:rsid w:val="622B658F"/>
    <w:rsid w:val="62EFF431"/>
    <w:rsid w:val="6397D8AD"/>
    <w:rsid w:val="6422FAEE"/>
    <w:rsid w:val="6527727B"/>
    <w:rsid w:val="65569185"/>
    <w:rsid w:val="663E6AD7"/>
    <w:rsid w:val="6960F88E"/>
    <w:rsid w:val="6B68C2F8"/>
    <w:rsid w:val="6BFA07A8"/>
    <w:rsid w:val="6C3F510E"/>
    <w:rsid w:val="6ECC2B4C"/>
    <w:rsid w:val="6F459048"/>
    <w:rsid w:val="707BA4BF"/>
    <w:rsid w:val="720583BA"/>
    <w:rsid w:val="730D161D"/>
    <w:rsid w:val="740AFFAD"/>
    <w:rsid w:val="75115F2B"/>
    <w:rsid w:val="75A3803F"/>
    <w:rsid w:val="76B3C1C2"/>
    <w:rsid w:val="78EB0591"/>
    <w:rsid w:val="7BF57AB8"/>
    <w:rsid w:val="7D0B42E3"/>
    <w:rsid w:val="7D3C359A"/>
    <w:rsid w:val="7DEDE9D7"/>
    <w:rsid w:val="7E685135"/>
    <w:rsid w:val="7F148C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9975"/>
  <w15:chartTrackingRefBased/>
  <w15:docId w15:val="{D1933E4D-E0BB-4696-B37C-0E64C2E7B1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ccae212738d4670" /><Relationship Type="http://schemas.openxmlformats.org/officeDocument/2006/relationships/hyperlink" Target="https://www.ortoponto.com.br/produto/ortese-munhequeira-para-punho-mercur-bilateral-ajustavel-em-neoprene-489" TargetMode="External" Id="R34abe37785ca45d8" /><Relationship Type="http://schemas.openxmlformats.org/officeDocument/2006/relationships/numbering" Target="numbering.xml" Id="R10ceaf88233b4b3f" /><Relationship Type="http://schemas.openxmlformats.org/officeDocument/2006/relationships/image" Target="/media/image3.png" Id="R920e8a7fc6d147a5" /><Relationship Type="http://schemas.openxmlformats.org/officeDocument/2006/relationships/hyperlink" Target="https://loja.mercur.com.br/munhequeira-de-compressao-elastica-com-tala-direita/p" TargetMode="External" Id="R237eb66b64c94ba0" /><Relationship Type="http://schemas.openxmlformats.org/officeDocument/2006/relationships/image" Target="/media/image4.png" Id="Rf7cb0cb3872245e2" /><Relationship Type="http://schemas.openxmlformats.org/officeDocument/2006/relationships/image" Target="/media/image5.png" Id="R9d6bfefb8e87476f" /><Relationship Type="http://schemas.openxmlformats.org/officeDocument/2006/relationships/hyperlink" Target="https://salvape.com.br/produto-salvape/munhequeira-ampla" TargetMode="External" Id="R46602fdd2fd04c71" /><Relationship Type="http://schemas.openxmlformats.org/officeDocument/2006/relationships/image" Target="/media/image6.png" Id="R2c7b3f5a01eb47d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1E1341B8D516242B2183577ADFEBDF7" ma:contentTypeVersion="11" ma:contentTypeDescription="Crie um novo documento." ma:contentTypeScope="" ma:versionID="47afc5134784593371ea1f0b4b3df035">
  <xsd:schema xmlns:xsd="http://www.w3.org/2001/XMLSchema" xmlns:xs="http://www.w3.org/2001/XMLSchema" xmlns:p="http://schemas.microsoft.com/office/2006/metadata/properties" xmlns:ns2="46ce61c7-68c7-4f1a-a708-942430af37d5" xmlns:ns3="770b3257-9938-4e74-ae09-69cc871fd31e" targetNamespace="http://schemas.microsoft.com/office/2006/metadata/properties" ma:root="true" ma:fieldsID="c7d0043f9e21deaa86ca753c8ae45f89" ns2:_="" ns3:_="">
    <xsd:import namespace="46ce61c7-68c7-4f1a-a708-942430af37d5"/>
    <xsd:import namespace="770b3257-9938-4e74-ae09-69cc871fd31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ce61c7-68c7-4f1a-a708-942430af37d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0b3257-9938-4e74-ae09-69cc871fd31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31bfc75-fadc-43e0-a54e-f4fe6032c4a1}" ma:internalName="TaxCatchAll" ma:showField="CatchAllData" ma:web="770b3257-9938-4e74-ae09-69cc871fd3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6ce61c7-68c7-4f1a-a708-942430af37d5">
      <Terms xmlns="http://schemas.microsoft.com/office/infopath/2007/PartnerControls"/>
    </lcf76f155ced4ddcb4097134ff3c332f>
    <TaxCatchAll xmlns="770b3257-9938-4e74-ae09-69cc871fd31e" xsi:nil="true"/>
  </documentManagement>
</p:properties>
</file>

<file path=customXml/itemProps1.xml><?xml version="1.0" encoding="utf-8"?>
<ds:datastoreItem xmlns:ds="http://schemas.openxmlformats.org/officeDocument/2006/customXml" ds:itemID="{72A20F28-31DE-4232-802B-9ECD1964CEB6}"/>
</file>

<file path=customXml/itemProps2.xml><?xml version="1.0" encoding="utf-8"?>
<ds:datastoreItem xmlns:ds="http://schemas.openxmlformats.org/officeDocument/2006/customXml" ds:itemID="{24B5CF70-8742-44AD-A0D1-E46B2052AD36}"/>
</file>

<file path=customXml/itemProps3.xml><?xml version="1.0" encoding="utf-8"?>
<ds:datastoreItem xmlns:ds="http://schemas.openxmlformats.org/officeDocument/2006/customXml" ds:itemID="{FAEA9470-2E62-457B-A28C-F995A1E16A9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BEATRIZ FERNANDES DE OLIVEIRA REIS</dc:creator>
  <keywords/>
  <dc:description/>
  <lastModifiedBy>GABRIEL PEREIRA DA SILVA</lastModifiedBy>
  <dcterms:created xsi:type="dcterms:W3CDTF">2024-09-11T00:51:08.0000000Z</dcterms:created>
  <dcterms:modified xsi:type="dcterms:W3CDTF">2024-09-24T17:16:20.4052357Z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0x01010081E1341B8D516242B2183577ADFEBDF7</vt:lpwstr>
  </property>
  <property fmtid="{D5CDD505-2E9C-101B-9397-08002B2CF9AE}" pid="3" name="MediaServiceImageTags">
    <vt:lpwstr/>
  </property>
</Properties>
</file>