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41E6A" w:rsidP="005F1FC8" w:rsidRDefault="005F1FC8" w14:paraId="1375CC7D" w14:textId="7112D86F">
      <w:pPr>
        <w:pStyle w:val="Ttulo1"/>
      </w:pPr>
      <w:r>
        <w:t>ROTEIRO 3 SPRINT</w:t>
      </w:r>
    </w:p>
    <w:p w:rsidRPr="005F1FC8" w:rsidR="005F1FC8" w:rsidP="005F1FC8" w:rsidRDefault="005F1FC8" w14:paraId="5DA964F8" w14:textId="4C60E849">
      <w:pPr>
        <w:rPr>
          <w:b/>
          <w:bCs/>
        </w:rPr>
      </w:pPr>
      <w:r w:rsidRPr="005F1FC8">
        <w:rPr>
          <w:b/>
          <w:bCs/>
        </w:rPr>
        <w:t>CADA UM FAZ SUA FALA</w:t>
      </w:r>
      <w:r w:rsidR="00625D43">
        <w:rPr>
          <w:b/>
          <w:bCs/>
        </w:rPr>
        <w:t xml:space="preserve"> (COLOCAR NESTE DOCUMENTO)</w:t>
      </w:r>
    </w:p>
    <w:p w:rsidRPr="005F1FC8" w:rsidR="005F1FC8" w:rsidRDefault="005F1FC8" w14:paraId="3D5A24DF" w14:textId="4645575A">
      <w:pPr>
        <w:rPr>
          <w:color w:val="FF0000"/>
        </w:rPr>
      </w:pPr>
      <w:r w:rsidRPr="005F1FC8">
        <w:rPr>
          <w:color w:val="FF0000"/>
        </w:rPr>
        <w:t>INTRODUÇÃO:</w:t>
      </w:r>
      <w:r>
        <w:rPr>
          <w:color w:val="FF0000"/>
        </w:rPr>
        <w:t xml:space="preserve"> LARISSA</w:t>
      </w:r>
    </w:p>
    <w:p w:rsidR="005F1FC8" w:rsidP="41702EA8" w:rsidRDefault="005F1FC8" w14:paraId="0EED3FE2" w14:textId="56AB5063">
      <w:pPr>
        <w:spacing w:line="276" w:lineRule="auto"/>
        <w:rPr>
          <w:color w:val="FF0000"/>
        </w:rPr>
      </w:pPr>
      <w:r w:rsidRPr="005F1FC8">
        <w:rPr>
          <w:color w:val="FF0000"/>
        </w:rPr>
        <w:t>RESULTADOS CURVA ABC:</w:t>
      </w:r>
      <w:r>
        <w:rPr>
          <w:color w:val="FF0000"/>
        </w:rPr>
        <w:t xml:space="preserve"> LEANDRO</w:t>
      </w:r>
      <w:r>
        <w:br/>
      </w:r>
      <w:r w:rsidRPr="41702EA8" w:rsidR="2E4FDF5F">
        <w:rPr>
          <w:rFonts w:ascii="Aptos" w:hAnsi="Aptos" w:eastAsia="Aptos" w:cs="Aptos"/>
          <w:b/>
          <w:bCs/>
          <w:sz w:val="32"/>
          <w:szCs w:val="32"/>
        </w:rPr>
        <w:t>Interpretação da Análise</w:t>
      </w:r>
    </w:p>
    <w:p w:rsidR="005F1FC8" w:rsidP="41702EA8" w:rsidRDefault="2E4FDF5F" w14:paraId="7845CAEB" w14:textId="17E10CAA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Explicação Geral</w:t>
      </w:r>
      <w:r w:rsidR="005F1FC8">
        <w:br/>
      </w:r>
      <w:r w:rsidRPr="41702EA8">
        <w:rPr>
          <w:rFonts w:ascii="Aptos" w:hAnsi="Aptos" w:eastAsia="Aptos" w:cs="Aptos"/>
          <w:sz w:val="24"/>
          <w:szCs w:val="24"/>
        </w:rPr>
        <w:t xml:space="preserve"> </w:t>
      </w:r>
      <w:r w:rsidR="005F1FC8">
        <w:br/>
      </w:r>
      <w:r w:rsidRPr="41702EA8">
        <w:rPr>
          <w:rFonts w:ascii="Aptos" w:hAnsi="Aptos" w:eastAsia="Aptos" w:cs="Aptos"/>
          <w:sz w:val="24"/>
          <w:szCs w:val="24"/>
        </w:rPr>
        <w:t>A análise da curva ABC ajuda a focar os esforços de gerenciamento de inventário nos itens que mais impactam financeiramente, otimizando recursos e melhorando a eficiência operacional.</w:t>
      </w:r>
    </w:p>
    <w:p w:rsidR="005F1FC8" w:rsidP="41702EA8" w:rsidRDefault="2E4FDF5F" w14:paraId="0ACB10AE" w14:textId="66B273C8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Após aplicação identificamos os grupos com e seu nível de importância</w:t>
      </w:r>
      <w:r w:rsidR="005F1FC8">
        <w:br/>
      </w:r>
      <w:r w:rsidRPr="41702EA8">
        <w:rPr>
          <w:rFonts w:ascii="Aptos" w:hAnsi="Aptos" w:eastAsia="Aptos" w:cs="Aptos"/>
          <w:sz w:val="24"/>
          <w:szCs w:val="24"/>
        </w:rPr>
        <w:t xml:space="preserve"> </w:t>
      </w:r>
      <w:r w:rsidR="005F1FC8">
        <w:br/>
      </w:r>
      <w:r w:rsidRPr="41702EA8">
        <w:rPr>
          <w:rFonts w:ascii="Aptos" w:hAnsi="Aptos" w:eastAsia="Aptos" w:cs="Aptos"/>
          <w:sz w:val="24"/>
          <w:szCs w:val="24"/>
        </w:rPr>
        <w:t>Grupo A:</w:t>
      </w:r>
    </w:p>
    <w:p w:rsidR="005F1FC8" w:rsidP="41702EA8" w:rsidRDefault="2E4FDF5F" w14:paraId="0AC8C61F" w14:textId="6D42597F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Importância: Itens mais valiosos.</w:t>
      </w:r>
    </w:p>
    <w:p w:rsidR="005F1FC8" w:rsidP="41702EA8" w:rsidRDefault="2E4FDF5F" w14:paraId="1BA774AC" w14:textId="4F17E6C9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Característica: Representam cerca de 28,13% dos itens, mas cerca de 58% do valor total do inventário.</w:t>
      </w:r>
    </w:p>
    <w:p w:rsidR="005F1FC8" w:rsidP="41702EA8" w:rsidRDefault="2E4FDF5F" w14:paraId="1CD17BC7" w14:textId="30CDB0C8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Gestão: Requerem maior controle e monitoramento, revisões frequentes de estoque e maior atenção.</w:t>
      </w:r>
    </w:p>
    <w:p w:rsidR="005F1FC8" w:rsidP="41702EA8" w:rsidRDefault="2E4FDF5F" w14:paraId="7B2207F0" w14:textId="1E634EDD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Grupo B:</w:t>
      </w:r>
    </w:p>
    <w:p w:rsidR="005F1FC8" w:rsidP="41702EA8" w:rsidRDefault="2E4FDF5F" w14:paraId="424544CF" w14:textId="6623ADCD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Importância: Itens de importância moderada.</w:t>
      </w:r>
    </w:p>
    <w:p w:rsidR="005F1FC8" w:rsidP="41702EA8" w:rsidRDefault="2E4FDF5F" w14:paraId="0C4D1E9F" w14:textId="4401866B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Característica: Representam cerca de 34,38% dos itens e aproximadamente 36% do valor total do inventário.</w:t>
      </w:r>
    </w:p>
    <w:p w:rsidR="005F1FC8" w:rsidP="41702EA8" w:rsidRDefault="2E4FDF5F" w14:paraId="2B4A2D9A" w14:textId="35585CA2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Gestão: Monitoramento regular, mas com menos rigor que os itens do grupo A.</w:t>
      </w:r>
    </w:p>
    <w:p w:rsidR="005F1FC8" w:rsidP="41702EA8" w:rsidRDefault="2E4FDF5F" w14:paraId="48CA9A92" w14:textId="684AFD01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Grupo C:</w:t>
      </w:r>
    </w:p>
    <w:p w:rsidR="005F1FC8" w:rsidP="41702EA8" w:rsidRDefault="2E4FDF5F" w14:paraId="009C06B6" w14:textId="5C5C22E7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Importância: Itens menos valiosos.</w:t>
      </w:r>
    </w:p>
    <w:p w:rsidR="005F1FC8" w:rsidP="41702EA8" w:rsidRDefault="2E4FDF5F" w14:paraId="1642D846" w14:textId="365E82F2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Característica: Representam cerca de 37,50% dos itens, mas apenas 6% do valor total do inventário.</w:t>
      </w:r>
    </w:p>
    <w:p w:rsidR="005F1FC8" w:rsidP="41702EA8" w:rsidRDefault="2E4FDF5F" w14:paraId="1A735656" w14:textId="64DB61EC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Gestão: Menor controle e menos frequentes revisões, estoque mais simples e reabastecimento menos frequente.</w:t>
      </w:r>
    </w:p>
    <w:p w:rsidR="005F1FC8" w:rsidP="41702EA8" w:rsidRDefault="2E4FDF5F" w14:paraId="5E280222" w14:textId="47F416A1">
      <w:pPr>
        <w:spacing w:line="276" w:lineRule="auto"/>
      </w:pPr>
      <w:r w:rsidRPr="41702EA8">
        <w:rPr>
          <w:rFonts w:ascii="Aptos" w:hAnsi="Aptos" w:eastAsia="Aptos" w:cs="Aptos"/>
          <w:b/>
          <w:bCs/>
          <w:sz w:val="32"/>
          <w:szCs w:val="32"/>
        </w:rPr>
        <w:t xml:space="preserve"> </w:t>
      </w:r>
    </w:p>
    <w:p w:rsidR="005F1FC8" w:rsidP="41702EA8" w:rsidRDefault="1BEDEDC4" w14:paraId="4A1CA594" w14:textId="2FF106FB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A: Itens que devem ser geridos com maior rigor devido ao seu impacto financeiro significativo.</w:t>
      </w:r>
    </w:p>
    <w:p w:rsidR="005F1FC8" w:rsidP="41702EA8" w:rsidRDefault="1BEDEDC4" w14:paraId="7F2B46D5" w14:textId="33448A38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lastRenderedPageBreak/>
        <w:t>Grupo B: Itens de importância moderada que precisam de monitoramento regular.</w:t>
      </w:r>
    </w:p>
    <w:p w:rsidR="005F1FC8" w:rsidP="41702EA8" w:rsidRDefault="1BEDEDC4" w14:paraId="67355155" w14:textId="0DEC224B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 xml:space="preserve">Grupo C: Itens de menor valor que necessitam de menor controle. </w:t>
      </w:r>
    </w:p>
    <w:p w:rsidR="005F1FC8" w:rsidP="41702EA8" w:rsidRDefault="2E4FDF5F" w14:paraId="76B3DD3B" w14:textId="4545491C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 xml:space="preserve">Grupo </w:t>
      </w:r>
    </w:p>
    <w:p w:rsidR="00A96B8B" w:rsidRDefault="00A96B8B" w14:paraId="46C0EF82" w14:textId="77777777">
      <w:pPr>
        <w:rPr>
          <w:color w:val="FF0000"/>
        </w:rPr>
      </w:pPr>
    </w:p>
    <w:p w:rsidRPr="00FD7840" w:rsidR="00A96B8B" w:rsidRDefault="00A96B8B" w14:paraId="0F3396E8" w14:textId="68750B68">
      <w:pPr>
        <w:rPr>
          <w:b/>
          <w:bCs/>
          <w:color w:val="FF0000"/>
        </w:rPr>
      </w:pPr>
      <w:r w:rsidRPr="00FD7840">
        <w:rPr>
          <w:b/>
          <w:bCs/>
          <w:color w:val="FF0000"/>
        </w:rPr>
        <w:t xml:space="preserve">PROPOSTAS DE CONTROLE DE ESTOQUE A PARTIR </w:t>
      </w:r>
      <w:r w:rsidRPr="00FD7840" w:rsidR="00FD7840">
        <w:rPr>
          <w:b/>
          <w:bCs/>
          <w:color w:val="FF0000"/>
        </w:rPr>
        <w:t>DA CURVA ABC</w:t>
      </w:r>
    </w:p>
    <w:p w:rsidR="16A7EB40" w:rsidP="41702EA8" w:rsidRDefault="16A7EB40" w14:paraId="567DC692" w14:textId="06757582">
      <w:r w:rsidRPr="41702EA8">
        <w:t>Agora iremos apresentar proposta</w:t>
      </w:r>
      <w:r w:rsidRPr="41702EA8" w:rsidR="4AE02614">
        <w:t>s</w:t>
      </w:r>
      <w:r w:rsidRPr="41702EA8">
        <w:t xml:space="preserve"> de controle de estoque a partir da Curva ABC, </w:t>
      </w:r>
      <w:r w:rsidRPr="41702EA8" w:rsidR="668E2E2C">
        <w:t xml:space="preserve">e </w:t>
      </w:r>
      <w:r w:rsidRPr="41702EA8" w:rsidR="7AEA1935">
        <w:t xml:space="preserve">o primeiro deles </w:t>
      </w:r>
      <w:r w:rsidRPr="41702EA8" w:rsidR="668E2E2C">
        <w:t xml:space="preserve">é utilizando o método </w:t>
      </w:r>
      <w:bookmarkStart w:name="_Int_CLXrfxWf" w:id="0"/>
      <w:r w:rsidR="668E2E2C">
        <w:t>Kanban</w:t>
      </w:r>
      <w:bookmarkEnd w:id="0"/>
      <w:r w:rsidR="668E2E2C">
        <w:t xml:space="preserve">, </w:t>
      </w:r>
      <w:r w:rsidR="4D965BB1">
        <w:t xml:space="preserve">este método é gratuito e tem um foco mais visual, organizado em cartões representando a necessidade de reabastecimento de estoque, esta forma de controle é bem </w:t>
      </w:r>
      <w:r w:rsidR="30992F11">
        <w:t>interessante</w:t>
      </w:r>
      <w:r w:rsidR="4D965BB1">
        <w:t xml:space="preserve"> por ser simples, útil</w:t>
      </w:r>
      <w:r w:rsidR="0C3B40E3">
        <w:t xml:space="preserve">, é aberto a adaptações, aumenta a </w:t>
      </w:r>
      <w:r w:rsidR="5199093A">
        <w:t>eficiência</w:t>
      </w:r>
      <w:r w:rsidR="0C3B40E3">
        <w:t xml:space="preserve"> e produtividade</w:t>
      </w:r>
      <w:r w:rsidR="2A3298AD">
        <w:t>, além de enfatizar uma melhoria contínua na organização</w:t>
      </w:r>
      <w:r w:rsidR="668E2E2C">
        <w:t>. No caso da sua empresa, após termos feito a análise da Curva ABC colocaríamos no quadro apenas os produtos de classe A, já que são esses que precisamos dar uma maior atenção, como por exemplo nesse quadro que fizemos.</w:t>
      </w:r>
    </w:p>
    <w:p w:rsidR="41702EA8" w:rsidP="41702EA8" w:rsidRDefault="003A1D17" w14:paraId="076AEFD1" w14:textId="575E3473">
      <w:pPr>
        <w:rPr>
          <w:color w:val="FF0000"/>
        </w:rPr>
      </w:pPr>
      <w:r w:rsidRPr="003A1D17">
        <w:rPr>
          <w:noProof/>
          <w:color w:val="FF0000"/>
        </w:rPr>
        <w:drawing>
          <wp:inline distT="0" distB="0" distL="0" distR="0" wp14:anchorId="45927A65" wp14:editId="7DA8885D">
            <wp:extent cx="5400040" cy="2990850"/>
            <wp:effectExtent l="0" t="0" r="0" b="0"/>
            <wp:docPr id="712587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1702EA8" w:rsidP="41702EA8" w:rsidRDefault="41702EA8" w14:paraId="08E47343" w14:textId="4610006C">
      <w:pPr>
        <w:rPr>
          <w:color w:val="FF0000"/>
        </w:rPr>
      </w:pPr>
    </w:p>
    <w:p w:rsidR="4365B759" w:rsidP="41702EA8" w:rsidRDefault="4365B759" w14:paraId="0E2FCFC2" w14:textId="5AD7F737">
      <w:pPr>
        <w:spacing w:line="276" w:lineRule="auto"/>
        <w:jc w:val="center"/>
        <w:rPr>
          <w:b/>
          <w:bCs/>
          <w:color w:val="FF0000"/>
        </w:rPr>
      </w:pPr>
      <w:r w:rsidRPr="41702EA8">
        <w:rPr>
          <w:color w:val="FF0000"/>
        </w:rPr>
        <w:t>LIFO: LEANDRO</w:t>
      </w:r>
      <w:r>
        <w:br/>
      </w:r>
      <w:r w:rsidRPr="41702EA8" w:rsidR="2F885CFC">
        <w:rPr>
          <w:rFonts w:ascii="Aptos" w:hAnsi="Aptos" w:eastAsia="Aptos" w:cs="Aptos"/>
          <w:b/>
          <w:bCs/>
          <w:sz w:val="24"/>
          <w:szCs w:val="24"/>
        </w:rPr>
        <w:t>LIFO</w:t>
      </w:r>
    </w:p>
    <w:p w:rsidR="2F885CFC" w:rsidP="41702EA8" w:rsidRDefault="2F885CFC" w14:paraId="7AAABDA2" w14:textId="0D92FFC9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FIFO (First In, First Out) é um método de gerenciamento de inventário e estrutura de dados que se baseia no princípio de que os primeiros itens adquiridos ou produzidos são os primeiros a serem vendidos ou utilizados. Este método é amplamente utilizado em diversas indústrias para garantir a frescura dos produtos, minimizar desperdícios e manter um controle eficiente do estoque.</w:t>
      </w:r>
    </w:p>
    <w:p w:rsidR="2F885CFC" w:rsidP="41702EA8" w:rsidRDefault="2F885CFC" w14:paraId="31E58871" w14:textId="73DCCEC8">
      <w:pPr>
        <w:spacing w:line="276" w:lineRule="auto"/>
      </w:pPr>
      <w:r w:rsidRPr="41702EA8">
        <w:rPr>
          <w:rFonts w:ascii="Calibri" w:hAnsi="Calibri" w:eastAsia="Calibri" w:cs="Calibri"/>
          <w:b/>
          <w:bCs/>
          <w:sz w:val="24"/>
          <w:szCs w:val="24"/>
        </w:rPr>
        <w:t>BENEFICIOS</w:t>
      </w:r>
    </w:p>
    <w:p w:rsidR="2F885CFC" w:rsidP="41702EA8" w:rsidRDefault="2F885CFC" w14:paraId="1DEA8AE6" w14:textId="1F6AA19E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Melhoria na Rotação de Estoque: Assegura que os produtos mais antigos sejam utilizados ou vendidos primeiro, mantendo o estoque fresco e atualizado.</w:t>
      </w:r>
    </w:p>
    <w:p w:rsidR="2F885CFC" w:rsidP="41702EA8" w:rsidRDefault="2F885CFC" w14:paraId="1B327581" w14:textId="4A985B90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lastRenderedPageBreak/>
        <w:t>Redução de Perdas: Minimiza o desperdício e a obsolescência, especialmente em produtos perecíveis e com data de validade.</w:t>
      </w:r>
    </w:p>
    <w:p w:rsidR="2F885CFC" w:rsidP="41702EA8" w:rsidRDefault="2F885CFC" w14:paraId="7758E614" w14:textId="0BAF49C5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Facilidade de Implementação: Simples de entender e implementar, especialmente em ambientes de varejo.</w:t>
      </w:r>
    </w:p>
    <w:p w:rsidR="2F885CFC" w:rsidP="41702EA8" w:rsidRDefault="2F885CFC" w14:paraId="472A1062" w14:textId="4A5C4218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 xml:space="preserve"> </w:t>
      </w:r>
    </w:p>
    <w:p w:rsidR="2F885CFC" w:rsidP="41702EA8" w:rsidRDefault="2F885CFC" w14:paraId="154F94E1" w14:textId="4BA8F563">
      <w:pPr>
        <w:spacing w:line="276" w:lineRule="auto"/>
      </w:pPr>
      <w:r w:rsidRPr="41702EA8">
        <w:rPr>
          <w:rFonts w:ascii="Calibri" w:hAnsi="Calibri" w:eastAsia="Calibri" w:cs="Calibri"/>
          <w:sz w:val="24"/>
          <w:szCs w:val="24"/>
        </w:rPr>
        <w:t>Para implementar o FIFO de forma eficiente, a empresa pode utilizar sistemas de gerenciamento de inventário que suportam esse método, como por exemplo o WMS que será explicado pelo Alexandre a seguir. Estes sistemas ajudam a:</w:t>
      </w:r>
    </w:p>
    <w:p w:rsidR="2F885CFC" w:rsidP="41702EA8" w:rsidRDefault="2F885CFC" w14:paraId="3BB1A353" w14:textId="578E63CA">
      <w:pPr>
        <w:pStyle w:val="PargrafodaLista"/>
        <w:numPr>
          <w:ilvl w:val="0"/>
          <w:numId w:val="3"/>
        </w:numPr>
        <w:spacing w:after="0" w:line="276" w:lineRule="auto"/>
        <w:ind w:left="360"/>
        <w:rPr>
          <w:rFonts w:ascii="Aptos" w:hAnsi="Aptos" w:eastAsia="Aptos" w:cs="Aptos"/>
          <w:sz w:val="24"/>
          <w:szCs w:val="24"/>
        </w:rPr>
      </w:pPr>
      <w:r w:rsidRPr="41702EA8">
        <w:rPr>
          <w:rFonts w:ascii="Aptos" w:hAnsi="Aptos" w:eastAsia="Aptos" w:cs="Aptos"/>
          <w:sz w:val="24"/>
          <w:szCs w:val="24"/>
        </w:rPr>
        <w:t>Automatizam o rastreamento de lotes e datas de entrada.</w:t>
      </w:r>
    </w:p>
    <w:p w:rsidR="2F885CFC" w:rsidP="41702EA8" w:rsidRDefault="2F885CFC" w14:paraId="5680A56B" w14:textId="7D92E31A">
      <w:pPr>
        <w:pStyle w:val="PargrafodaLista"/>
        <w:numPr>
          <w:ilvl w:val="0"/>
          <w:numId w:val="3"/>
        </w:numPr>
        <w:spacing w:after="0" w:line="276" w:lineRule="auto"/>
        <w:ind w:left="360"/>
        <w:rPr>
          <w:rFonts w:ascii="Aptos" w:hAnsi="Aptos" w:eastAsia="Aptos" w:cs="Aptos"/>
          <w:sz w:val="24"/>
          <w:szCs w:val="24"/>
        </w:rPr>
      </w:pPr>
      <w:r w:rsidRPr="41702EA8">
        <w:rPr>
          <w:rFonts w:ascii="Aptos" w:hAnsi="Aptos" w:eastAsia="Aptos" w:cs="Aptos"/>
          <w:sz w:val="24"/>
          <w:szCs w:val="24"/>
        </w:rPr>
        <w:t>Facilitam a organização física do estoque.</w:t>
      </w:r>
    </w:p>
    <w:p w:rsidR="2F885CFC" w:rsidP="41702EA8" w:rsidRDefault="2F885CFC" w14:paraId="244E6FD4" w14:textId="0D66E08D">
      <w:pPr>
        <w:pStyle w:val="PargrafodaLista"/>
        <w:numPr>
          <w:ilvl w:val="0"/>
          <w:numId w:val="3"/>
        </w:numPr>
        <w:spacing w:after="0" w:line="276" w:lineRule="auto"/>
        <w:ind w:left="360"/>
        <w:rPr>
          <w:rFonts w:ascii="Aptos" w:hAnsi="Aptos" w:eastAsia="Aptos" w:cs="Aptos"/>
          <w:sz w:val="24"/>
          <w:szCs w:val="24"/>
        </w:rPr>
      </w:pPr>
      <w:r w:rsidRPr="41702EA8">
        <w:rPr>
          <w:rFonts w:ascii="Aptos" w:hAnsi="Aptos" w:eastAsia="Aptos" w:cs="Aptos"/>
          <w:sz w:val="24"/>
          <w:szCs w:val="24"/>
        </w:rPr>
        <w:t>Geram relatórios e análises para monitorar a rotatividade do estoque e garantir conformidade com o método FIFO.</w:t>
      </w:r>
    </w:p>
    <w:p w:rsidR="2F885CFC" w:rsidP="41702EA8" w:rsidRDefault="2F885CFC" w14:paraId="35E1CCE6" w14:textId="44D6E5ED">
      <w:pPr>
        <w:spacing w:line="276" w:lineRule="auto"/>
      </w:pPr>
      <w:r w:rsidRPr="41702EA8">
        <w:rPr>
          <w:rFonts w:ascii="Aptos" w:hAnsi="Aptos" w:eastAsia="Aptos" w:cs="Aptos"/>
          <w:sz w:val="24"/>
          <w:szCs w:val="24"/>
        </w:rPr>
        <w:t>O método FIFO é uma estratégia eficaz para o controle de estoque em várias indústrias. Ele ajuda a garantir a utilização adequada dos produtos mais antigos, reduzindo o desperdício e mantendo a frescura dos itens. Implementar FIFO pode otimizar o gerenciamento de estoque, melhorar a satisfação do cliente e assegurar a conformidade com normas de segurança e saúde</w:t>
      </w:r>
      <w:r w:rsidRPr="41702EA8">
        <w:rPr>
          <w:rFonts w:ascii="Segoe UI" w:hAnsi="Segoe UI" w:eastAsia="Segoe UI" w:cs="Segoe UI"/>
          <w:color w:val="ECECEC"/>
          <w:sz w:val="24"/>
          <w:szCs w:val="24"/>
        </w:rPr>
        <w:t>.</w:t>
      </w:r>
    </w:p>
    <w:p w:rsidR="41702EA8" w:rsidP="41702EA8" w:rsidRDefault="41702EA8" w14:paraId="2899E704" w14:textId="3C2EF090">
      <w:pPr>
        <w:rPr>
          <w:b/>
          <w:bCs/>
          <w:color w:val="FF0000"/>
        </w:rPr>
      </w:pPr>
    </w:p>
    <w:p w:rsidRPr="005F1FC8" w:rsidR="005F1FC8" w:rsidRDefault="005F1FC8" w14:paraId="49DE65EF" w14:textId="267AED1E">
      <w:pPr>
        <w:rPr>
          <w:color w:val="FF0000"/>
        </w:rPr>
      </w:pPr>
      <w:r w:rsidRPr="005F1FC8">
        <w:rPr>
          <w:color w:val="FF0000"/>
        </w:rPr>
        <w:t>WMS:</w:t>
      </w:r>
      <w:r>
        <w:rPr>
          <w:color w:val="FF0000"/>
        </w:rPr>
        <w:t xml:space="preserve"> ALEXANDRE</w:t>
      </w:r>
    </w:p>
    <w:p w:rsidR="005F1FC8" w:rsidRDefault="005F1FC8" w14:paraId="50B6C218" w14:textId="6937744B">
      <w:pPr>
        <w:rPr>
          <w:color w:val="FF0000"/>
        </w:rPr>
      </w:pPr>
      <w:r w:rsidRPr="005F1FC8">
        <w:rPr>
          <w:color w:val="FF0000"/>
        </w:rPr>
        <w:t>CONCLUSÃO:</w:t>
      </w:r>
      <w:r>
        <w:rPr>
          <w:color w:val="FF0000"/>
        </w:rPr>
        <w:t xml:space="preserve"> RAFAEL</w:t>
      </w:r>
    </w:p>
    <w:p w:rsidRPr="005F1FC8" w:rsidR="00454E6B" w:rsidRDefault="00630B6C" w14:paraId="42CC0F37" w14:textId="0BB24B83">
      <w:pPr>
        <w:rPr>
          <w:color w:val="FF0000"/>
        </w:rPr>
      </w:pPr>
      <w:r w:rsidRPr="00630B6C">
        <w:rPr>
          <w:noProof/>
          <w:color w:val="FF0000"/>
        </w:rPr>
        <w:drawing>
          <wp:inline distT="0" distB="0" distL="0" distR="0" wp14:anchorId="3BD785AA" wp14:editId="236A03E7">
            <wp:extent cx="5400040" cy="2765425"/>
            <wp:effectExtent l="0" t="0" r="0" b="0"/>
            <wp:docPr id="21071155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5F1FC8" w:rsidR="00454E6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LXrfxWf" int2:invalidationBookmarkName="" int2:hashCode="OJVUZzCRemlGrL" int2:id="L1N6u1G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71E9"/>
    <w:multiLevelType w:val="hybridMultilevel"/>
    <w:tmpl w:val="86EEF896"/>
    <w:lvl w:ilvl="0" w:tplc="4D74B8E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w:ilvl="1" w:tplc="E7FC3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76A8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1283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320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F83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CCC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AAF1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0E0D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D600FF"/>
    <w:multiLevelType w:val="hybridMultilevel"/>
    <w:tmpl w:val="9152662E"/>
    <w:lvl w:ilvl="0" w:tplc="60889EB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w:ilvl="1" w:tplc="439AD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7043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30F3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FE60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A064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B645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D09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2C7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6E27A1"/>
    <w:multiLevelType w:val="hybridMultilevel"/>
    <w:tmpl w:val="73DC5EEA"/>
    <w:lvl w:ilvl="0" w:tplc="C6AC3DA2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w:ilvl="1" w:tplc="DA72E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1AA0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6C6F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B62D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1ED1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8E3A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9A3F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2858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29086582">
    <w:abstractNumId w:val="2"/>
  </w:num>
  <w:num w:numId="2" w16cid:durableId="1417479727">
    <w:abstractNumId w:val="1"/>
  </w:num>
  <w:num w:numId="3" w16cid:durableId="171326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C8"/>
    <w:rsid w:val="0007296C"/>
    <w:rsid w:val="000E2FB3"/>
    <w:rsid w:val="000F47FA"/>
    <w:rsid w:val="00137BBC"/>
    <w:rsid w:val="00165FF6"/>
    <w:rsid w:val="001E5E55"/>
    <w:rsid w:val="002779F3"/>
    <w:rsid w:val="003138DE"/>
    <w:rsid w:val="003A1D17"/>
    <w:rsid w:val="00446496"/>
    <w:rsid w:val="00454E6B"/>
    <w:rsid w:val="00482437"/>
    <w:rsid w:val="005F1FC8"/>
    <w:rsid w:val="005F2559"/>
    <w:rsid w:val="00625D43"/>
    <w:rsid w:val="00630B6C"/>
    <w:rsid w:val="0068063E"/>
    <w:rsid w:val="006B3C8D"/>
    <w:rsid w:val="0074580D"/>
    <w:rsid w:val="00783201"/>
    <w:rsid w:val="008973F8"/>
    <w:rsid w:val="00911B60"/>
    <w:rsid w:val="0098432C"/>
    <w:rsid w:val="009A3ACD"/>
    <w:rsid w:val="009F1977"/>
    <w:rsid w:val="00A96B8B"/>
    <w:rsid w:val="00D2098B"/>
    <w:rsid w:val="00D2214A"/>
    <w:rsid w:val="00E41E6A"/>
    <w:rsid w:val="00E9210A"/>
    <w:rsid w:val="00F320FE"/>
    <w:rsid w:val="00FD7840"/>
    <w:rsid w:val="0C3B40E3"/>
    <w:rsid w:val="0DEED777"/>
    <w:rsid w:val="11C8A35A"/>
    <w:rsid w:val="1457B474"/>
    <w:rsid w:val="16A7EB40"/>
    <w:rsid w:val="198E6EE7"/>
    <w:rsid w:val="1BEDEDC4"/>
    <w:rsid w:val="268EA399"/>
    <w:rsid w:val="2A3298AD"/>
    <w:rsid w:val="2CC30B16"/>
    <w:rsid w:val="2E4FDF5F"/>
    <w:rsid w:val="2F885CFC"/>
    <w:rsid w:val="30992F11"/>
    <w:rsid w:val="363B3F9D"/>
    <w:rsid w:val="41702EA8"/>
    <w:rsid w:val="4365B759"/>
    <w:rsid w:val="4AE02614"/>
    <w:rsid w:val="4D965BB1"/>
    <w:rsid w:val="51097B88"/>
    <w:rsid w:val="5199093A"/>
    <w:rsid w:val="54411C4A"/>
    <w:rsid w:val="55DCECAB"/>
    <w:rsid w:val="5778BD0C"/>
    <w:rsid w:val="59148D6D"/>
    <w:rsid w:val="5E65B45D"/>
    <w:rsid w:val="668E2E2C"/>
    <w:rsid w:val="7AEA1935"/>
    <w:rsid w:val="7CF7B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5C53"/>
  <w15:chartTrackingRefBased/>
  <w15:docId w15:val="{D4CCAE7C-06E1-404D-BC97-F427ECE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1F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1F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1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1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1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1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1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1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1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F1FC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F1FC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5F1FC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5F1FC8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5F1FC8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5F1FC8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F1FC8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5F1FC8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5F1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1F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F1F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1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5F1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1FC8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5F1F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1F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1F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1FC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5F1F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1FC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8973F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emf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3232cb-6f32-4983-8d37-17939f7d0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875B5D9706F4CAC5C151BCEDCD420" ma:contentTypeVersion="14" ma:contentTypeDescription="Create a new document." ma:contentTypeScope="" ma:versionID="c6d44e987ec7bb978d243cf549334a77">
  <xsd:schema xmlns:xsd="http://www.w3.org/2001/XMLSchema" xmlns:xs="http://www.w3.org/2001/XMLSchema" xmlns:p="http://schemas.microsoft.com/office/2006/metadata/properties" xmlns:ns3="5a3232cb-6f32-4983-8d37-17939f7d0510" xmlns:ns4="c349b57d-8ace-45ba-9547-63e06337a11c" targetNamespace="http://schemas.microsoft.com/office/2006/metadata/properties" ma:root="true" ma:fieldsID="e75582e8261b264dd86e2526f7ae5234" ns3:_="" ns4:_="">
    <xsd:import namespace="5a3232cb-6f32-4983-8d37-17939f7d0510"/>
    <xsd:import namespace="c349b57d-8ace-45ba-9547-63e06337a1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232cb-6f32-4983-8d37-17939f7d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9b57d-8ace-45ba-9547-63e06337a1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81D84-7045-482B-8019-D4934BC1117A}">
  <ds:schemaRefs>
    <ds:schemaRef ds:uri="http://schemas.microsoft.com/office/2006/metadata/properties"/>
    <ds:schemaRef ds:uri="http://schemas.microsoft.com/office/infopath/2007/PartnerControls"/>
    <ds:schemaRef ds:uri="5a3232cb-6f32-4983-8d37-17939f7d0510"/>
  </ds:schemaRefs>
</ds:datastoreItem>
</file>

<file path=customXml/itemProps2.xml><?xml version="1.0" encoding="utf-8"?>
<ds:datastoreItem xmlns:ds="http://schemas.openxmlformats.org/officeDocument/2006/customXml" ds:itemID="{7D0E3F5A-BF1F-429E-81C6-914C2EBB7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EDEF6-93FE-49A7-901B-CF219E38E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232cb-6f32-4983-8d37-17939f7d0510"/>
    <ds:schemaRef ds:uri="c349b57d-8ace-45ba-9547-63e06337a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FERNANDES DE OLIVEIRA REIS</dc:creator>
  <keywords/>
  <dc:description/>
  <lastModifiedBy>BEATRIZ FERNANDES DE OLIVEIRA REIS</lastModifiedBy>
  <revision>28</revision>
  <dcterms:created xsi:type="dcterms:W3CDTF">2024-05-23T22:53:00.0000000Z</dcterms:created>
  <dcterms:modified xsi:type="dcterms:W3CDTF">2024-05-25T23:22:48.5804893Z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0x010100667875B5D9706F4CAC5C151BCEDCD420</vt:lpwstr>
  </property>
</Properties>
</file>