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C21" w:rsidRPr="006D6C21" w:rsidRDefault="006D6C21" w:rsidP="006D6C21">
      <w:pPr>
        <w:rPr>
          <w:rFonts w:ascii="Times New Roman" w:hAnsi="Times New Roman" w:cs="Times New Roman"/>
          <w:sz w:val="48"/>
          <w:szCs w:val="48"/>
        </w:rPr>
      </w:pPr>
      <w:r w:rsidRPr="006D6C21">
        <w:rPr>
          <w:rFonts w:ascii="Times New Roman" w:hAnsi="Times New Roman" w:cs="Times New Roman"/>
          <w:sz w:val="48"/>
          <w:szCs w:val="48"/>
        </w:rPr>
        <w:t>Agatha Christie, a krimi koronázatlan királynője</w:t>
      </w:r>
    </w:p>
    <w:p w:rsidR="006D6C21" w:rsidRPr="006D6C21" w:rsidRDefault="006D6C21" w:rsidP="007A1089">
      <w:pPr>
        <w:spacing w:line="300" w:lineRule="exact"/>
        <w:ind w:firstLine="709"/>
        <w:rPr>
          <w:rFonts w:ascii="Times New Roman" w:hAnsi="Times New Roman" w:cs="Times New Roman"/>
          <w:sz w:val="24"/>
          <w:szCs w:val="24"/>
        </w:rPr>
      </w:pPr>
      <w:r w:rsidRPr="006D6C21">
        <w:rPr>
          <w:rFonts w:ascii="Times New Roman" w:hAnsi="Times New Roman" w:cs="Times New Roman"/>
          <w:sz w:val="24"/>
          <w:szCs w:val="24"/>
        </w:rPr>
        <w:t xml:space="preserve">Két alakja, </w:t>
      </w:r>
      <w:proofErr w:type="spellStart"/>
      <w:r w:rsidRPr="006D6C21">
        <w:rPr>
          <w:rFonts w:ascii="Times New Roman" w:hAnsi="Times New Roman" w:cs="Times New Roman"/>
          <w:sz w:val="24"/>
          <w:szCs w:val="24"/>
        </w:rPr>
        <w:t>Hercule</w:t>
      </w:r>
      <w:proofErr w:type="spellEnd"/>
      <w:r w:rsidRPr="006D6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21">
        <w:rPr>
          <w:rFonts w:ascii="Times New Roman" w:hAnsi="Times New Roman" w:cs="Times New Roman"/>
          <w:sz w:val="24"/>
          <w:szCs w:val="24"/>
        </w:rPr>
        <w:t>Poirot</w:t>
      </w:r>
      <w:proofErr w:type="spellEnd"/>
      <w:r w:rsidRPr="006D6C21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6D6C21">
        <w:rPr>
          <w:rFonts w:ascii="Times New Roman" w:hAnsi="Times New Roman" w:cs="Times New Roman"/>
          <w:sz w:val="24"/>
          <w:szCs w:val="24"/>
        </w:rPr>
        <w:t>Miss</w:t>
      </w:r>
      <w:proofErr w:type="spellEnd"/>
      <w:r w:rsidRPr="006D6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21">
        <w:rPr>
          <w:rFonts w:ascii="Times New Roman" w:hAnsi="Times New Roman" w:cs="Times New Roman"/>
          <w:sz w:val="24"/>
          <w:szCs w:val="24"/>
        </w:rPr>
        <w:t>Marple</w:t>
      </w:r>
      <w:proofErr w:type="spellEnd"/>
      <w:r w:rsidRPr="006D6C21">
        <w:rPr>
          <w:rFonts w:ascii="Times New Roman" w:hAnsi="Times New Roman" w:cs="Times New Roman"/>
          <w:sz w:val="24"/>
          <w:szCs w:val="24"/>
        </w:rPr>
        <w:t>, valamint általuk az őket megformáló színészek is óriási népszerűségre tettek szert.</w:t>
      </w:r>
    </w:p>
    <w:p w:rsidR="006D6C21" w:rsidRPr="006D6C21" w:rsidRDefault="006D6C21" w:rsidP="007A1089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6D6C21">
        <w:rPr>
          <w:rFonts w:ascii="Times New Roman" w:hAnsi="Times New Roman" w:cs="Times New Roman"/>
          <w:sz w:val="30"/>
          <w:szCs w:val="30"/>
        </w:rPr>
        <w:t>Hercule</w:t>
      </w:r>
      <w:proofErr w:type="spellEnd"/>
      <w:r w:rsidRPr="006D6C2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D6C21">
        <w:rPr>
          <w:rFonts w:ascii="Times New Roman" w:hAnsi="Times New Roman" w:cs="Times New Roman"/>
          <w:sz w:val="30"/>
          <w:szCs w:val="30"/>
        </w:rPr>
        <w:t>Poirot</w:t>
      </w:r>
      <w:proofErr w:type="spellEnd"/>
    </w:p>
    <w:p w:rsidR="006D6C21" w:rsidRPr="006D6C21" w:rsidRDefault="006D6C21" w:rsidP="007A1089">
      <w:pPr>
        <w:spacing w:line="300" w:lineRule="exact"/>
        <w:ind w:firstLine="709"/>
        <w:rPr>
          <w:rFonts w:ascii="Times New Roman" w:hAnsi="Times New Roman" w:cs="Times New Roman"/>
          <w:sz w:val="24"/>
          <w:szCs w:val="24"/>
        </w:rPr>
      </w:pPr>
      <w:r w:rsidRPr="006D6C21">
        <w:rPr>
          <w:rFonts w:ascii="Times New Roman" w:hAnsi="Times New Roman" w:cs="Times New Roman"/>
          <w:sz w:val="24"/>
          <w:szCs w:val="24"/>
        </w:rPr>
        <w:t xml:space="preserve">Christie első regényét, A titokzatos </w:t>
      </w:r>
      <w:proofErr w:type="spellStart"/>
      <w:r w:rsidRPr="006D6C21">
        <w:rPr>
          <w:rFonts w:ascii="Times New Roman" w:hAnsi="Times New Roman" w:cs="Times New Roman"/>
          <w:sz w:val="24"/>
          <w:szCs w:val="24"/>
        </w:rPr>
        <w:t>stylesi</w:t>
      </w:r>
      <w:proofErr w:type="spellEnd"/>
      <w:r w:rsidRPr="006D6C21">
        <w:rPr>
          <w:rFonts w:ascii="Times New Roman" w:hAnsi="Times New Roman" w:cs="Times New Roman"/>
          <w:sz w:val="24"/>
          <w:szCs w:val="24"/>
        </w:rPr>
        <w:t xml:space="preserve"> esetet 1920-ban adták ki, ebben a történetben mutatta be az olvasóknak </w:t>
      </w:r>
      <w:proofErr w:type="spellStart"/>
      <w:r w:rsidRPr="006D6C21">
        <w:rPr>
          <w:rFonts w:ascii="Times New Roman" w:hAnsi="Times New Roman" w:cs="Times New Roman"/>
          <w:sz w:val="24"/>
          <w:szCs w:val="24"/>
        </w:rPr>
        <w:t>Hercule</w:t>
      </w:r>
      <w:proofErr w:type="spellEnd"/>
      <w:r w:rsidRPr="006D6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21">
        <w:rPr>
          <w:rFonts w:ascii="Times New Roman" w:hAnsi="Times New Roman" w:cs="Times New Roman"/>
          <w:sz w:val="24"/>
          <w:szCs w:val="24"/>
        </w:rPr>
        <w:t>Poirot</w:t>
      </w:r>
      <w:proofErr w:type="spellEnd"/>
      <w:r w:rsidRPr="006D6C21">
        <w:rPr>
          <w:rFonts w:ascii="Times New Roman" w:hAnsi="Times New Roman" w:cs="Times New Roman"/>
          <w:sz w:val="24"/>
          <w:szCs w:val="24"/>
        </w:rPr>
        <w:t>-t, aki azután hosszú időn át, összesen több mint 30 regényben és 54 novellában szerepelt.</w:t>
      </w:r>
    </w:p>
    <w:p w:rsidR="006D6C21" w:rsidRDefault="007A1089" w:rsidP="007A1089">
      <w:pPr>
        <w:spacing w:line="300" w:lineRule="exact"/>
        <w:ind w:firstLine="709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2E82FED">
            <wp:simplePos x="0" y="0"/>
            <wp:positionH relativeFrom="margin">
              <wp:align>left</wp:align>
            </wp:positionH>
            <wp:positionV relativeFrom="paragraph">
              <wp:posOffset>123825</wp:posOffset>
            </wp:positionV>
            <wp:extent cx="586800" cy="900000"/>
            <wp:effectExtent l="0" t="0" r="381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D6C21" w:rsidRPr="006D6C21">
        <w:rPr>
          <w:rFonts w:ascii="Times New Roman" w:hAnsi="Times New Roman" w:cs="Times New Roman"/>
          <w:sz w:val="24"/>
          <w:szCs w:val="24"/>
        </w:rPr>
        <w:t xml:space="preserve">A 30-as évek végére Christie egyre jobban megunta nyomozóját. Ebben az időben naplójában </w:t>
      </w:r>
      <w:proofErr w:type="spellStart"/>
      <w:r w:rsidR="006D6C21" w:rsidRPr="006D6C21">
        <w:rPr>
          <w:rFonts w:ascii="Times New Roman" w:hAnsi="Times New Roman" w:cs="Times New Roman"/>
          <w:sz w:val="24"/>
          <w:szCs w:val="24"/>
        </w:rPr>
        <w:t>Poirot</w:t>
      </w:r>
      <w:proofErr w:type="spellEnd"/>
      <w:r w:rsidR="006D6C21" w:rsidRPr="006D6C21">
        <w:rPr>
          <w:rFonts w:ascii="Times New Roman" w:hAnsi="Times New Roman" w:cs="Times New Roman"/>
          <w:sz w:val="24"/>
          <w:szCs w:val="24"/>
        </w:rPr>
        <w:t xml:space="preserve">-t elviselhetetlennek nevezte, és a 60-as évekre úgy érezte, hogy </w:t>
      </w:r>
      <w:proofErr w:type="spellStart"/>
      <w:r w:rsidR="006D6C21" w:rsidRPr="006D6C21">
        <w:rPr>
          <w:rFonts w:ascii="Times New Roman" w:hAnsi="Times New Roman" w:cs="Times New Roman"/>
          <w:sz w:val="24"/>
          <w:szCs w:val="24"/>
        </w:rPr>
        <w:t>Poirot</w:t>
      </w:r>
      <w:proofErr w:type="spellEnd"/>
      <w:r w:rsidR="006D6C21" w:rsidRPr="006D6C21">
        <w:rPr>
          <w:rFonts w:ascii="Times New Roman" w:hAnsi="Times New Roman" w:cs="Times New Roman"/>
          <w:sz w:val="24"/>
          <w:szCs w:val="24"/>
        </w:rPr>
        <w:t xml:space="preserve"> „egy egocentrikus, dilis alak”. Azonban ellenállt a kísértésnek, hogy elpusztítsa népszerű nyomozóját. Úgy vélekedett magában a dologról, hogy ő egy szórakoztató, akinek az a munkája, hogy előállítsa azt,</w:t>
      </w:r>
      <w:r w:rsidRPr="007A108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D6C21" w:rsidRPr="006D6C21">
        <w:rPr>
          <w:rFonts w:ascii="Times New Roman" w:hAnsi="Times New Roman" w:cs="Times New Roman"/>
          <w:sz w:val="24"/>
          <w:szCs w:val="24"/>
        </w:rPr>
        <w:t xml:space="preserve">amit a közönség szeret – és a közönség </w:t>
      </w:r>
      <w:proofErr w:type="spellStart"/>
      <w:r w:rsidR="006D6C21" w:rsidRPr="006D6C21">
        <w:rPr>
          <w:rFonts w:ascii="Times New Roman" w:hAnsi="Times New Roman" w:cs="Times New Roman"/>
          <w:sz w:val="24"/>
          <w:szCs w:val="24"/>
        </w:rPr>
        <w:t>Poirot</w:t>
      </w:r>
      <w:proofErr w:type="spellEnd"/>
      <w:r w:rsidR="006D6C21" w:rsidRPr="006D6C21">
        <w:rPr>
          <w:rFonts w:ascii="Times New Roman" w:hAnsi="Times New Roman" w:cs="Times New Roman"/>
          <w:sz w:val="24"/>
          <w:szCs w:val="24"/>
        </w:rPr>
        <w:t>-t szerette.</w:t>
      </w:r>
    </w:p>
    <w:tbl>
      <w:tblPr>
        <w:tblStyle w:val="Rcsostblzat"/>
        <w:tblW w:w="10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8"/>
        <w:gridCol w:w="3531"/>
        <w:gridCol w:w="3531"/>
      </w:tblGrid>
      <w:tr w:rsidR="00242AC2" w:rsidRPr="00242AC2" w:rsidTr="00242AC2">
        <w:trPr>
          <w:trHeight w:val="153"/>
        </w:trPr>
        <w:tc>
          <w:tcPr>
            <w:tcW w:w="3578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b/>
                <w:sz w:val="20"/>
                <w:szCs w:val="20"/>
              </w:rPr>
              <w:t>magyar cím</w:t>
            </w:r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b/>
                <w:sz w:val="20"/>
                <w:szCs w:val="20"/>
              </w:rPr>
              <w:t>eredeti cím</w:t>
            </w:r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b/>
                <w:sz w:val="20"/>
                <w:szCs w:val="20"/>
              </w:rPr>
              <w:t>kiadási év</w:t>
            </w:r>
          </w:p>
        </w:tc>
      </w:tr>
      <w:tr w:rsidR="00242AC2" w:rsidRPr="00242AC2" w:rsidTr="00242AC2">
        <w:trPr>
          <w:trHeight w:val="295"/>
        </w:trPr>
        <w:tc>
          <w:tcPr>
            <w:tcW w:w="3578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A titokzatos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stylesi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eset</w:t>
            </w:r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The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Mysterious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Affair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at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Styles</w:t>
            </w:r>
            <w:proofErr w:type="spellEnd"/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1920</w:t>
            </w:r>
          </w:p>
        </w:tc>
      </w:tr>
      <w:tr w:rsidR="00242AC2" w:rsidRPr="00242AC2" w:rsidTr="00242AC2">
        <w:trPr>
          <w:trHeight w:val="306"/>
        </w:trPr>
        <w:tc>
          <w:tcPr>
            <w:tcW w:w="3578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Az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Ackroyd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>-gyilkosság</w:t>
            </w:r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The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Murder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of Roger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Ackroyd</w:t>
            </w:r>
            <w:proofErr w:type="spellEnd"/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1926</w:t>
            </w:r>
          </w:p>
        </w:tc>
      </w:tr>
      <w:tr w:rsidR="00242AC2" w:rsidRPr="00242AC2" w:rsidTr="00242AC2">
        <w:trPr>
          <w:trHeight w:val="142"/>
        </w:trPr>
        <w:tc>
          <w:tcPr>
            <w:tcW w:w="3578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A titokzatos Négyes</w:t>
            </w:r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The Big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Four</w:t>
            </w:r>
            <w:proofErr w:type="spellEnd"/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1927</w:t>
            </w:r>
          </w:p>
        </w:tc>
      </w:tr>
      <w:tr w:rsidR="00242AC2" w:rsidRPr="00242AC2" w:rsidTr="00242AC2">
        <w:trPr>
          <w:trHeight w:val="306"/>
        </w:trPr>
        <w:tc>
          <w:tcPr>
            <w:tcW w:w="3578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A titokzatos Kék Vonat</w:t>
            </w:r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The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Mystery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of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the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Blue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Train</w:t>
            </w:r>
            <w:proofErr w:type="spellEnd"/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1928</w:t>
            </w:r>
          </w:p>
        </w:tc>
      </w:tr>
      <w:tr w:rsidR="00242AC2" w:rsidRPr="00242AC2" w:rsidTr="00242AC2">
        <w:trPr>
          <w:trHeight w:val="153"/>
        </w:trPr>
        <w:tc>
          <w:tcPr>
            <w:tcW w:w="3578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Ház a sziklán</w:t>
            </w:r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Peril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at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End House</w:t>
            </w:r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1932</w:t>
            </w:r>
          </w:p>
        </w:tc>
      </w:tr>
      <w:tr w:rsidR="00242AC2" w:rsidRPr="00242AC2" w:rsidTr="00242AC2">
        <w:trPr>
          <w:trHeight w:val="295"/>
        </w:trPr>
        <w:tc>
          <w:tcPr>
            <w:tcW w:w="3578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Lord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Edgware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meghal</w:t>
            </w:r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Lord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Edgware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Dies</w:t>
            </w:r>
            <w:proofErr w:type="spellEnd"/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1933</w:t>
            </w:r>
          </w:p>
        </w:tc>
      </w:tr>
      <w:tr w:rsidR="00242AC2" w:rsidRPr="00242AC2" w:rsidTr="00242AC2">
        <w:trPr>
          <w:trHeight w:val="306"/>
        </w:trPr>
        <w:tc>
          <w:tcPr>
            <w:tcW w:w="3578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Gyilkosság az Orient expresszen</w:t>
            </w:r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Murder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on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the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Orient Express</w:t>
            </w:r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1934</w:t>
            </w:r>
          </w:p>
        </w:tc>
      </w:tr>
      <w:tr w:rsidR="00242AC2" w:rsidRPr="00242AC2" w:rsidTr="00242AC2">
        <w:trPr>
          <w:trHeight w:val="295"/>
        </w:trPr>
        <w:tc>
          <w:tcPr>
            <w:tcW w:w="3578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Tragédia három felvonásban</w:t>
            </w:r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Three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Acts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Tragedy</w:t>
            </w:r>
            <w:proofErr w:type="spellEnd"/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1935</w:t>
            </w:r>
          </w:p>
        </w:tc>
      </w:tr>
      <w:tr w:rsidR="00242AC2" w:rsidRPr="00242AC2" w:rsidTr="00242AC2">
        <w:trPr>
          <w:trHeight w:val="153"/>
        </w:trPr>
        <w:tc>
          <w:tcPr>
            <w:tcW w:w="3578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Halál a felhők fölött</w:t>
            </w:r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Death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in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the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Clouds</w:t>
            </w:r>
            <w:proofErr w:type="spellEnd"/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1935</w:t>
            </w:r>
          </w:p>
        </w:tc>
      </w:tr>
      <w:tr w:rsidR="00242AC2" w:rsidRPr="00242AC2" w:rsidTr="00242AC2">
        <w:trPr>
          <w:trHeight w:val="295"/>
        </w:trPr>
        <w:tc>
          <w:tcPr>
            <w:tcW w:w="3578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Az ABC-gyilkosságok</w:t>
            </w:r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The ABC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Murders</w:t>
            </w:r>
            <w:proofErr w:type="spellEnd"/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1936</w:t>
            </w:r>
          </w:p>
        </w:tc>
      </w:tr>
      <w:tr w:rsidR="00242AC2" w:rsidRPr="00242AC2" w:rsidTr="00242AC2">
        <w:trPr>
          <w:trHeight w:val="306"/>
        </w:trPr>
        <w:tc>
          <w:tcPr>
            <w:tcW w:w="3578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Gyilkosság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Mezopotámiában</w:t>
            </w:r>
            <w:proofErr w:type="spellEnd"/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Murder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in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Mesopotamia</w:t>
            </w:r>
            <w:proofErr w:type="spellEnd"/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1936</w:t>
            </w:r>
          </w:p>
        </w:tc>
      </w:tr>
      <w:tr w:rsidR="00242AC2" w:rsidRPr="00242AC2" w:rsidTr="00242AC2">
        <w:trPr>
          <w:trHeight w:val="142"/>
        </w:trPr>
        <w:tc>
          <w:tcPr>
            <w:tcW w:w="3578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Nyílt kártyákkal</w:t>
            </w:r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Cards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on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the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Table</w:t>
            </w:r>
            <w:proofErr w:type="spellEnd"/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1936</w:t>
            </w:r>
          </w:p>
        </w:tc>
      </w:tr>
      <w:tr w:rsidR="00242AC2" w:rsidRPr="00242AC2" w:rsidTr="00242AC2">
        <w:trPr>
          <w:trHeight w:val="153"/>
        </w:trPr>
        <w:tc>
          <w:tcPr>
            <w:tcW w:w="3578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A kutya se látta</w:t>
            </w:r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Dumb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Witness</w:t>
            </w:r>
            <w:proofErr w:type="spellEnd"/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1937</w:t>
            </w:r>
          </w:p>
        </w:tc>
      </w:tr>
      <w:tr w:rsidR="00242AC2" w:rsidRPr="00242AC2" w:rsidTr="00242AC2">
        <w:trPr>
          <w:trHeight w:val="153"/>
        </w:trPr>
        <w:tc>
          <w:tcPr>
            <w:tcW w:w="3578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Halál a Níluson</w:t>
            </w:r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Death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on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the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Nile</w:t>
            </w:r>
            <w:proofErr w:type="spellEnd"/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1938</w:t>
            </w:r>
          </w:p>
        </w:tc>
      </w:tr>
      <w:tr w:rsidR="00242AC2" w:rsidRPr="00242AC2" w:rsidTr="00242AC2">
        <w:trPr>
          <w:trHeight w:val="295"/>
        </w:trPr>
        <w:tc>
          <w:tcPr>
            <w:tcW w:w="3578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Találkozás a halállal</w:t>
            </w:r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Appointment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with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Death</w:t>
            </w:r>
            <w:proofErr w:type="spellEnd"/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1938</w:t>
            </w:r>
          </w:p>
        </w:tc>
      </w:tr>
      <w:tr w:rsidR="00242AC2" w:rsidRPr="00242AC2" w:rsidTr="00242AC2">
        <w:trPr>
          <w:trHeight w:val="306"/>
        </w:trPr>
        <w:tc>
          <w:tcPr>
            <w:tcW w:w="3578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Poirot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karácsonya</w:t>
            </w:r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Hercule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Poirot's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Christmas</w:t>
            </w:r>
            <w:proofErr w:type="spellEnd"/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1938</w:t>
            </w:r>
          </w:p>
        </w:tc>
      </w:tr>
      <w:tr w:rsidR="00242AC2" w:rsidRPr="00242AC2" w:rsidTr="00242AC2">
        <w:trPr>
          <w:trHeight w:val="153"/>
        </w:trPr>
        <w:tc>
          <w:tcPr>
            <w:tcW w:w="3578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Cipruskoporsó</w:t>
            </w:r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Sad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Cypress</w:t>
            </w:r>
            <w:proofErr w:type="spellEnd"/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1940</w:t>
            </w:r>
          </w:p>
        </w:tc>
      </w:tr>
      <w:tr w:rsidR="00242AC2" w:rsidRPr="00242AC2" w:rsidTr="00242AC2">
        <w:trPr>
          <w:trHeight w:val="295"/>
        </w:trPr>
        <w:tc>
          <w:tcPr>
            <w:tcW w:w="3578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A fogorvos széke</w:t>
            </w:r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One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,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Two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,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Buckle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My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Shoe</w:t>
            </w:r>
            <w:proofErr w:type="spellEnd"/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1940</w:t>
            </w:r>
          </w:p>
        </w:tc>
      </w:tr>
      <w:tr w:rsidR="00242AC2" w:rsidRPr="00242AC2" w:rsidTr="00242AC2">
        <w:trPr>
          <w:trHeight w:val="153"/>
        </w:trPr>
        <w:tc>
          <w:tcPr>
            <w:tcW w:w="3578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Nyaraló gyilkosok</w:t>
            </w:r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Evil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Under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the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Sun</w:t>
            </w:r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1941</w:t>
            </w:r>
          </w:p>
        </w:tc>
      </w:tr>
      <w:tr w:rsidR="00242AC2" w:rsidRPr="00242AC2" w:rsidTr="00242AC2">
        <w:trPr>
          <w:trHeight w:val="142"/>
        </w:trPr>
        <w:tc>
          <w:tcPr>
            <w:tcW w:w="3578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Öt kismalac</w:t>
            </w:r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Five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Little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Pigs</w:t>
            </w:r>
            <w:proofErr w:type="spellEnd"/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1943</w:t>
            </w:r>
          </w:p>
        </w:tc>
      </w:tr>
      <w:tr w:rsidR="00242AC2" w:rsidRPr="00242AC2" w:rsidTr="00242AC2">
        <w:trPr>
          <w:trHeight w:val="153"/>
        </w:trPr>
        <w:tc>
          <w:tcPr>
            <w:tcW w:w="3578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Hétvégi gyilkosság</w:t>
            </w:r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The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Hollow</w:t>
            </w:r>
            <w:proofErr w:type="spellEnd"/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1946</w:t>
            </w:r>
          </w:p>
        </w:tc>
      </w:tr>
      <w:tr w:rsidR="00242AC2" w:rsidRPr="00242AC2" w:rsidTr="00242AC2">
        <w:trPr>
          <w:trHeight w:val="153"/>
        </w:trPr>
        <w:tc>
          <w:tcPr>
            <w:tcW w:w="3578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Zátonyok közt</w:t>
            </w:r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Taken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at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the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Flood</w:t>
            </w:r>
            <w:proofErr w:type="spellEnd"/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1948</w:t>
            </w:r>
          </w:p>
        </w:tc>
      </w:tr>
      <w:tr w:rsidR="00242AC2" w:rsidRPr="00242AC2" w:rsidTr="00242AC2">
        <w:trPr>
          <w:trHeight w:val="295"/>
        </w:trPr>
        <w:tc>
          <w:tcPr>
            <w:tcW w:w="3578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Mrs.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McGinty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halott</w:t>
            </w:r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Mrs.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McGinty's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Dead</w:t>
            </w:r>
            <w:proofErr w:type="spellEnd"/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1952</w:t>
            </w:r>
          </w:p>
        </w:tc>
      </w:tr>
      <w:tr w:rsidR="00242AC2" w:rsidRPr="00242AC2" w:rsidTr="00242AC2">
        <w:trPr>
          <w:trHeight w:val="153"/>
        </w:trPr>
        <w:tc>
          <w:tcPr>
            <w:tcW w:w="3578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Temetni veszélyes</w:t>
            </w:r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After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the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Funeral</w:t>
            </w:r>
            <w:proofErr w:type="spellEnd"/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1953</w:t>
            </w:r>
          </w:p>
        </w:tc>
      </w:tr>
      <w:tr w:rsidR="00242AC2" w:rsidRPr="00242AC2" w:rsidTr="00242AC2">
        <w:trPr>
          <w:trHeight w:val="306"/>
        </w:trPr>
        <w:tc>
          <w:tcPr>
            <w:tcW w:w="3578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Gyilkosság a diákszállóban</w:t>
            </w:r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Hickory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,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Dickory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,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Dock</w:t>
            </w:r>
            <w:proofErr w:type="spellEnd"/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1955</w:t>
            </w:r>
          </w:p>
        </w:tc>
      </w:tr>
      <w:tr w:rsidR="00242AC2" w:rsidRPr="00242AC2" w:rsidTr="00242AC2">
        <w:trPr>
          <w:trHeight w:val="142"/>
        </w:trPr>
        <w:tc>
          <w:tcPr>
            <w:tcW w:w="3578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Gloriett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a hullának</w:t>
            </w:r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Dead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Man's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Folly</w:t>
            </w:r>
            <w:proofErr w:type="spellEnd"/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1956</w:t>
            </w:r>
          </w:p>
        </w:tc>
      </w:tr>
      <w:tr w:rsidR="00242AC2" w:rsidRPr="00242AC2" w:rsidTr="00242AC2">
        <w:trPr>
          <w:trHeight w:val="306"/>
        </w:trPr>
        <w:tc>
          <w:tcPr>
            <w:tcW w:w="3578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Macska a galambok között</w:t>
            </w:r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Cat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Among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the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Pigeons</w:t>
            </w:r>
            <w:proofErr w:type="spellEnd"/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1959</w:t>
            </w:r>
          </w:p>
        </w:tc>
      </w:tr>
      <w:tr w:rsidR="00242AC2" w:rsidRPr="00242AC2" w:rsidTr="00242AC2">
        <w:trPr>
          <w:trHeight w:val="153"/>
        </w:trPr>
        <w:tc>
          <w:tcPr>
            <w:tcW w:w="3578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Az órák</w:t>
            </w:r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The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Clocks</w:t>
            </w:r>
            <w:proofErr w:type="spellEnd"/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1963</w:t>
            </w:r>
          </w:p>
        </w:tc>
      </w:tr>
      <w:tr w:rsidR="00242AC2" w:rsidRPr="00242AC2" w:rsidTr="00242AC2">
        <w:trPr>
          <w:trHeight w:val="142"/>
        </w:trPr>
        <w:tc>
          <w:tcPr>
            <w:tcW w:w="3578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lastRenderedPageBreak/>
              <w:t>Harmadik lány</w:t>
            </w:r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Third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Girl</w:t>
            </w:r>
            <w:proofErr w:type="spellEnd"/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1966</w:t>
            </w:r>
          </w:p>
        </w:tc>
      </w:tr>
      <w:tr w:rsidR="00242AC2" w:rsidRPr="00242AC2" w:rsidTr="00242AC2">
        <w:trPr>
          <w:trHeight w:val="153"/>
        </w:trPr>
        <w:tc>
          <w:tcPr>
            <w:tcW w:w="3578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Ellopott gyilkosság</w:t>
            </w:r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Hallowe'en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Party</w:t>
            </w:r>
            <w:proofErr w:type="spellEnd"/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1969</w:t>
            </w:r>
          </w:p>
        </w:tc>
      </w:tr>
      <w:tr w:rsidR="00242AC2" w:rsidRPr="00242AC2" w:rsidTr="00242AC2">
        <w:trPr>
          <w:trHeight w:val="306"/>
        </w:trPr>
        <w:tc>
          <w:tcPr>
            <w:tcW w:w="3578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Az elefántok nem felejtenek</w:t>
            </w:r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Elephants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Can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Remember</w:t>
            </w:r>
            <w:proofErr w:type="spellEnd"/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1972</w:t>
            </w:r>
          </w:p>
        </w:tc>
      </w:tr>
      <w:tr w:rsidR="00242AC2" w:rsidRPr="00242AC2" w:rsidTr="00242AC2">
        <w:trPr>
          <w:trHeight w:val="295"/>
        </w:trPr>
        <w:tc>
          <w:tcPr>
            <w:tcW w:w="3578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Függöny: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Poirot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utolsó esete</w:t>
            </w:r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Curtain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: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Poirot's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Last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Case</w:t>
            </w:r>
            <w:proofErr w:type="spellEnd"/>
          </w:p>
        </w:tc>
        <w:tc>
          <w:tcPr>
            <w:tcW w:w="3531" w:type="dxa"/>
          </w:tcPr>
          <w:p w:rsidR="00242AC2" w:rsidRPr="00242AC2" w:rsidRDefault="00242AC2" w:rsidP="00C32461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1975</w:t>
            </w:r>
          </w:p>
        </w:tc>
      </w:tr>
    </w:tbl>
    <w:p w:rsidR="00242AC2" w:rsidRPr="006D6C21" w:rsidRDefault="00242AC2" w:rsidP="006D6C21">
      <w:pPr>
        <w:rPr>
          <w:rFonts w:ascii="Times New Roman" w:hAnsi="Times New Roman" w:cs="Times New Roman"/>
          <w:sz w:val="24"/>
          <w:szCs w:val="24"/>
        </w:rPr>
      </w:pPr>
    </w:p>
    <w:p w:rsidR="006D6C21" w:rsidRPr="006D6C21" w:rsidRDefault="006D6C21" w:rsidP="006D6C21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6D6C21">
        <w:rPr>
          <w:rFonts w:ascii="Times New Roman" w:hAnsi="Times New Roman" w:cs="Times New Roman"/>
          <w:sz w:val="30"/>
          <w:szCs w:val="30"/>
        </w:rPr>
        <w:t>Miss</w:t>
      </w:r>
      <w:proofErr w:type="spellEnd"/>
      <w:r w:rsidRPr="006D6C2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D6C21">
        <w:rPr>
          <w:rFonts w:ascii="Times New Roman" w:hAnsi="Times New Roman" w:cs="Times New Roman"/>
          <w:sz w:val="30"/>
          <w:szCs w:val="30"/>
        </w:rPr>
        <w:t>Marple</w:t>
      </w:r>
      <w:proofErr w:type="spellEnd"/>
    </w:p>
    <w:p w:rsidR="006D6C21" w:rsidRPr="006D6C21" w:rsidRDefault="006D6C21" w:rsidP="007A1089">
      <w:pPr>
        <w:spacing w:line="300" w:lineRule="exact"/>
        <w:ind w:firstLine="709"/>
        <w:rPr>
          <w:rFonts w:ascii="Times New Roman" w:hAnsi="Times New Roman" w:cs="Times New Roman"/>
          <w:sz w:val="24"/>
          <w:szCs w:val="24"/>
        </w:rPr>
      </w:pPr>
      <w:r w:rsidRPr="006D6C21">
        <w:rPr>
          <w:rFonts w:ascii="Times New Roman" w:hAnsi="Times New Roman" w:cs="Times New Roman"/>
          <w:sz w:val="24"/>
          <w:szCs w:val="24"/>
        </w:rPr>
        <w:t xml:space="preserve">A másik ismert szereplője </w:t>
      </w:r>
      <w:proofErr w:type="spellStart"/>
      <w:r w:rsidRPr="006D6C21">
        <w:rPr>
          <w:rFonts w:ascii="Times New Roman" w:hAnsi="Times New Roman" w:cs="Times New Roman"/>
          <w:sz w:val="24"/>
          <w:szCs w:val="24"/>
        </w:rPr>
        <w:t>Miss</w:t>
      </w:r>
      <w:proofErr w:type="spellEnd"/>
      <w:r w:rsidRPr="006D6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21">
        <w:rPr>
          <w:rFonts w:ascii="Times New Roman" w:hAnsi="Times New Roman" w:cs="Times New Roman"/>
          <w:sz w:val="24"/>
          <w:szCs w:val="24"/>
        </w:rPr>
        <w:t>Marple</w:t>
      </w:r>
      <w:proofErr w:type="spellEnd"/>
      <w:r w:rsidRPr="006D6C21">
        <w:rPr>
          <w:rFonts w:ascii="Times New Roman" w:hAnsi="Times New Roman" w:cs="Times New Roman"/>
          <w:sz w:val="24"/>
          <w:szCs w:val="24"/>
        </w:rPr>
        <w:t>, akit olyan nőkről formált meg, mint saját nagymamája és az ő régi barátnői.</w:t>
      </w:r>
    </w:p>
    <w:p w:rsidR="006D6C21" w:rsidRPr="006D6C21" w:rsidRDefault="006D6C21" w:rsidP="007A1089">
      <w:pPr>
        <w:spacing w:line="300" w:lineRule="exact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6D6C21">
        <w:rPr>
          <w:rFonts w:ascii="Times New Roman" w:hAnsi="Times New Roman" w:cs="Times New Roman"/>
          <w:sz w:val="24"/>
          <w:szCs w:val="24"/>
        </w:rPr>
        <w:t>Poirot-val</w:t>
      </w:r>
      <w:proofErr w:type="spellEnd"/>
      <w:r w:rsidRPr="006D6C21">
        <w:rPr>
          <w:rFonts w:ascii="Times New Roman" w:hAnsi="Times New Roman" w:cs="Times New Roman"/>
          <w:sz w:val="24"/>
          <w:szCs w:val="24"/>
        </w:rPr>
        <w:t xml:space="preserve"> ellentétben </w:t>
      </w:r>
      <w:proofErr w:type="spellStart"/>
      <w:r w:rsidRPr="006D6C21">
        <w:rPr>
          <w:rFonts w:ascii="Times New Roman" w:hAnsi="Times New Roman" w:cs="Times New Roman"/>
          <w:sz w:val="24"/>
          <w:szCs w:val="24"/>
        </w:rPr>
        <w:t>Miss</w:t>
      </w:r>
      <w:proofErr w:type="spellEnd"/>
      <w:r w:rsidRPr="006D6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21">
        <w:rPr>
          <w:rFonts w:ascii="Times New Roman" w:hAnsi="Times New Roman" w:cs="Times New Roman"/>
          <w:sz w:val="24"/>
          <w:szCs w:val="24"/>
        </w:rPr>
        <w:t>Marple</w:t>
      </w:r>
      <w:proofErr w:type="spellEnd"/>
      <w:r w:rsidRPr="006D6C21">
        <w:rPr>
          <w:rFonts w:ascii="Times New Roman" w:hAnsi="Times New Roman" w:cs="Times New Roman"/>
          <w:sz w:val="24"/>
          <w:szCs w:val="24"/>
        </w:rPr>
        <w:t xml:space="preserve">-t kedvelte. Annak oka, hogy mégis jóval több </w:t>
      </w:r>
      <w:proofErr w:type="spellStart"/>
      <w:r w:rsidRPr="006D6C21">
        <w:rPr>
          <w:rFonts w:ascii="Times New Roman" w:hAnsi="Times New Roman" w:cs="Times New Roman"/>
          <w:sz w:val="24"/>
          <w:szCs w:val="24"/>
        </w:rPr>
        <w:t>Poirot</w:t>
      </w:r>
      <w:proofErr w:type="spellEnd"/>
      <w:r w:rsidRPr="006D6C21">
        <w:rPr>
          <w:rFonts w:ascii="Times New Roman" w:hAnsi="Times New Roman" w:cs="Times New Roman"/>
          <w:sz w:val="24"/>
          <w:szCs w:val="24"/>
        </w:rPr>
        <w:t xml:space="preserve">-történet született az, hogy az 1940-es évekig az egyetlen </w:t>
      </w:r>
      <w:proofErr w:type="spellStart"/>
      <w:r w:rsidRPr="006D6C21">
        <w:rPr>
          <w:rFonts w:ascii="Times New Roman" w:hAnsi="Times New Roman" w:cs="Times New Roman"/>
          <w:sz w:val="24"/>
          <w:szCs w:val="24"/>
        </w:rPr>
        <w:t>Miss</w:t>
      </w:r>
      <w:proofErr w:type="spellEnd"/>
      <w:r w:rsidRPr="006D6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21">
        <w:rPr>
          <w:rFonts w:ascii="Times New Roman" w:hAnsi="Times New Roman" w:cs="Times New Roman"/>
          <w:sz w:val="24"/>
          <w:szCs w:val="24"/>
        </w:rPr>
        <w:t>Marple</w:t>
      </w:r>
      <w:proofErr w:type="spellEnd"/>
      <w:r w:rsidRPr="006D6C21">
        <w:rPr>
          <w:rFonts w:ascii="Times New Roman" w:hAnsi="Times New Roman" w:cs="Times New Roman"/>
          <w:sz w:val="24"/>
          <w:szCs w:val="24"/>
        </w:rPr>
        <w:t xml:space="preserve"> regény a Gyilkosság a paplakban maradt.</w:t>
      </w:r>
    </w:p>
    <w:p w:rsidR="00F664E0" w:rsidRDefault="007A1089" w:rsidP="007A1089">
      <w:pPr>
        <w:spacing w:line="300" w:lineRule="exac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11357</wp:posOffset>
            </wp:positionV>
            <wp:extent cx="900000" cy="900000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6C21" w:rsidRPr="006D6C21">
        <w:rPr>
          <w:rFonts w:ascii="Times New Roman" w:hAnsi="Times New Roman" w:cs="Times New Roman"/>
          <w:sz w:val="24"/>
          <w:szCs w:val="24"/>
        </w:rPr>
        <w:t xml:space="preserve">Christie soha nem írt olyan regényt, melyben együtt szerepelt volna </w:t>
      </w:r>
      <w:proofErr w:type="spellStart"/>
      <w:r w:rsidR="006D6C21" w:rsidRPr="006D6C21">
        <w:rPr>
          <w:rFonts w:ascii="Times New Roman" w:hAnsi="Times New Roman" w:cs="Times New Roman"/>
          <w:sz w:val="24"/>
          <w:szCs w:val="24"/>
        </w:rPr>
        <w:t>Miss</w:t>
      </w:r>
      <w:proofErr w:type="spellEnd"/>
      <w:r w:rsidR="006D6C21" w:rsidRPr="006D6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C21" w:rsidRPr="006D6C21">
        <w:rPr>
          <w:rFonts w:ascii="Times New Roman" w:hAnsi="Times New Roman" w:cs="Times New Roman"/>
          <w:sz w:val="24"/>
          <w:szCs w:val="24"/>
        </w:rPr>
        <w:t>Marple</w:t>
      </w:r>
      <w:proofErr w:type="spellEnd"/>
      <w:r w:rsidR="006D6C21" w:rsidRPr="006D6C21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6D6C21" w:rsidRPr="006D6C21">
        <w:rPr>
          <w:rFonts w:ascii="Times New Roman" w:hAnsi="Times New Roman" w:cs="Times New Roman"/>
          <w:sz w:val="24"/>
          <w:szCs w:val="24"/>
        </w:rPr>
        <w:t>Hercule</w:t>
      </w:r>
      <w:proofErr w:type="spellEnd"/>
      <w:r w:rsidR="006D6C21" w:rsidRPr="006D6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C21" w:rsidRPr="006D6C21">
        <w:rPr>
          <w:rFonts w:ascii="Times New Roman" w:hAnsi="Times New Roman" w:cs="Times New Roman"/>
          <w:sz w:val="24"/>
          <w:szCs w:val="24"/>
        </w:rPr>
        <w:t>Poirot</w:t>
      </w:r>
      <w:proofErr w:type="spellEnd"/>
      <w:r w:rsidR="006D6C21" w:rsidRPr="006D6C21">
        <w:rPr>
          <w:rFonts w:ascii="Times New Roman" w:hAnsi="Times New Roman" w:cs="Times New Roman"/>
          <w:sz w:val="24"/>
          <w:szCs w:val="24"/>
        </w:rPr>
        <w:t>. Egy nemrégiben előkerült hangfelvétel szerint ezt így indokolta: „</w:t>
      </w:r>
      <w:proofErr w:type="spellStart"/>
      <w:r w:rsidR="006D6C21" w:rsidRPr="006D6C21">
        <w:rPr>
          <w:rFonts w:ascii="Times New Roman" w:hAnsi="Times New Roman" w:cs="Times New Roman"/>
          <w:sz w:val="24"/>
          <w:szCs w:val="24"/>
        </w:rPr>
        <w:t>Poirot</w:t>
      </w:r>
      <w:proofErr w:type="spellEnd"/>
      <w:r w:rsidR="006D6C21" w:rsidRPr="006D6C21">
        <w:rPr>
          <w:rFonts w:ascii="Times New Roman" w:hAnsi="Times New Roman" w:cs="Times New Roman"/>
          <w:sz w:val="24"/>
          <w:szCs w:val="24"/>
        </w:rPr>
        <w:t>, a tökéletes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6C21" w:rsidRPr="006D6C21">
        <w:rPr>
          <w:rFonts w:ascii="Times New Roman" w:hAnsi="Times New Roman" w:cs="Times New Roman"/>
          <w:sz w:val="24"/>
          <w:szCs w:val="24"/>
        </w:rPr>
        <w:t>egoista nem szerette volna, ha (ki)oktatják saját mesterségében, vagy hogy egy élemedett vénkisasszony tegyen neki javaslatokat.”</w:t>
      </w:r>
    </w:p>
    <w:p w:rsidR="006D6C21" w:rsidRDefault="006D6C21" w:rsidP="006D6C2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9"/>
        <w:gridCol w:w="3478"/>
        <w:gridCol w:w="3440"/>
      </w:tblGrid>
      <w:tr w:rsidR="00242AC2" w:rsidRPr="00242AC2" w:rsidTr="00242AC2">
        <w:trPr>
          <w:trHeight w:val="178"/>
        </w:trPr>
        <w:tc>
          <w:tcPr>
            <w:tcW w:w="3709" w:type="dxa"/>
          </w:tcPr>
          <w:p w:rsidR="00242AC2" w:rsidRPr="00242AC2" w:rsidRDefault="00242AC2" w:rsidP="00674CE6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b/>
                <w:sz w:val="20"/>
                <w:szCs w:val="20"/>
              </w:rPr>
              <w:t>magyar</w:t>
            </w:r>
            <w:r w:rsidRPr="00242AC2">
              <w:rPr>
                <w:rFonts w:ascii="Comic Sans MS" w:hAnsi="Comic Sans MS" w:cs="Times New Roman"/>
                <w:b/>
                <w:sz w:val="20"/>
                <w:szCs w:val="20"/>
              </w:rPr>
              <w:t xml:space="preserve"> cím</w:t>
            </w:r>
          </w:p>
        </w:tc>
        <w:tc>
          <w:tcPr>
            <w:tcW w:w="3478" w:type="dxa"/>
          </w:tcPr>
          <w:p w:rsidR="00242AC2" w:rsidRPr="00242AC2" w:rsidRDefault="00242AC2" w:rsidP="00674CE6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b/>
                <w:sz w:val="20"/>
                <w:szCs w:val="20"/>
              </w:rPr>
              <w:t>eredeti cím</w:t>
            </w:r>
          </w:p>
        </w:tc>
        <w:tc>
          <w:tcPr>
            <w:tcW w:w="3440" w:type="dxa"/>
          </w:tcPr>
          <w:p w:rsidR="00242AC2" w:rsidRPr="00242AC2" w:rsidRDefault="00242AC2" w:rsidP="00674CE6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b/>
                <w:sz w:val="20"/>
                <w:szCs w:val="20"/>
              </w:rPr>
              <w:t>kiadási é</w:t>
            </w:r>
            <w:r w:rsidRPr="00242AC2">
              <w:rPr>
                <w:rFonts w:ascii="Comic Sans MS" w:hAnsi="Comic Sans MS" w:cs="Times New Roman"/>
                <w:b/>
                <w:sz w:val="20"/>
                <w:szCs w:val="20"/>
              </w:rPr>
              <w:t>v</w:t>
            </w:r>
          </w:p>
        </w:tc>
      </w:tr>
      <w:tr w:rsidR="00242AC2" w:rsidRPr="00242AC2" w:rsidTr="00242AC2">
        <w:trPr>
          <w:trHeight w:val="378"/>
        </w:trPr>
        <w:tc>
          <w:tcPr>
            <w:tcW w:w="3709" w:type="dxa"/>
          </w:tcPr>
          <w:p w:rsidR="00242AC2" w:rsidRPr="00242AC2" w:rsidRDefault="00242AC2" w:rsidP="00674CE6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Gyilkosság a paplakban</w:t>
            </w:r>
          </w:p>
        </w:tc>
        <w:tc>
          <w:tcPr>
            <w:tcW w:w="3478" w:type="dxa"/>
          </w:tcPr>
          <w:p w:rsidR="00242AC2" w:rsidRPr="00242AC2" w:rsidRDefault="00242AC2" w:rsidP="00674CE6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The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Murder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at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the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Vicarage</w:t>
            </w:r>
            <w:proofErr w:type="spellEnd"/>
          </w:p>
        </w:tc>
        <w:tc>
          <w:tcPr>
            <w:tcW w:w="3440" w:type="dxa"/>
          </w:tcPr>
          <w:p w:rsidR="00242AC2" w:rsidRPr="00242AC2" w:rsidRDefault="00242AC2" w:rsidP="00674CE6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1930</w:t>
            </w:r>
          </w:p>
        </w:tc>
      </w:tr>
      <w:tr w:rsidR="00242AC2" w:rsidRPr="00242AC2" w:rsidTr="00242AC2">
        <w:trPr>
          <w:trHeight w:val="367"/>
        </w:trPr>
        <w:tc>
          <w:tcPr>
            <w:tcW w:w="3709" w:type="dxa"/>
          </w:tcPr>
          <w:p w:rsidR="00242AC2" w:rsidRPr="00242AC2" w:rsidRDefault="00242AC2" w:rsidP="00674CE6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Holttest a könyvtárszobában</w:t>
            </w:r>
          </w:p>
        </w:tc>
        <w:tc>
          <w:tcPr>
            <w:tcW w:w="3478" w:type="dxa"/>
          </w:tcPr>
          <w:p w:rsidR="00242AC2" w:rsidRPr="00242AC2" w:rsidRDefault="00242AC2" w:rsidP="00674CE6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The Body in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the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Library</w:t>
            </w:r>
            <w:proofErr w:type="spellEnd"/>
          </w:p>
        </w:tc>
        <w:tc>
          <w:tcPr>
            <w:tcW w:w="3440" w:type="dxa"/>
          </w:tcPr>
          <w:p w:rsidR="00242AC2" w:rsidRPr="00242AC2" w:rsidRDefault="00242AC2" w:rsidP="00674CE6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1942</w:t>
            </w:r>
          </w:p>
        </w:tc>
      </w:tr>
      <w:tr w:rsidR="00242AC2" w:rsidRPr="00242AC2" w:rsidTr="00242AC2">
        <w:trPr>
          <w:trHeight w:val="367"/>
        </w:trPr>
        <w:tc>
          <w:tcPr>
            <w:tcW w:w="3709" w:type="dxa"/>
          </w:tcPr>
          <w:p w:rsidR="00242AC2" w:rsidRPr="00242AC2" w:rsidRDefault="00242AC2" w:rsidP="00674CE6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A láthatatlan kéz</w:t>
            </w:r>
          </w:p>
        </w:tc>
        <w:tc>
          <w:tcPr>
            <w:tcW w:w="3478" w:type="dxa"/>
          </w:tcPr>
          <w:p w:rsidR="00242AC2" w:rsidRPr="00242AC2" w:rsidRDefault="00242AC2" w:rsidP="00674CE6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The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Moving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Finger</w:t>
            </w:r>
            <w:proofErr w:type="spellEnd"/>
          </w:p>
        </w:tc>
        <w:tc>
          <w:tcPr>
            <w:tcW w:w="3440" w:type="dxa"/>
          </w:tcPr>
          <w:p w:rsidR="00242AC2" w:rsidRPr="00242AC2" w:rsidRDefault="00242AC2" w:rsidP="00674CE6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1942</w:t>
            </w:r>
          </w:p>
        </w:tc>
      </w:tr>
      <w:tr w:rsidR="00242AC2" w:rsidRPr="00242AC2" w:rsidTr="00242AC2">
        <w:trPr>
          <w:trHeight w:val="378"/>
        </w:trPr>
        <w:tc>
          <w:tcPr>
            <w:tcW w:w="3709" w:type="dxa"/>
          </w:tcPr>
          <w:p w:rsidR="00242AC2" w:rsidRPr="00242AC2" w:rsidRDefault="00242AC2" w:rsidP="00674CE6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Gyilkosság meghirdetve</w:t>
            </w:r>
          </w:p>
        </w:tc>
        <w:tc>
          <w:tcPr>
            <w:tcW w:w="3478" w:type="dxa"/>
          </w:tcPr>
          <w:p w:rsidR="00242AC2" w:rsidRPr="00242AC2" w:rsidRDefault="00242AC2" w:rsidP="00674CE6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A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Murder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is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Announced</w:t>
            </w:r>
            <w:proofErr w:type="spellEnd"/>
          </w:p>
        </w:tc>
        <w:tc>
          <w:tcPr>
            <w:tcW w:w="3440" w:type="dxa"/>
          </w:tcPr>
          <w:p w:rsidR="00242AC2" w:rsidRPr="00242AC2" w:rsidRDefault="00242AC2" w:rsidP="00674CE6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1950</w:t>
            </w:r>
          </w:p>
        </w:tc>
      </w:tr>
      <w:tr w:rsidR="00242AC2" w:rsidRPr="00242AC2" w:rsidTr="00242AC2">
        <w:trPr>
          <w:trHeight w:val="367"/>
        </w:trPr>
        <w:tc>
          <w:tcPr>
            <w:tcW w:w="3709" w:type="dxa"/>
          </w:tcPr>
          <w:p w:rsidR="00242AC2" w:rsidRPr="00242AC2" w:rsidRDefault="00242AC2" w:rsidP="00674CE6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Nem csalás, nem ámítás</w:t>
            </w:r>
          </w:p>
        </w:tc>
        <w:tc>
          <w:tcPr>
            <w:tcW w:w="3478" w:type="dxa"/>
          </w:tcPr>
          <w:p w:rsidR="00242AC2" w:rsidRPr="00242AC2" w:rsidRDefault="00242AC2" w:rsidP="00674CE6">
            <w:pPr>
              <w:rPr>
                <w:rFonts w:ascii="Comic Sans MS" w:hAnsi="Comic Sans MS" w:cs="Times New Roman"/>
                <w:sz w:val="20"/>
                <w:szCs w:val="20"/>
              </w:rPr>
            </w:pP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They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Do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It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with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Mirrors</w:t>
            </w:r>
            <w:proofErr w:type="spellEnd"/>
          </w:p>
        </w:tc>
        <w:tc>
          <w:tcPr>
            <w:tcW w:w="3440" w:type="dxa"/>
          </w:tcPr>
          <w:p w:rsidR="00242AC2" w:rsidRPr="00242AC2" w:rsidRDefault="00242AC2" w:rsidP="00674CE6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1952</w:t>
            </w:r>
          </w:p>
        </w:tc>
      </w:tr>
      <w:tr w:rsidR="00242AC2" w:rsidRPr="00242AC2" w:rsidTr="00242AC2">
        <w:trPr>
          <w:trHeight w:val="367"/>
        </w:trPr>
        <w:tc>
          <w:tcPr>
            <w:tcW w:w="3709" w:type="dxa"/>
          </w:tcPr>
          <w:p w:rsidR="00242AC2" w:rsidRPr="00242AC2" w:rsidRDefault="00242AC2" w:rsidP="00674CE6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Egy marék rozs</w:t>
            </w:r>
          </w:p>
        </w:tc>
        <w:tc>
          <w:tcPr>
            <w:tcW w:w="3478" w:type="dxa"/>
          </w:tcPr>
          <w:p w:rsidR="00242AC2" w:rsidRPr="00242AC2" w:rsidRDefault="00242AC2" w:rsidP="00674CE6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A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Pocket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Full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of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Rye</w:t>
            </w:r>
            <w:proofErr w:type="spellEnd"/>
          </w:p>
        </w:tc>
        <w:tc>
          <w:tcPr>
            <w:tcW w:w="3440" w:type="dxa"/>
          </w:tcPr>
          <w:p w:rsidR="00242AC2" w:rsidRPr="00242AC2" w:rsidRDefault="00242AC2" w:rsidP="00674CE6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1953</w:t>
            </w:r>
          </w:p>
        </w:tc>
      </w:tr>
      <w:tr w:rsidR="00242AC2" w:rsidRPr="00242AC2" w:rsidTr="00242AC2">
        <w:trPr>
          <w:trHeight w:val="378"/>
        </w:trPr>
        <w:tc>
          <w:tcPr>
            <w:tcW w:w="3709" w:type="dxa"/>
          </w:tcPr>
          <w:p w:rsidR="00242AC2" w:rsidRPr="00242AC2" w:rsidRDefault="00242AC2" w:rsidP="00674CE6">
            <w:pPr>
              <w:rPr>
                <w:rFonts w:ascii="Comic Sans MS" w:hAnsi="Comic Sans MS" w:cs="Times New Roman"/>
                <w:sz w:val="20"/>
                <w:szCs w:val="20"/>
              </w:rPr>
            </w:pP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Paddington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16.50</w:t>
            </w:r>
          </w:p>
        </w:tc>
        <w:tc>
          <w:tcPr>
            <w:tcW w:w="3478" w:type="dxa"/>
          </w:tcPr>
          <w:p w:rsidR="00242AC2" w:rsidRPr="00242AC2" w:rsidRDefault="00242AC2" w:rsidP="00674CE6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4.50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from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Paddington</w:t>
            </w:r>
            <w:proofErr w:type="spellEnd"/>
          </w:p>
        </w:tc>
        <w:tc>
          <w:tcPr>
            <w:tcW w:w="3440" w:type="dxa"/>
          </w:tcPr>
          <w:p w:rsidR="00242AC2" w:rsidRPr="00242AC2" w:rsidRDefault="00242AC2" w:rsidP="00674CE6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1957</w:t>
            </w:r>
          </w:p>
        </w:tc>
      </w:tr>
      <w:tr w:rsidR="00242AC2" w:rsidRPr="00242AC2" w:rsidTr="00242AC2">
        <w:trPr>
          <w:trHeight w:val="556"/>
        </w:trPr>
        <w:tc>
          <w:tcPr>
            <w:tcW w:w="3709" w:type="dxa"/>
          </w:tcPr>
          <w:p w:rsidR="00242AC2" w:rsidRPr="00242AC2" w:rsidRDefault="00242AC2" w:rsidP="00674CE6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A kristálytükör meghasadt</w:t>
            </w:r>
          </w:p>
        </w:tc>
        <w:tc>
          <w:tcPr>
            <w:tcW w:w="3478" w:type="dxa"/>
          </w:tcPr>
          <w:p w:rsidR="00242AC2" w:rsidRPr="00242AC2" w:rsidRDefault="00242AC2" w:rsidP="00674CE6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The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Mirror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Crack’d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from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Side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to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Side</w:t>
            </w:r>
            <w:proofErr w:type="spellEnd"/>
          </w:p>
        </w:tc>
        <w:tc>
          <w:tcPr>
            <w:tcW w:w="3440" w:type="dxa"/>
          </w:tcPr>
          <w:p w:rsidR="00242AC2" w:rsidRPr="00242AC2" w:rsidRDefault="00242AC2" w:rsidP="00674CE6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1962</w:t>
            </w:r>
          </w:p>
        </w:tc>
      </w:tr>
      <w:tr w:rsidR="00242AC2" w:rsidRPr="00242AC2" w:rsidTr="00242AC2">
        <w:trPr>
          <w:trHeight w:val="367"/>
        </w:trPr>
        <w:tc>
          <w:tcPr>
            <w:tcW w:w="3709" w:type="dxa"/>
          </w:tcPr>
          <w:p w:rsidR="00242AC2" w:rsidRPr="00242AC2" w:rsidRDefault="00242AC2" w:rsidP="00674CE6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Rejtély az Antillákon</w:t>
            </w:r>
          </w:p>
        </w:tc>
        <w:tc>
          <w:tcPr>
            <w:tcW w:w="3478" w:type="dxa"/>
          </w:tcPr>
          <w:p w:rsidR="00242AC2" w:rsidRPr="00242AC2" w:rsidRDefault="00242AC2" w:rsidP="00674CE6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A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Caribbean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Mystery</w:t>
            </w:r>
            <w:proofErr w:type="spellEnd"/>
          </w:p>
        </w:tc>
        <w:tc>
          <w:tcPr>
            <w:tcW w:w="3440" w:type="dxa"/>
          </w:tcPr>
          <w:p w:rsidR="00242AC2" w:rsidRPr="00242AC2" w:rsidRDefault="00242AC2" w:rsidP="00674CE6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1964</w:t>
            </w:r>
          </w:p>
        </w:tc>
      </w:tr>
      <w:tr w:rsidR="00242AC2" w:rsidRPr="00242AC2" w:rsidTr="00242AC2">
        <w:trPr>
          <w:trHeight w:val="367"/>
        </w:trPr>
        <w:tc>
          <w:tcPr>
            <w:tcW w:w="3709" w:type="dxa"/>
          </w:tcPr>
          <w:p w:rsidR="00242AC2" w:rsidRPr="00242AC2" w:rsidRDefault="00242AC2" w:rsidP="00674CE6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A Bertram Szálló</w:t>
            </w:r>
          </w:p>
        </w:tc>
        <w:tc>
          <w:tcPr>
            <w:tcW w:w="3478" w:type="dxa"/>
          </w:tcPr>
          <w:p w:rsidR="00242AC2" w:rsidRPr="00242AC2" w:rsidRDefault="00242AC2" w:rsidP="00674CE6">
            <w:pPr>
              <w:rPr>
                <w:rFonts w:ascii="Comic Sans MS" w:hAnsi="Comic Sans MS" w:cs="Times New Roman"/>
                <w:sz w:val="20"/>
                <w:szCs w:val="20"/>
              </w:rPr>
            </w:pP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At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Bertram's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Hotel</w:t>
            </w:r>
          </w:p>
        </w:tc>
        <w:tc>
          <w:tcPr>
            <w:tcW w:w="3440" w:type="dxa"/>
          </w:tcPr>
          <w:p w:rsidR="00242AC2" w:rsidRPr="00242AC2" w:rsidRDefault="00242AC2" w:rsidP="00674CE6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1965</w:t>
            </w:r>
          </w:p>
        </w:tc>
      </w:tr>
      <w:tr w:rsidR="00242AC2" w:rsidRPr="00242AC2" w:rsidTr="00242AC2">
        <w:trPr>
          <w:trHeight w:val="189"/>
        </w:trPr>
        <w:tc>
          <w:tcPr>
            <w:tcW w:w="3709" w:type="dxa"/>
          </w:tcPr>
          <w:p w:rsidR="00242AC2" w:rsidRPr="00242AC2" w:rsidRDefault="00242AC2" w:rsidP="00674CE6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Nemezis</w:t>
            </w:r>
          </w:p>
        </w:tc>
        <w:tc>
          <w:tcPr>
            <w:tcW w:w="3478" w:type="dxa"/>
          </w:tcPr>
          <w:p w:rsidR="00242AC2" w:rsidRPr="00242AC2" w:rsidRDefault="00242AC2" w:rsidP="00674CE6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Nemesis</w:t>
            </w:r>
          </w:p>
        </w:tc>
        <w:tc>
          <w:tcPr>
            <w:tcW w:w="3440" w:type="dxa"/>
          </w:tcPr>
          <w:p w:rsidR="00242AC2" w:rsidRPr="00242AC2" w:rsidRDefault="00242AC2" w:rsidP="00674CE6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1971</w:t>
            </w:r>
          </w:p>
        </w:tc>
      </w:tr>
      <w:tr w:rsidR="00242AC2" w:rsidRPr="00242AC2" w:rsidTr="00242AC2">
        <w:trPr>
          <w:trHeight w:val="367"/>
        </w:trPr>
        <w:tc>
          <w:tcPr>
            <w:tcW w:w="3709" w:type="dxa"/>
          </w:tcPr>
          <w:p w:rsidR="00242AC2" w:rsidRPr="00242AC2" w:rsidRDefault="00242AC2" w:rsidP="00674CE6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Szunnyadó gyilkosság</w:t>
            </w:r>
          </w:p>
        </w:tc>
        <w:tc>
          <w:tcPr>
            <w:tcW w:w="3478" w:type="dxa"/>
          </w:tcPr>
          <w:p w:rsidR="00242AC2" w:rsidRPr="00242AC2" w:rsidRDefault="00242AC2" w:rsidP="00674CE6">
            <w:pPr>
              <w:rPr>
                <w:rFonts w:ascii="Comic Sans MS" w:hAnsi="Comic Sans MS" w:cs="Times New Roman"/>
                <w:sz w:val="20"/>
                <w:szCs w:val="20"/>
              </w:rPr>
            </w:pP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Sleeping</w:t>
            </w:r>
            <w:proofErr w:type="spellEnd"/>
            <w:r w:rsidRPr="00242AC2">
              <w:rPr>
                <w:rFonts w:ascii="Comic Sans MS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242AC2">
              <w:rPr>
                <w:rFonts w:ascii="Comic Sans MS" w:hAnsi="Comic Sans MS" w:cs="Times New Roman"/>
                <w:sz w:val="20"/>
                <w:szCs w:val="20"/>
              </w:rPr>
              <w:t>Murder</w:t>
            </w:r>
            <w:proofErr w:type="spellEnd"/>
          </w:p>
        </w:tc>
        <w:tc>
          <w:tcPr>
            <w:tcW w:w="3440" w:type="dxa"/>
          </w:tcPr>
          <w:p w:rsidR="00242AC2" w:rsidRPr="00242AC2" w:rsidRDefault="00242AC2" w:rsidP="00674CE6">
            <w:pPr>
              <w:rPr>
                <w:rFonts w:ascii="Comic Sans MS" w:hAnsi="Comic Sans MS" w:cs="Times New Roman"/>
                <w:sz w:val="20"/>
                <w:szCs w:val="20"/>
              </w:rPr>
            </w:pPr>
            <w:r w:rsidRPr="00242AC2">
              <w:rPr>
                <w:rFonts w:ascii="Comic Sans MS" w:hAnsi="Comic Sans MS" w:cs="Times New Roman"/>
                <w:sz w:val="20"/>
                <w:szCs w:val="20"/>
              </w:rPr>
              <w:t>1976</w:t>
            </w:r>
          </w:p>
        </w:tc>
      </w:tr>
    </w:tbl>
    <w:p w:rsidR="006D6C21" w:rsidRPr="006D6C21" w:rsidRDefault="006D6C21" w:rsidP="006D6C21">
      <w:pPr>
        <w:rPr>
          <w:rFonts w:ascii="Times New Roman" w:hAnsi="Times New Roman" w:cs="Times New Roman"/>
          <w:sz w:val="24"/>
          <w:szCs w:val="24"/>
        </w:rPr>
      </w:pPr>
    </w:p>
    <w:sectPr w:rsidR="006D6C21" w:rsidRPr="006D6C21" w:rsidSect="006D6C21">
      <w:pgSz w:w="11906" w:h="16838" w:code="9"/>
      <w:pgMar w:top="1304" w:right="1304" w:bottom="1304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21"/>
    <w:rsid w:val="00242AC2"/>
    <w:rsid w:val="006D6C21"/>
    <w:rsid w:val="007A1089"/>
    <w:rsid w:val="00F6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C8FD3"/>
  <w15:chartTrackingRefBased/>
  <w15:docId w15:val="{3BAEF0AF-8382-4718-80FB-382B745C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D6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456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1</cp:revision>
  <dcterms:created xsi:type="dcterms:W3CDTF">2022-11-10T10:26:00Z</dcterms:created>
  <dcterms:modified xsi:type="dcterms:W3CDTF">2022-11-10T10:55:00Z</dcterms:modified>
</cp:coreProperties>
</file>