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E1172" w14:textId="4083F8F2" w:rsidR="00F464DC" w:rsidRPr="00A4035A" w:rsidRDefault="009B23B4" w:rsidP="009B23B4">
      <w:pPr>
        <w:jc w:val="center"/>
        <w:rPr>
          <w:rFonts w:ascii="PT Serif" w:hAnsi="PT Serif"/>
          <w:sz w:val="36"/>
          <w:szCs w:val="36"/>
        </w:rPr>
      </w:pPr>
      <w:r w:rsidRPr="009B23B4">
        <w:rPr>
          <w:rFonts w:ascii="PT Serif" w:hAnsi="PT Serif"/>
          <w:sz w:val="36"/>
          <w:szCs w:val="36"/>
        </w:rPr>
        <w:t xml:space="preserve">Графы и Гефи </w:t>
      </w:r>
      <w:r w:rsidRPr="009B23B4">
        <w:rPr>
          <w:rFonts w:ascii="PT Serif" w:hAnsi="PT Serif"/>
          <w:sz w:val="36"/>
          <w:szCs w:val="36"/>
          <w:lang w:val="en-US"/>
        </w:rPr>
        <w:t>Gephi</w:t>
      </w:r>
    </w:p>
    <w:p w14:paraId="74E1D6C6" w14:textId="33E792A7" w:rsidR="009B23B4" w:rsidRDefault="009B23B4" w:rsidP="009B23B4">
      <w:pPr>
        <w:ind w:firstLine="708"/>
        <w:rPr>
          <w:rFonts w:ascii="PT Serif" w:hAnsi="PT Serif"/>
          <w:sz w:val="36"/>
          <w:szCs w:val="36"/>
        </w:rPr>
      </w:pPr>
      <w:r>
        <w:rPr>
          <w:rFonts w:ascii="PT Serif" w:hAnsi="PT Serif"/>
          <w:sz w:val="36"/>
          <w:szCs w:val="36"/>
        </w:rPr>
        <w:t>Для начала запустим какой-нибудь датасет с набором данных в виде графа</w:t>
      </w:r>
      <w:r w:rsidRPr="009B23B4">
        <w:rPr>
          <w:rFonts w:ascii="PT Serif" w:hAnsi="PT Serif"/>
          <w:sz w:val="36"/>
          <w:szCs w:val="36"/>
        </w:rPr>
        <w:t xml:space="preserve">: </w:t>
      </w:r>
      <w:r>
        <w:rPr>
          <w:rFonts w:ascii="PT Serif" w:hAnsi="PT Serif"/>
          <w:sz w:val="36"/>
          <w:szCs w:val="36"/>
        </w:rPr>
        <w:t xml:space="preserve">например, </w:t>
      </w:r>
      <w:r w:rsidRPr="009B23B4">
        <w:rPr>
          <w:rFonts w:ascii="PT Serif" w:hAnsi="PT Serif"/>
          <w:sz w:val="36"/>
          <w:szCs w:val="36"/>
        </w:rPr>
        <w:t>Jazz musicians network</w:t>
      </w:r>
      <w:r w:rsidR="00A4035A">
        <w:rPr>
          <w:rFonts w:ascii="PT Serif" w:hAnsi="PT Serif"/>
          <w:sz w:val="36"/>
          <w:szCs w:val="36"/>
        </w:rPr>
        <w:t xml:space="preserve"> (</w:t>
      </w:r>
      <w:r w:rsidR="00A4035A" w:rsidRPr="00A4035A">
        <w:rPr>
          <w:rFonts w:ascii="PT Serif" w:hAnsi="PT Serif"/>
          <w:sz w:val="36"/>
          <w:szCs w:val="36"/>
        </w:rPr>
        <w:t>//</w:t>
      </w:r>
      <w:r w:rsidR="00A4035A">
        <w:rPr>
          <w:rFonts w:ascii="PT Serif" w:hAnsi="PT Serif"/>
          <w:sz w:val="36"/>
          <w:szCs w:val="36"/>
          <w:lang w:val="en-US"/>
        </w:rPr>
        <w:t>TODO</w:t>
      </w:r>
      <w:r w:rsidR="00A4035A" w:rsidRPr="00A4035A">
        <w:rPr>
          <w:rFonts w:ascii="PT Serif" w:hAnsi="PT Serif"/>
          <w:sz w:val="36"/>
          <w:szCs w:val="36"/>
        </w:rPr>
        <w:t xml:space="preserve"> </w:t>
      </w:r>
      <w:r w:rsidR="00A4035A">
        <w:rPr>
          <w:rFonts w:ascii="PT Serif" w:hAnsi="PT Serif"/>
          <w:sz w:val="36"/>
          <w:szCs w:val="36"/>
        </w:rPr>
        <w:t xml:space="preserve">ссылка на </w:t>
      </w:r>
      <w:r w:rsidR="00A4035A">
        <w:rPr>
          <w:rFonts w:ascii="PT Serif" w:hAnsi="PT Serif"/>
          <w:sz w:val="36"/>
          <w:szCs w:val="36"/>
          <w:lang w:val="en-US"/>
        </w:rPr>
        <w:t>GitHub</w:t>
      </w:r>
      <w:r w:rsidR="008307EA">
        <w:rPr>
          <w:rFonts w:ascii="PT Serif" w:hAnsi="PT Serif"/>
          <w:sz w:val="36"/>
          <w:szCs w:val="36"/>
        </w:rPr>
        <w:t xml:space="preserve"> (</w:t>
      </w:r>
      <w:hyperlink r:id="rId5" w:history="1">
        <w:r w:rsidR="008307EA" w:rsidRPr="002C5FE4">
          <w:rPr>
            <w:rStyle w:val="a3"/>
            <w:rFonts w:ascii="PT Serif" w:hAnsi="PT Serif"/>
            <w:sz w:val="36"/>
            <w:szCs w:val="36"/>
          </w:rPr>
          <w:t>https://gephi.org/datasets/cpan-distributions.gexf.zip</w:t>
        </w:r>
      </w:hyperlink>
      <w:r w:rsidR="008307EA">
        <w:rPr>
          <w:rFonts w:ascii="PT Serif" w:hAnsi="PT Serif"/>
          <w:sz w:val="36"/>
          <w:szCs w:val="36"/>
        </w:rPr>
        <w:t xml:space="preserve"> </w:t>
      </w:r>
      <w:r w:rsidR="008307EA" w:rsidRPr="008307EA">
        <w:rPr>
          <w:rFonts w:ascii="PT Serif" w:hAnsi="PT Serif"/>
          <w:sz w:val="36"/>
          <w:szCs w:val="36"/>
        </w:rPr>
        <w:t xml:space="preserve">||| </w:t>
      </w:r>
      <w:hyperlink r:id="rId6" w:history="1">
        <w:r w:rsidR="008307EA" w:rsidRPr="002C5FE4">
          <w:rPr>
            <w:rStyle w:val="a3"/>
            <w:rFonts w:ascii="PT Serif" w:hAnsi="PT Serif"/>
            <w:sz w:val="36"/>
            <w:szCs w:val="36"/>
          </w:rPr>
          <w:t>https://github.com/gephi/gephi/wiki/Datasets</w:t>
        </w:r>
      </w:hyperlink>
      <w:r w:rsidR="008307EA" w:rsidRPr="008307EA">
        <w:rPr>
          <w:rFonts w:ascii="PT Serif" w:hAnsi="PT Serif"/>
          <w:sz w:val="36"/>
          <w:szCs w:val="36"/>
        </w:rPr>
        <w:t xml:space="preserve"> </w:t>
      </w:r>
      <w:r w:rsidR="008307EA">
        <w:rPr>
          <w:rFonts w:ascii="PT Serif" w:hAnsi="PT Serif"/>
          <w:sz w:val="36"/>
          <w:szCs w:val="36"/>
        </w:rPr>
        <w:t>)</w:t>
      </w:r>
      <w:r w:rsidR="00A4035A" w:rsidRPr="00A4035A">
        <w:rPr>
          <w:rFonts w:ascii="PT Serif" w:hAnsi="PT Serif"/>
          <w:sz w:val="36"/>
          <w:szCs w:val="36"/>
        </w:rPr>
        <w:t>)</w:t>
      </w:r>
      <w:r w:rsidRPr="009B23B4">
        <w:rPr>
          <w:rFonts w:ascii="PT Serif" w:hAnsi="PT Serif"/>
          <w:sz w:val="36"/>
          <w:szCs w:val="36"/>
        </w:rPr>
        <w:t>,</w:t>
      </w:r>
      <w:r>
        <w:rPr>
          <w:rFonts w:ascii="PT Serif" w:hAnsi="PT Serif"/>
          <w:sz w:val="36"/>
          <w:szCs w:val="36"/>
        </w:rPr>
        <w:t xml:space="preserve"> сеть с музыкантами по джазу. При открытии датасета в </w:t>
      </w:r>
      <w:r>
        <w:rPr>
          <w:rFonts w:ascii="PT Serif" w:hAnsi="PT Serif"/>
          <w:sz w:val="36"/>
          <w:szCs w:val="36"/>
          <w:lang w:val="en-US"/>
        </w:rPr>
        <w:t>Gephi</w:t>
      </w:r>
      <w:r w:rsidRPr="009B23B4">
        <w:rPr>
          <w:rFonts w:ascii="PT Serif" w:hAnsi="PT Serif"/>
          <w:sz w:val="36"/>
          <w:szCs w:val="36"/>
        </w:rPr>
        <w:t xml:space="preserve"> </w:t>
      </w:r>
      <w:r>
        <w:rPr>
          <w:rFonts w:ascii="PT Serif" w:hAnsi="PT Serif"/>
          <w:sz w:val="36"/>
          <w:szCs w:val="36"/>
        </w:rPr>
        <w:t>мы видим вот такое пятно</w:t>
      </w:r>
      <w:r w:rsidRPr="009B23B4">
        <w:rPr>
          <w:rFonts w:ascii="PT Serif" w:hAnsi="PT Serif"/>
          <w:sz w:val="36"/>
          <w:szCs w:val="36"/>
        </w:rPr>
        <w:t xml:space="preserve"> </w:t>
      </w:r>
      <w:r>
        <w:rPr>
          <w:rFonts w:ascii="PT Serif" w:hAnsi="PT Serif"/>
          <w:sz w:val="36"/>
          <w:szCs w:val="36"/>
        </w:rPr>
        <w:t>из каракуль</w:t>
      </w:r>
      <w:r w:rsidRPr="009B23B4">
        <w:rPr>
          <w:rFonts w:ascii="PT Serif" w:hAnsi="PT Serif"/>
          <w:sz w:val="36"/>
          <w:szCs w:val="36"/>
        </w:rPr>
        <w:t>:</w:t>
      </w:r>
    </w:p>
    <w:p w14:paraId="5F007323" w14:textId="6F8BE500" w:rsidR="009B23B4" w:rsidRPr="008307EA" w:rsidRDefault="009B23B4" w:rsidP="008307EA">
      <w:pPr>
        <w:jc w:val="center"/>
        <w:rPr>
          <w:rFonts w:ascii="PT Serif" w:hAnsi="PT Serif"/>
          <w:sz w:val="36"/>
          <w:szCs w:val="36"/>
          <w:lang w:val="en-US"/>
        </w:rPr>
      </w:pPr>
      <w:r w:rsidRPr="009B23B4">
        <w:rPr>
          <w:rFonts w:ascii="PT Serif" w:hAnsi="PT Serif"/>
          <w:sz w:val="36"/>
          <w:szCs w:val="36"/>
        </w:rPr>
        <w:br/>
      </w:r>
      <w:r w:rsidRPr="009B23B4">
        <w:rPr>
          <w:rFonts w:ascii="PT Serif" w:hAnsi="PT Serif"/>
          <w:noProof/>
          <w:sz w:val="36"/>
          <w:szCs w:val="36"/>
        </w:rPr>
        <w:drawing>
          <wp:inline distT="0" distB="0" distL="0" distR="0" wp14:anchorId="412E00C9" wp14:editId="4E034C1D">
            <wp:extent cx="5884862" cy="6419850"/>
            <wp:effectExtent l="19050" t="19050" r="20955" b="19050"/>
            <wp:docPr id="2101986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86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0621" cy="6426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F2295" w14:textId="672DC626" w:rsidR="009B23B4" w:rsidRDefault="009B23B4" w:rsidP="009B23B4">
      <w:pPr>
        <w:rPr>
          <w:rFonts w:ascii="PT Serif" w:hAnsi="PT Serif"/>
          <w:sz w:val="36"/>
          <w:szCs w:val="36"/>
        </w:rPr>
      </w:pPr>
      <w:r>
        <w:rPr>
          <w:rFonts w:ascii="PT Serif" w:hAnsi="PT Serif"/>
          <w:sz w:val="36"/>
          <w:szCs w:val="36"/>
        </w:rPr>
        <w:lastRenderedPageBreak/>
        <w:t>Если присмотреться (увеличить) изображение, то мы видим узлы и дуги</w:t>
      </w:r>
      <w:r w:rsidRPr="009B23B4">
        <w:rPr>
          <w:rFonts w:ascii="PT Serif" w:hAnsi="PT Serif"/>
          <w:sz w:val="36"/>
          <w:szCs w:val="36"/>
        </w:rPr>
        <w:t>:</w:t>
      </w:r>
      <w:r w:rsidR="0037450E" w:rsidRPr="0037450E">
        <w:rPr>
          <w:rFonts w:ascii="PT Serif" w:hAnsi="PT Serif"/>
          <w:sz w:val="36"/>
          <w:szCs w:val="36"/>
        </w:rPr>
        <w:t xml:space="preserve"> //</w:t>
      </w:r>
      <w:r w:rsidR="0037450E">
        <w:rPr>
          <w:rFonts w:ascii="PT Serif" w:hAnsi="PT Serif"/>
          <w:sz w:val="36"/>
          <w:szCs w:val="36"/>
          <w:lang w:val="en-US"/>
        </w:rPr>
        <w:t>TODO</w:t>
      </w:r>
      <w:r w:rsidR="0037450E" w:rsidRPr="0037450E">
        <w:rPr>
          <w:rFonts w:ascii="PT Serif" w:hAnsi="PT Serif"/>
          <w:sz w:val="36"/>
          <w:szCs w:val="36"/>
        </w:rPr>
        <w:t xml:space="preserve"> </w:t>
      </w:r>
      <w:r w:rsidR="0037450E">
        <w:rPr>
          <w:rFonts w:ascii="PT Serif" w:hAnsi="PT Serif"/>
          <w:sz w:val="36"/>
          <w:szCs w:val="36"/>
        </w:rPr>
        <w:t xml:space="preserve">Что такое ориентированнось в графах (пояснение) </w:t>
      </w:r>
      <w:r>
        <w:rPr>
          <w:rFonts w:ascii="PT Serif" w:hAnsi="PT Serif"/>
          <w:sz w:val="36"/>
          <w:szCs w:val="36"/>
        </w:rPr>
        <w:br/>
      </w:r>
      <w:r>
        <w:rPr>
          <w:rFonts w:ascii="PT Serif" w:hAnsi="PT Serif"/>
          <w:sz w:val="36"/>
          <w:szCs w:val="36"/>
        </w:rPr>
        <w:br/>
      </w:r>
      <w:r w:rsidRPr="009B23B4">
        <w:rPr>
          <w:rFonts w:ascii="PT Serif" w:hAnsi="PT Serif"/>
          <w:noProof/>
          <w:sz w:val="36"/>
          <w:szCs w:val="36"/>
        </w:rPr>
        <w:drawing>
          <wp:inline distT="0" distB="0" distL="0" distR="0" wp14:anchorId="797A21BD" wp14:editId="15221E66">
            <wp:extent cx="6840220" cy="4618355"/>
            <wp:effectExtent l="19050" t="19050" r="17780" b="10795"/>
            <wp:docPr id="1703830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304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18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99E47" w14:textId="77777777" w:rsidR="009B23B4" w:rsidRDefault="009B23B4" w:rsidP="009B23B4">
      <w:pPr>
        <w:rPr>
          <w:rFonts w:ascii="PT Serif" w:hAnsi="PT Serif"/>
          <w:sz w:val="36"/>
          <w:szCs w:val="36"/>
        </w:rPr>
      </w:pPr>
      <w:r>
        <w:rPr>
          <w:rFonts w:ascii="PT Serif" w:hAnsi="PT Serif"/>
          <w:sz w:val="36"/>
          <w:szCs w:val="36"/>
        </w:rPr>
        <w:t>Г</w:t>
      </w:r>
      <w:r w:rsidRPr="009B23B4">
        <w:rPr>
          <w:rFonts w:ascii="PT Serif" w:hAnsi="PT Serif"/>
          <w:sz w:val="36"/>
          <w:szCs w:val="36"/>
        </w:rPr>
        <w:t>раф — это структура, состоящая из набора объектов, где некоторые пары объектов в некотором смысле «связаны». Объекты представлены абстракциями, называемыми вершинами (также называемыми узлами или точками), а каждая из связанных пар вершин называется ребром (также называемым связующим звеном или линией)</w:t>
      </w:r>
      <w:r>
        <w:rPr>
          <w:rFonts w:ascii="PT Serif" w:hAnsi="PT Serif"/>
          <w:sz w:val="36"/>
          <w:szCs w:val="36"/>
        </w:rPr>
        <w:t>.</w:t>
      </w:r>
    </w:p>
    <w:p w14:paraId="75673A57" w14:textId="53A6C6E3" w:rsidR="009B23B4" w:rsidRDefault="009B23B4" w:rsidP="009B23B4">
      <w:pPr>
        <w:rPr>
          <w:rFonts w:ascii="PT Serif" w:hAnsi="PT Serif"/>
          <w:sz w:val="36"/>
          <w:szCs w:val="36"/>
        </w:rPr>
      </w:pPr>
      <w:r w:rsidRPr="009B23B4">
        <w:rPr>
          <w:rFonts w:ascii="PT Serif" w:hAnsi="PT Serif"/>
          <w:sz w:val="36"/>
          <w:szCs w:val="36"/>
        </w:rPr>
        <w:t>Вершина</w:t>
      </w:r>
      <w:r w:rsidR="00AD6E53">
        <w:rPr>
          <w:rFonts w:ascii="PT Serif" w:hAnsi="PT Serif"/>
          <w:sz w:val="36"/>
          <w:szCs w:val="36"/>
        </w:rPr>
        <w:t xml:space="preserve"> (узел)</w:t>
      </w:r>
      <w:r>
        <w:rPr>
          <w:rFonts w:ascii="PT Serif" w:hAnsi="PT Serif"/>
          <w:sz w:val="36"/>
          <w:szCs w:val="36"/>
        </w:rPr>
        <w:t xml:space="preserve"> </w:t>
      </w:r>
      <w:r w:rsidRPr="009B23B4">
        <w:rPr>
          <w:rFonts w:ascii="PT Serif" w:hAnsi="PT Serif"/>
          <w:sz w:val="36"/>
          <w:szCs w:val="36"/>
        </w:rPr>
        <w:t>— это элемент (точка) графа, обозначающий объект любой природы, входящий в множество объектов, описываемое графом.</w:t>
      </w:r>
      <w:r w:rsidR="00611E68">
        <w:rPr>
          <w:rFonts w:ascii="PT Serif" w:hAnsi="PT Serif"/>
          <w:sz w:val="36"/>
          <w:szCs w:val="36"/>
        </w:rPr>
        <w:t xml:space="preserve"> Вот, кстати, как таблично выглядят узлы</w:t>
      </w:r>
      <w:r w:rsidR="00611E68" w:rsidRPr="00611E68">
        <w:rPr>
          <w:rFonts w:ascii="PT Serif" w:hAnsi="PT Serif"/>
          <w:sz w:val="36"/>
          <w:szCs w:val="36"/>
        </w:rPr>
        <w:t>:</w:t>
      </w:r>
      <w:r w:rsidR="00611E68" w:rsidRPr="0037450E">
        <w:rPr>
          <w:rFonts w:ascii="PT Serif" w:hAnsi="PT Serif"/>
          <w:sz w:val="36"/>
          <w:szCs w:val="36"/>
        </w:rPr>
        <w:br/>
      </w:r>
      <w:r w:rsidR="00611E68" w:rsidRPr="00611E68">
        <w:rPr>
          <w:rFonts w:ascii="PT Serif" w:hAnsi="PT Serif"/>
          <w:noProof/>
          <w:sz w:val="36"/>
          <w:szCs w:val="36"/>
        </w:rPr>
        <w:lastRenderedPageBreak/>
        <w:drawing>
          <wp:inline distT="0" distB="0" distL="0" distR="0" wp14:anchorId="4028DEA9" wp14:editId="5C94AAED">
            <wp:extent cx="6840220" cy="5636895"/>
            <wp:effectExtent l="19050" t="19050" r="17780" b="20955"/>
            <wp:docPr id="1157247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47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6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B23B4">
        <w:rPr>
          <w:rFonts w:ascii="PT Serif" w:hAnsi="PT Serif"/>
          <w:sz w:val="36"/>
          <w:szCs w:val="36"/>
        </w:rPr>
        <w:br/>
      </w:r>
      <w:r w:rsidR="00D27A0B" w:rsidRPr="00D27A0B">
        <w:rPr>
          <w:rFonts w:ascii="PT Serif" w:hAnsi="PT Serif"/>
          <w:sz w:val="36"/>
          <w:szCs w:val="36"/>
        </w:rPr>
        <w:t>Дуга</w:t>
      </w:r>
      <w:r w:rsidR="00D27A0B">
        <w:rPr>
          <w:rFonts w:ascii="PT Serif" w:hAnsi="PT Serif"/>
          <w:sz w:val="36"/>
          <w:szCs w:val="36"/>
        </w:rPr>
        <w:t xml:space="preserve"> </w:t>
      </w:r>
      <w:r w:rsidR="00D27A0B" w:rsidRPr="00D27A0B">
        <w:rPr>
          <w:rFonts w:ascii="PT Serif" w:hAnsi="PT Serif"/>
          <w:sz w:val="36"/>
          <w:szCs w:val="36"/>
        </w:rPr>
        <w:t>— это направленный путь, который идёт только в одну сторону. Обычно говорят, что дуга идёт из одной вершины в другую.</w:t>
      </w:r>
    </w:p>
    <w:p w14:paraId="6F21E96B" w14:textId="4D639491" w:rsidR="00D27A0B" w:rsidRPr="0037450E" w:rsidRDefault="00D27A0B" w:rsidP="009B23B4">
      <w:pPr>
        <w:rPr>
          <w:rFonts w:ascii="PT Serif" w:hAnsi="PT Serif"/>
          <w:sz w:val="36"/>
          <w:szCs w:val="36"/>
        </w:rPr>
      </w:pPr>
      <w:r>
        <w:rPr>
          <w:rFonts w:ascii="PT Serif" w:hAnsi="PT Serif"/>
          <w:sz w:val="36"/>
          <w:szCs w:val="36"/>
        </w:rPr>
        <w:lastRenderedPageBreak/>
        <w:t xml:space="preserve">Ребро </w:t>
      </w:r>
      <w:r w:rsidRPr="00D27A0B">
        <w:rPr>
          <w:rFonts w:ascii="PT Serif" w:hAnsi="PT Serif"/>
          <w:sz w:val="36"/>
          <w:szCs w:val="36"/>
        </w:rPr>
        <w:t xml:space="preserve">— это </w:t>
      </w:r>
      <w:r>
        <w:rPr>
          <w:rFonts w:ascii="PT Serif" w:hAnsi="PT Serif"/>
          <w:sz w:val="36"/>
          <w:szCs w:val="36"/>
        </w:rPr>
        <w:t>не</w:t>
      </w:r>
      <w:r w:rsidRPr="00D27A0B">
        <w:rPr>
          <w:rFonts w:ascii="PT Serif" w:hAnsi="PT Serif"/>
          <w:sz w:val="36"/>
          <w:szCs w:val="36"/>
        </w:rPr>
        <w:t xml:space="preserve">направленный путь, который идёт </w:t>
      </w:r>
      <w:r>
        <w:rPr>
          <w:rFonts w:ascii="PT Serif" w:hAnsi="PT Serif"/>
          <w:sz w:val="36"/>
          <w:szCs w:val="36"/>
        </w:rPr>
        <w:t>в обе стороны</w:t>
      </w:r>
      <w:r w:rsidRPr="00D27A0B">
        <w:rPr>
          <w:rFonts w:ascii="PT Serif" w:hAnsi="PT Serif"/>
          <w:sz w:val="36"/>
          <w:szCs w:val="36"/>
        </w:rPr>
        <w:t>.</w:t>
      </w:r>
      <w:r w:rsidR="00B511E0" w:rsidRPr="00B511E0">
        <w:rPr>
          <w:rFonts w:ascii="PT Serif" w:hAnsi="PT Serif"/>
          <w:sz w:val="36"/>
          <w:szCs w:val="36"/>
        </w:rPr>
        <w:t xml:space="preserve"> </w:t>
      </w:r>
      <w:r w:rsidR="00B511E0">
        <w:rPr>
          <w:rFonts w:ascii="PT Serif" w:hAnsi="PT Serif"/>
          <w:sz w:val="36"/>
          <w:szCs w:val="36"/>
        </w:rPr>
        <w:t>Вот, кстати, таблица с ребрами графа</w:t>
      </w:r>
      <w:r w:rsidR="00B511E0" w:rsidRPr="00B511E0">
        <w:rPr>
          <w:rFonts w:ascii="PT Serif" w:hAnsi="PT Serif"/>
          <w:sz w:val="36"/>
          <w:szCs w:val="36"/>
        </w:rPr>
        <w:t>:</w:t>
      </w:r>
      <w:r w:rsidR="00B511E0" w:rsidRPr="0037450E">
        <w:rPr>
          <w:rFonts w:ascii="PT Serif" w:hAnsi="PT Serif"/>
          <w:sz w:val="36"/>
          <w:szCs w:val="36"/>
        </w:rPr>
        <w:br/>
      </w:r>
      <w:r w:rsidR="00B511E0" w:rsidRPr="00B511E0">
        <w:rPr>
          <w:rFonts w:ascii="PT Serif" w:hAnsi="PT Serif"/>
          <w:noProof/>
          <w:sz w:val="36"/>
          <w:szCs w:val="36"/>
          <w:lang w:val="en-US"/>
        </w:rPr>
        <w:drawing>
          <wp:inline distT="0" distB="0" distL="0" distR="0" wp14:anchorId="00474C28" wp14:editId="61A51EA3">
            <wp:extent cx="6840220" cy="2911475"/>
            <wp:effectExtent l="19050" t="19050" r="17780" b="22225"/>
            <wp:docPr id="558720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20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1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9967B" w14:textId="77777777" w:rsidR="00D27A0B" w:rsidRPr="00EF03DD" w:rsidRDefault="00D27A0B" w:rsidP="009B23B4">
      <w:pPr>
        <w:rPr>
          <w:rFonts w:ascii="PT Serif" w:hAnsi="PT Serif"/>
          <w:sz w:val="36"/>
          <w:szCs w:val="36"/>
        </w:rPr>
      </w:pPr>
    </w:p>
    <w:p w14:paraId="330354FC" w14:textId="239EC9D6" w:rsidR="00D27A0B" w:rsidRPr="001D591F" w:rsidRDefault="00D27A0B" w:rsidP="009B23B4">
      <w:pPr>
        <w:rPr>
          <w:rFonts w:ascii="PT Serif" w:hAnsi="PT Serif"/>
          <w:b/>
          <w:bCs/>
          <w:sz w:val="36"/>
          <w:szCs w:val="36"/>
        </w:rPr>
      </w:pPr>
      <w:r w:rsidRPr="001D591F">
        <w:rPr>
          <w:rFonts w:ascii="PT Serif" w:hAnsi="PT Serif"/>
          <w:b/>
          <w:bCs/>
          <w:sz w:val="36"/>
          <w:szCs w:val="36"/>
        </w:rPr>
        <w:t>Давайте разберемся с графом по детальнее, а именно</w:t>
      </w:r>
      <w:r w:rsidR="00CB2591" w:rsidRPr="001D591F">
        <w:rPr>
          <w:rFonts w:ascii="PT Serif" w:hAnsi="PT Serif"/>
          <w:b/>
          <w:bCs/>
          <w:sz w:val="36"/>
          <w:szCs w:val="36"/>
        </w:rPr>
        <w:t>, центральность степени, центральность посредничества, центральность близости, центральность собственного вектора.</w:t>
      </w:r>
    </w:p>
    <w:p w14:paraId="4E2258E7" w14:textId="110C1182" w:rsidR="00CB2591" w:rsidRDefault="002408C7" w:rsidP="009B23B4">
      <w:pPr>
        <w:rPr>
          <w:rFonts w:ascii="PT Serif" w:hAnsi="PT Serif"/>
          <w:sz w:val="36"/>
          <w:szCs w:val="36"/>
        </w:rPr>
      </w:pPr>
      <w:r w:rsidRPr="002408C7">
        <w:rPr>
          <w:rFonts w:ascii="PT Serif" w:hAnsi="PT Serif"/>
          <w:sz w:val="36"/>
          <w:szCs w:val="36"/>
        </w:rPr>
        <w:t>Центральность по степени</w:t>
      </w:r>
      <w:r w:rsidR="00A231F5">
        <w:rPr>
          <w:rFonts w:ascii="PT Serif" w:hAnsi="PT Serif"/>
          <w:sz w:val="36"/>
          <w:szCs w:val="36"/>
        </w:rPr>
        <w:t xml:space="preserve"> </w:t>
      </w:r>
      <w:r w:rsidR="00FC2F07" w:rsidRPr="00FC2F07">
        <w:rPr>
          <w:rFonts w:ascii="PT Serif" w:hAnsi="PT Serif"/>
          <w:color w:val="FF0000"/>
          <w:sz w:val="36"/>
          <w:szCs w:val="36"/>
        </w:rPr>
        <w:t>(количество связей)</w:t>
      </w:r>
      <w:r w:rsidR="00A231F5">
        <w:rPr>
          <w:rFonts w:ascii="PT Serif" w:hAnsi="PT Serif"/>
          <w:sz w:val="36"/>
          <w:szCs w:val="36"/>
        </w:rPr>
        <w:t>–</w:t>
      </w:r>
      <w:r w:rsidRPr="002408C7">
        <w:rPr>
          <w:rFonts w:ascii="PT Serif" w:hAnsi="PT Serif"/>
          <w:sz w:val="36"/>
          <w:szCs w:val="36"/>
        </w:rPr>
        <w:t xml:space="preserve"> </w:t>
      </w:r>
      <w:r w:rsidR="00A231F5">
        <w:rPr>
          <w:rFonts w:ascii="PT Serif" w:hAnsi="PT Serif"/>
          <w:sz w:val="36"/>
          <w:szCs w:val="36"/>
        </w:rPr>
        <w:t>это то</w:t>
      </w:r>
      <w:r w:rsidRPr="002408C7">
        <w:rPr>
          <w:rFonts w:ascii="PT Serif" w:hAnsi="PT Serif"/>
          <w:sz w:val="36"/>
          <w:szCs w:val="36"/>
        </w:rPr>
        <w:t>, насколько важна конкретная вершина графа с точки зрения количества связей с другими вершинами в сети</w:t>
      </w:r>
    </w:p>
    <w:p w14:paraId="3BAA5DC8" w14:textId="43F762B4" w:rsidR="001D591F" w:rsidRDefault="001D591F" w:rsidP="009B23B4">
      <w:pPr>
        <w:rPr>
          <w:rFonts w:ascii="PT Serif" w:hAnsi="PT Serif"/>
          <w:sz w:val="36"/>
          <w:szCs w:val="36"/>
        </w:rPr>
      </w:pPr>
      <w:r w:rsidRPr="001D591F">
        <w:rPr>
          <w:rFonts w:ascii="PT Serif" w:hAnsi="PT Serif"/>
          <w:noProof/>
          <w:sz w:val="36"/>
          <w:szCs w:val="36"/>
        </w:rPr>
        <w:lastRenderedPageBreak/>
        <w:drawing>
          <wp:inline distT="0" distB="0" distL="0" distR="0" wp14:anchorId="04926C2F" wp14:editId="6FD412EA">
            <wp:extent cx="5772956" cy="3600953"/>
            <wp:effectExtent l="19050" t="19050" r="18415" b="19050"/>
            <wp:docPr id="872643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438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600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6D68D" w14:textId="71D6B8EF" w:rsidR="002408C7" w:rsidRDefault="002408C7" w:rsidP="009B23B4">
      <w:pPr>
        <w:rPr>
          <w:rFonts w:ascii="PT Serif" w:hAnsi="PT Serif"/>
          <w:sz w:val="36"/>
          <w:szCs w:val="36"/>
        </w:rPr>
      </w:pPr>
      <w:r>
        <w:rPr>
          <w:rFonts w:ascii="PT Serif" w:hAnsi="PT Serif"/>
          <w:sz w:val="36"/>
          <w:szCs w:val="36"/>
        </w:rPr>
        <w:t>Степень посредничества</w:t>
      </w:r>
      <w:r w:rsidR="00FC2F07">
        <w:rPr>
          <w:rFonts w:ascii="PT Serif" w:hAnsi="PT Serif"/>
          <w:sz w:val="36"/>
          <w:szCs w:val="36"/>
        </w:rPr>
        <w:t xml:space="preserve"> </w:t>
      </w:r>
      <w:r w:rsidR="00FC2F07" w:rsidRPr="00FC2F07">
        <w:rPr>
          <w:rFonts w:ascii="PT Serif" w:hAnsi="PT Serif"/>
          <w:color w:val="FF0000"/>
          <w:sz w:val="36"/>
          <w:szCs w:val="36"/>
        </w:rPr>
        <w:t>(</w:t>
      </w:r>
      <w:r w:rsidR="004460B7">
        <w:rPr>
          <w:rFonts w:ascii="PT Serif" w:hAnsi="PT Serif"/>
          <w:color w:val="FF0000"/>
          <w:sz w:val="36"/>
          <w:szCs w:val="36"/>
        </w:rPr>
        <w:t>это количество раз, когда узел является промежуточным между двумя другими узлами (мост</w:t>
      </w:r>
      <w:r w:rsidR="004460B7" w:rsidRPr="004460B7">
        <w:rPr>
          <w:rFonts w:ascii="PT Serif" w:hAnsi="PT Serif"/>
          <w:color w:val="FF0000"/>
          <w:sz w:val="36"/>
          <w:szCs w:val="36"/>
        </w:rPr>
        <w:t>/</w:t>
      </w:r>
      <w:r w:rsidR="004460B7">
        <w:rPr>
          <w:rFonts w:ascii="PT Serif" w:hAnsi="PT Serif"/>
          <w:color w:val="FF0000"/>
          <w:sz w:val="36"/>
          <w:szCs w:val="36"/>
        </w:rPr>
        <w:t>посредник))</w:t>
      </w:r>
      <w:r w:rsidR="00A231F5" w:rsidRPr="002408C7">
        <w:rPr>
          <w:rFonts w:ascii="PT Serif" w:hAnsi="PT Serif"/>
          <w:sz w:val="36"/>
          <w:szCs w:val="36"/>
        </w:rPr>
        <w:t>— это</w:t>
      </w:r>
      <w:r w:rsidRPr="002408C7">
        <w:rPr>
          <w:rFonts w:ascii="PT Serif" w:hAnsi="PT Serif"/>
          <w:sz w:val="36"/>
          <w:szCs w:val="36"/>
        </w:rPr>
        <w:t xml:space="preserve"> мера центральности в графе, основанная на кратчайших путях. Для любой пары вершин в связном графе существует по меньшей мере один путь между вершинами, для которого минимально либо число рёбер, по которым путь </w:t>
      </w:r>
      <w:r w:rsidR="001D591F" w:rsidRPr="002408C7">
        <w:rPr>
          <w:rFonts w:ascii="PT Serif" w:hAnsi="PT Serif"/>
          <w:sz w:val="36"/>
          <w:szCs w:val="36"/>
        </w:rPr>
        <w:t>проходит, либо сумма весов этих рёбер. Степень посредничества для каждой вершины равна числу этих кратчайших путей через вершину.</w:t>
      </w:r>
    </w:p>
    <w:p w14:paraId="2DFFDAE4" w14:textId="7E7A5F0C" w:rsidR="001D591F" w:rsidRDefault="001D591F" w:rsidP="009B23B4">
      <w:pPr>
        <w:rPr>
          <w:rFonts w:ascii="PT Serif" w:hAnsi="PT Serif"/>
          <w:sz w:val="36"/>
          <w:szCs w:val="36"/>
        </w:rPr>
      </w:pPr>
      <w:r w:rsidRPr="001D591F">
        <w:rPr>
          <w:rFonts w:ascii="PT Serif" w:hAnsi="PT Serif"/>
          <w:noProof/>
          <w:sz w:val="36"/>
          <w:szCs w:val="36"/>
        </w:rPr>
        <w:lastRenderedPageBreak/>
        <w:drawing>
          <wp:inline distT="0" distB="0" distL="0" distR="0" wp14:anchorId="379D41B3" wp14:editId="56ED8588">
            <wp:extent cx="5609854" cy="3736842"/>
            <wp:effectExtent l="19050" t="19050" r="10160" b="16510"/>
            <wp:docPr id="939166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66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1469" cy="3744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2F4D2" w14:textId="66C82552" w:rsidR="00A231F5" w:rsidRDefault="00217C80" w:rsidP="009B23B4">
      <w:pPr>
        <w:rPr>
          <w:rFonts w:ascii="PT Serif" w:hAnsi="PT Serif"/>
          <w:sz w:val="36"/>
          <w:szCs w:val="36"/>
        </w:rPr>
      </w:pPr>
      <w:r w:rsidRPr="00217C80">
        <w:rPr>
          <w:rFonts w:ascii="PT Serif" w:hAnsi="PT Serif"/>
          <w:sz w:val="36"/>
          <w:szCs w:val="36"/>
        </w:rPr>
        <w:t>Центральность близости у графа</w:t>
      </w:r>
      <w:r w:rsidR="00A0407B">
        <w:rPr>
          <w:rFonts w:ascii="PT Serif" w:hAnsi="PT Serif"/>
          <w:sz w:val="36"/>
          <w:szCs w:val="36"/>
        </w:rPr>
        <w:t xml:space="preserve"> </w:t>
      </w:r>
      <w:r w:rsidR="00A0407B" w:rsidRPr="00A0407B">
        <w:rPr>
          <w:rFonts w:ascii="PT Serif" w:hAnsi="PT Serif"/>
          <w:color w:val="FF0000"/>
          <w:sz w:val="36"/>
          <w:szCs w:val="36"/>
        </w:rPr>
        <w:t>(насколько узел близок между остальными узлами графа)</w:t>
      </w:r>
      <w:r w:rsidRPr="00A0407B">
        <w:rPr>
          <w:rFonts w:ascii="PT Serif" w:hAnsi="PT Serif"/>
          <w:color w:val="FF0000"/>
          <w:sz w:val="36"/>
          <w:szCs w:val="36"/>
        </w:rPr>
        <w:t> </w:t>
      </w:r>
      <w:r w:rsidRPr="00217C80">
        <w:rPr>
          <w:rFonts w:ascii="PT Serif" w:hAnsi="PT Serif"/>
          <w:sz w:val="36"/>
          <w:szCs w:val="36"/>
        </w:rPr>
        <w:t xml:space="preserve">— </w:t>
      </w:r>
      <w:r w:rsidR="00FC2F07">
        <w:rPr>
          <w:rFonts w:ascii="PT Serif" w:hAnsi="PT Serif"/>
          <w:sz w:val="36"/>
          <w:szCs w:val="36"/>
        </w:rPr>
        <w:t xml:space="preserve">это </w:t>
      </w:r>
      <w:r w:rsidR="00FC2F07" w:rsidRPr="00FC2F07">
        <w:rPr>
          <w:rFonts w:ascii="PT Serif" w:hAnsi="PT Serif"/>
          <w:sz w:val="36"/>
          <w:szCs w:val="36"/>
        </w:rPr>
        <w:t>насколько узел близок к другим узлам графа. Она определяется как обратная сумма расстояний от данного узла до всех остальных узлов. Чем меньше расстояние от узла до остальных, тем выше его центральность близости.</w:t>
      </w:r>
    </w:p>
    <w:p w14:paraId="66E00267" w14:textId="662826B3" w:rsidR="00BF00D4" w:rsidRDefault="001D591F" w:rsidP="009B23B4">
      <w:pPr>
        <w:rPr>
          <w:rFonts w:ascii="PT Serif" w:hAnsi="PT Serif"/>
          <w:sz w:val="36"/>
          <w:szCs w:val="36"/>
        </w:rPr>
      </w:pPr>
      <w:r w:rsidRPr="001D591F">
        <w:rPr>
          <w:rFonts w:ascii="PT Serif" w:hAnsi="PT Serif"/>
          <w:noProof/>
          <w:sz w:val="36"/>
          <w:szCs w:val="36"/>
        </w:rPr>
        <w:drawing>
          <wp:inline distT="0" distB="0" distL="0" distR="0" wp14:anchorId="0E3B98E6" wp14:editId="76554909">
            <wp:extent cx="5360472" cy="3605817"/>
            <wp:effectExtent l="19050" t="19050" r="12065" b="13970"/>
            <wp:docPr id="225271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71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3903" cy="3614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1B921" w14:textId="7952B40D" w:rsidR="00FC2F07" w:rsidRDefault="00A231F5" w:rsidP="009B23B4">
      <w:pPr>
        <w:rPr>
          <w:rFonts w:ascii="PT Serif" w:hAnsi="PT Serif"/>
          <w:sz w:val="36"/>
          <w:szCs w:val="36"/>
        </w:rPr>
      </w:pPr>
      <w:r w:rsidRPr="00A231F5">
        <w:rPr>
          <w:rFonts w:ascii="PT Serif" w:hAnsi="PT Serif"/>
          <w:sz w:val="36"/>
          <w:szCs w:val="36"/>
        </w:rPr>
        <w:lastRenderedPageBreak/>
        <w:t>Центральность собственного вектора</w:t>
      </w:r>
      <w:r w:rsidR="00A0407B">
        <w:rPr>
          <w:rFonts w:ascii="PT Serif" w:hAnsi="PT Serif"/>
          <w:sz w:val="36"/>
          <w:szCs w:val="36"/>
        </w:rPr>
        <w:t xml:space="preserve"> </w:t>
      </w:r>
      <w:r w:rsidR="00A0407B" w:rsidRPr="00A0407B">
        <w:rPr>
          <w:rFonts w:ascii="PT Serif" w:hAnsi="PT Serif"/>
          <w:color w:val="FF0000"/>
          <w:sz w:val="36"/>
          <w:szCs w:val="36"/>
        </w:rPr>
        <w:t>(значимость – количество связей и их важность)</w:t>
      </w:r>
      <w:r>
        <w:rPr>
          <w:rFonts w:ascii="PT Serif" w:hAnsi="PT Serif"/>
          <w:sz w:val="36"/>
          <w:szCs w:val="36"/>
        </w:rPr>
        <w:t xml:space="preserve"> </w:t>
      </w:r>
      <w:r w:rsidRPr="00A231F5">
        <w:rPr>
          <w:rFonts w:ascii="PT Serif" w:hAnsi="PT Serif"/>
          <w:sz w:val="36"/>
          <w:szCs w:val="36"/>
        </w:rPr>
        <w:t xml:space="preserve">— </w:t>
      </w:r>
      <w:r w:rsidR="00FC2F07" w:rsidRPr="00FC2F07">
        <w:rPr>
          <w:rFonts w:ascii="PT Serif" w:hAnsi="PT Serif"/>
          <w:sz w:val="36"/>
          <w:szCs w:val="36"/>
        </w:rPr>
        <w:t>измеряет влияние узла с учетом его соседей. Узел считается важным, если он соединен с другими важными узлами. Центральность основана на</w:t>
      </w:r>
      <w:r w:rsidR="00FC2F07">
        <w:rPr>
          <w:rFonts w:ascii="PT Serif" w:hAnsi="PT Serif"/>
          <w:sz w:val="36"/>
          <w:szCs w:val="36"/>
        </w:rPr>
        <w:t xml:space="preserve"> </w:t>
      </w:r>
      <w:r w:rsidR="00FC2F07" w:rsidRPr="00FC2F07">
        <w:rPr>
          <w:rFonts w:ascii="PT Serif" w:hAnsi="PT Serif"/>
          <w:sz w:val="36"/>
          <w:szCs w:val="36"/>
        </w:rPr>
        <w:t xml:space="preserve">собственных векторах матрицы смежности графа. </w:t>
      </w:r>
    </w:p>
    <w:p w14:paraId="09AE3B87" w14:textId="26558526" w:rsidR="00A231F5" w:rsidRPr="0037450E" w:rsidRDefault="00BF00D4" w:rsidP="009B23B4">
      <w:pPr>
        <w:rPr>
          <w:noProof/>
        </w:rPr>
      </w:pPr>
      <w:r w:rsidRPr="00BF00D4">
        <w:rPr>
          <w:rFonts w:ascii="PT Serif" w:hAnsi="PT Serif"/>
          <w:noProof/>
          <w:sz w:val="36"/>
          <w:szCs w:val="36"/>
        </w:rPr>
        <w:drawing>
          <wp:inline distT="0" distB="0" distL="0" distR="0" wp14:anchorId="0B87F49D" wp14:editId="4A9516D9">
            <wp:extent cx="4334814" cy="2930884"/>
            <wp:effectExtent l="19050" t="19050" r="27940" b="22225"/>
            <wp:docPr id="745050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50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356" cy="2938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6A656" w14:textId="2FC23FE7" w:rsidR="00646FB9" w:rsidRPr="0037450E" w:rsidRDefault="00B511E0" w:rsidP="009B23B4">
      <w:pPr>
        <w:rPr>
          <w:rFonts w:ascii="PT Serif" w:hAnsi="PT Serif"/>
          <w:sz w:val="36"/>
          <w:szCs w:val="36"/>
        </w:rPr>
      </w:pPr>
      <w:r>
        <w:rPr>
          <w:rFonts w:ascii="PT Serif" w:hAnsi="PT Serif"/>
          <w:sz w:val="36"/>
          <w:szCs w:val="36"/>
        </w:rPr>
        <w:t>Если мы хотим посмотреть все характеристики каждого узла, надо просто открыть таблицу еще раз</w:t>
      </w:r>
      <w:r w:rsidRPr="00B511E0">
        <w:rPr>
          <w:rFonts w:ascii="PT Serif" w:hAnsi="PT Serif"/>
          <w:sz w:val="36"/>
          <w:szCs w:val="36"/>
        </w:rPr>
        <w:t>:</w:t>
      </w:r>
      <w:r w:rsidRPr="00B511E0">
        <w:rPr>
          <w:noProof/>
        </w:rPr>
        <w:t xml:space="preserve"> </w:t>
      </w:r>
      <w:r w:rsidRPr="00B511E0">
        <w:rPr>
          <w:rFonts w:ascii="PT Serif" w:hAnsi="PT Serif"/>
          <w:noProof/>
          <w:sz w:val="36"/>
          <w:szCs w:val="36"/>
        </w:rPr>
        <w:drawing>
          <wp:inline distT="0" distB="0" distL="0" distR="0" wp14:anchorId="2527B873" wp14:editId="7FDBD689">
            <wp:extent cx="6840220" cy="2940050"/>
            <wp:effectExtent l="19050" t="19050" r="17780" b="12700"/>
            <wp:docPr id="2092978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78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4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F7425" w14:textId="6A5E3C12" w:rsidR="001D591F" w:rsidRPr="00B511E0" w:rsidRDefault="00646FB9" w:rsidP="009B23B4">
      <w:pPr>
        <w:rPr>
          <w:rFonts w:ascii="PT Serif" w:hAnsi="PT Serif"/>
          <w:b/>
          <w:bCs/>
          <w:sz w:val="36"/>
          <w:szCs w:val="36"/>
        </w:rPr>
      </w:pPr>
      <w:r w:rsidRPr="00B511E0">
        <w:rPr>
          <w:rFonts w:ascii="PT Serif" w:hAnsi="PT Serif"/>
          <w:b/>
          <w:bCs/>
          <w:sz w:val="36"/>
          <w:szCs w:val="36"/>
        </w:rPr>
        <w:t xml:space="preserve">Давайте уложим граф так, чтобы было более менее понятно, используем укладку </w:t>
      </w:r>
      <w:r w:rsidRPr="00B511E0">
        <w:rPr>
          <w:rFonts w:ascii="PT Serif" w:hAnsi="PT Serif"/>
          <w:b/>
          <w:bCs/>
          <w:sz w:val="36"/>
          <w:szCs w:val="36"/>
          <w:lang w:val="en-US"/>
        </w:rPr>
        <w:t>ForceAtlas</w:t>
      </w:r>
      <w:r w:rsidRPr="00B511E0">
        <w:rPr>
          <w:rFonts w:ascii="PT Serif" w:hAnsi="PT Serif"/>
          <w:b/>
          <w:bCs/>
          <w:sz w:val="36"/>
          <w:szCs w:val="36"/>
        </w:rPr>
        <w:t xml:space="preserve">2 с </w:t>
      </w:r>
      <w:r w:rsidR="00C41C35" w:rsidRPr="00B511E0">
        <w:rPr>
          <w:rFonts w:ascii="PT Serif" w:hAnsi="PT Serif"/>
          <w:b/>
          <w:bCs/>
          <w:sz w:val="36"/>
          <w:szCs w:val="36"/>
        </w:rPr>
        <w:t>разрежённостью</w:t>
      </w:r>
      <w:r w:rsidRPr="00B511E0">
        <w:rPr>
          <w:rFonts w:ascii="PT Serif" w:hAnsi="PT Serif"/>
          <w:b/>
          <w:bCs/>
          <w:sz w:val="36"/>
          <w:szCs w:val="36"/>
        </w:rPr>
        <w:t xml:space="preserve"> 25, после нее получится такой </w:t>
      </w:r>
      <w:r w:rsidR="00C41C35" w:rsidRPr="00B511E0">
        <w:rPr>
          <w:rFonts w:ascii="PT Serif" w:hAnsi="PT Serif"/>
          <w:b/>
          <w:bCs/>
          <w:sz w:val="36"/>
          <w:szCs w:val="36"/>
        </w:rPr>
        <w:t>результат</w:t>
      </w:r>
      <w:r w:rsidR="0037450E">
        <w:rPr>
          <w:rFonts w:ascii="PT Serif" w:hAnsi="PT Serif"/>
          <w:b/>
          <w:bCs/>
          <w:sz w:val="36"/>
          <w:szCs w:val="36"/>
        </w:rPr>
        <w:t xml:space="preserve"> </w:t>
      </w:r>
      <w:r w:rsidR="0037450E" w:rsidRPr="0037450E">
        <w:rPr>
          <w:rFonts w:ascii="PT Serif" w:hAnsi="PT Serif"/>
          <w:b/>
          <w:bCs/>
          <w:sz w:val="36"/>
          <w:szCs w:val="36"/>
        </w:rPr>
        <w:t>//</w:t>
      </w:r>
      <w:r w:rsidR="0037450E">
        <w:rPr>
          <w:rFonts w:ascii="PT Serif" w:hAnsi="PT Serif"/>
          <w:b/>
          <w:bCs/>
          <w:sz w:val="36"/>
          <w:szCs w:val="36"/>
          <w:lang w:val="en-US"/>
        </w:rPr>
        <w:t>TODO</w:t>
      </w:r>
      <w:r w:rsidR="0037450E" w:rsidRPr="0037450E">
        <w:rPr>
          <w:rFonts w:ascii="PT Serif" w:hAnsi="PT Serif"/>
          <w:b/>
          <w:bCs/>
          <w:sz w:val="36"/>
          <w:szCs w:val="36"/>
        </w:rPr>
        <w:t xml:space="preserve"> </w:t>
      </w:r>
      <w:r w:rsidR="0037450E">
        <w:rPr>
          <w:rFonts w:ascii="PT Serif" w:hAnsi="PT Serif"/>
          <w:b/>
          <w:bCs/>
          <w:sz w:val="36"/>
          <w:szCs w:val="36"/>
        </w:rPr>
        <w:t>по какому признаку появилось 4 кластера</w:t>
      </w:r>
      <w:r w:rsidRPr="00B511E0">
        <w:rPr>
          <w:rFonts w:ascii="PT Serif" w:hAnsi="PT Serif"/>
          <w:b/>
          <w:bCs/>
          <w:sz w:val="36"/>
          <w:szCs w:val="36"/>
        </w:rPr>
        <w:t>:</w:t>
      </w:r>
    </w:p>
    <w:p w14:paraId="3A2FF218" w14:textId="77777777" w:rsidR="00646FB9" w:rsidRDefault="00646FB9" w:rsidP="009B23B4">
      <w:pPr>
        <w:rPr>
          <w:rFonts w:ascii="PT Serif" w:hAnsi="PT Serif"/>
          <w:sz w:val="36"/>
          <w:szCs w:val="36"/>
        </w:rPr>
      </w:pPr>
    </w:p>
    <w:p w14:paraId="04A44822" w14:textId="303C2166" w:rsidR="00646FB9" w:rsidRDefault="00646FB9" w:rsidP="009B23B4">
      <w:pPr>
        <w:rPr>
          <w:rFonts w:ascii="PT Serif" w:hAnsi="PT Serif"/>
          <w:sz w:val="36"/>
          <w:szCs w:val="36"/>
        </w:rPr>
      </w:pPr>
      <w:r w:rsidRPr="00646FB9">
        <w:rPr>
          <w:rFonts w:ascii="PT Serif" w:hAnsi="PT Serif"/>
          <w:noProof/>
          <w:sz w:val="36"/>
          <w:szCs w:val="36"/>
        </w:rPr>
        <w:drawing>
          <wp:inline distT="0" distB="0" distL="0" distR="0" wp14:anchorId="0DDA085F" wp14:editId="2F5DB505">
            <wp:extent cx="5942363" cy="4039870"/>
            <wp:effectExtent l="19050" t="19050" r="20320" b="17780"/>
            <wp:docPr id="584527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27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792" cy="4044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5E231" w14:textId="77777777" w:rsidR="009268BA" w:rsidRDefault="009268BA" w:rsidP="009B23B4">
      <w:pPr>
        <w:rPr>
          <w:rFonts w:ascii="PT Serif" w:hAnsi="PT Serif"/>
          <w:sz w:val="36"/>
          <w:szCs w:val="36"/>
        </w:rPr>
      </w:pPr>
    </w:p>
    <w:p w14:paraId="5982E46F" w14:textId="77777777" w:rsidR="00B511E0" w:rsidRPr="0037450E" w:rsidRDefault="009268BA" w:rsidP="009B23B4">
      <w:pPr>
        <w:rPr>
          <w:rFonts w:ascii="PT Serif" w:hAnsi="PT Serif"/>
          <w:sz w:val="36"/>
          <w:szCs w:val="36"/>
        </w:rPr>
      </w:pPr>
      <w:r>
        <w:rPr>
          <w:rFonts w:ascii="PT Serif" w:hAnsi="PT Serif"/>
          <w:sz w:val="36"/>
          <w:szCs w:val="36"/>
        </w:rPr>
        <w:t>Теперь выделим кластеры… Для этого надо запустить модулярность</w:t>
      </w:r>
      <w:r w:rsidRPr="009268BA">
        <w:rPr>
          <w:rFonts w:ascii="PT Serif" w:hAnsi="PT Serif"/>
          <w:sz w:val="36"/>
          <w:szCs w:val="36"/>
        </w:rPr>
        <w:t>:</w:t>
      </w:r>
      <w:r w:rsidRPr="009268BA">
        <w:rPr>
          <w:rFonts w:ascii="PT Serif" w:hAnsi="PT Serif"/>
          <w:sz w:val="36"/>
          <w:szCs w:val="36"/>
        </w:rPr>
        <w:br/>
      </w:r>
      <w:r w:rsidRPr="009268BA">
        <w:rPr>
          <w:rFonts w:ascii="PT Serif" w:hAnsi="PT Serif"/>
          <w:noProof/>
          <w:sz w:val="36"/>
          <w:szCs w:val="36"/>
          <w:lang w:val="en-US"/>
        </w:rPr>
        <w:drawing>
          <wp:inline distT="0" distB="0" distL="0" distR="0" wp14:anchorId="196FE672" wp14:editId="06600464">
            <wp:extent cx="2876951" cy="485843"/>
            <wp:effectExtent l="19050" t="19050" r="19050" b="28575"/>
            <wp:docPr id="1751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85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740C2" w14:textId="2F811944" w:rsidR="009268BA" w:rsidRPr="0037450E" w:rsidRDefault="009268BA" w:rsidP="009B23B4">
      <w:pPr>
        <w:rPr>
          <w:rFonts w:ascii="PT Serif" w:hAnsi="PT Serif"/>
          <w:sz w:val="36"/>
          <w:szCs w:val="36"/>
        </w:rPr>
      </w:pPr>
      <w:r w:rsidRPr="009268BA">
        <w:rPr>
          <w:rFonts w:ascii="PT Serif" w:hAnsi="PT Serif"/>
          <w:sz w:val="36"/>
          <w:szCs w:val="36"/>
        </w:rPr>
        <w:br/>
      </w:r>
      <w:r>
        <w:rPr>
          <w:rFonts w:ascii="PT Serif" w:hAnsi="PT Serif"/>
          <w:sz w:val="36"/>
          <w:szCs w:val="36"/>
        </w:rPr>
        <w:t>И у нас получилось 4 класса</w:t>
      </w:r>
      <w:r w:rsidR="003A1282" w:rsidRPr="003A1282">
        <w:rPr>
          <w:rFonts w:ascii="PT Serif" w:hAnsi="PT Serif"/>
          <w:sz w:val="36"/>
          <w:szCs w:val="36"/>
        </w:rPr>
        <w:t xml:space="preserve"> </w:t>
      </w:r>
      <w:r w:rsidR="003A1282" w:rsidRPr="003A1282">
        <w:rPr>
          <w:rFonts w:ascii="PT Serif" w:hAnsi="PT Serif"/>
          <w:color w:val="00B050"/>
          <w:sz w:val="36"/>
          <w:szCs w:val="36"/>
        </w:rPr>
        <w:t>[</w:t>
      </w:r>
      <w:r w:rsidR="003A1282">
        <w:rPr>
          <w:rFonts w:ascii="PT Serif" w:hAnsi="PT Serif"/>
          <w:color w:val="00B050"/>
          <w:sz w:val="36"/>
          <w:szCs w:val="36"/>
        </w:rPr>
        <w:t>ОТРЕДАКТИРОВАНО</w:t>
      </w:r>
      <w:r w:rsidR="003A1282" w:rsidRPr="003A1282">
        <w:rPr>
          <w:rFonts w:ascii="PT Serif" w:hAnsi="PT Serif"/>
          <w:color w:val="00B050"/>
          <w:sz w:val="36"/>
          <w:szCs w:val="36"/>
        </w:rPr>
        <w:t>]</w:t>
      </w:r>
      <w:r w:rsidR="003A1282">
        <w:rPr>
          <w:rFonts w:ascii="PT Serif" w:hAnsi="PT Serif"/>
          <w:color w:val="00B050"/>
          <w:sz w:val="36"/>
          <w:szCs w:val="36"/>
        </w:rPr>
        <w:t xml:space="preserve"> если узел принадлежит к нулевому классу, то у него 61 присоединенный сосед, если к первому классу, то 64 соседа, если ко второму – 53 соседа, если к третьему – 20 соседей</w:t>
      </w:r>
      <w:r w:rsidR="000165EF">
        <w:rPr>
          <w:rFonts w:ascii="PT Serif" w:hAnsi="PT Serif"/>
          <w:color w:val="00B050"/>
          <w:sz w:val="36"/>
          <w:szCs w:val="36"/>
        </w:rPr>
        <w:t xml:space="preserve">, соседи в данном случае - </w:t>
      </w:r>
      <w:r w:rsidR="000165EF">
        <w:rPr>
          <w:rFonts w:ascii="PT Serif" w:hAnsi="PT Serif"/>
          <w:color w:val="00B050"/>
          <w:sz w:val="36"/>
          <w:szCs w:val="36"/>
        </w:rPr>
        <w:lastRenderedPageBreak/>
        <w:t>сообщества</w:t>
      </w:r>
      <w:r w:rsidR="003A1282" w:rsidRPr="003A1282">
        <w:rPr>
          <w:rFonts w:ascii="PT Serif" w:hAnsi="PT Serif"/>
          <w:color w:val="00B050"/>
          <w:sz w:val="36"/>
          <w:szCs w:val="36"/>
        </w:rPr>
        <w:t>???</w:t>
      </w:r>
      <w:r w:rsidRPr="009268BA">
        <w:rPr>
          <w:rFonts w:ascii="PT Serif" w:hAnsi="PT Serif"/>
          <w:sz w:val="36"/>
          <w:szCs w:val="36"/>
        </w:rPr>
        <w:t>:</w:t>
      </w:r>
      <w:r w:rsidRPr="0037450E">
        <w:rPr>
          <w:rFonts w:ascii="PT Serif" w:hAnsi="PT Serif"/>
          <w:sz w:val="36"/>
          <w:szCs w:val="36"/>
        </w:rPr>
        <w:br/>
      </w:r>
      <w:r w:rsidRPr="009268BA">
        <w:rPr>
          <w:rFonts w:ascii="PT Serif" w:hAnsi="PT Serif"/>
          <w:noProof/>
          <w:sz w:val="36"/>
          <w:szCs w:val="36"/>
          <w:lang w:val="en-US"/>
        </w:rPr>
        <w:drawing>
          <wp:inline distT="0" distB="0" distL="0" distR="0" wp14:anchorId="120E0BDD" wp14:editId="7165DDAD">
            <wp:extent cx="5782482" cy="4772691"/>
            <wp:effectExtent l="19050" t="19050" r="27940" b="27940"/>
            <wp:docPr id="507885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85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772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AEFC6" w14:textId="77777777" w:rsidR="00B511E0" w:rsidRPr="0037450E" w:rsidRDefault="00B511E0" w:rsidP="009B23B4">
      <w:pPr>
        <w:rPr>
          <w:rFonts w:ascii="PT Serif" w:hAnsi="PT Serif"/>
          <w:sz w:val="36"/>
          <w:szCs w:val="36"/>
        </w:rPr>
      </w:pPr>
    </w:p>
    <w:p w14:paraId="2A68B7F6" w14:textId="77777777" w:rsidR="00B511E0" w:rsidRPr="0037450E" w:rsidRDefault="00B511E0" w:rsidP="009B23B4">
      <w:pPr>
        <w:rPr>
          <w:rFonts w:ascii="PT Serif" w:hAnsi="PT Serif"/>
          <w:sz w:val="36"/>
          <w:szCs w:val="36"/>
        </w:rPr>
      </w:pPr>
    </w:p>
    <w:p w14:paraId="7FA143F1" w14:textId="77777777" w:rsidR="00B511E0" w:rsidRPr="0037450E" w:rsidRDefault="00B511E0" w:rsidP="009B23B4">
      <w:pPr>
        <w:rPr>
          <w:rFonts w:ascii="PT Serif" w:hAnsi="PT Serif"/>
          <w:sz w:val="36"/>
          <w:szCs w:val="36"/>
        </w:rPr>
      </w:pPr>
    </w:p>
    <w:p w14:paraId="0804DA9F" w14:textId="77777777" w:rsidR="00B511E0" w:rsidRPr="0037450E" w:rsidRDefault="00B511E0" w:rsidP="009B23B4">
      <w:pPr>
        <w:rPr>
          <w:rFonts w:ascii="PT Serif" w:hAnsi="PT Serif"/>
          <w:sz w:val="36"/>
          <w:szCs w:val="36"/>
        </w:rPr>
      </w:pPr>
    </w:p>
    <w:p w14:paraId="6B09409D" w14:textId="77777777" w:rsidR="00B511E0" w:rsidRPr="0037450E" w:rsidRDefault="00B511E0" w:rsidP="009B23B4">
      <w:pPr>
        <w:rPr>
          <w:rFonts w:ascii="PT Serif" w:hAnsi="PT Serif"/>
          <w:sz w:val="36"/>
          <w:szCs w:val="36"/>
        </w:rPr>
      </w:pPr>
    </w:p>
    <w:p w14:paraId="7F0B41CE" w14:textId="77777777" w:rsidR="00B511E0" w:rsidRPr="0037450E" w:rsidRDefault="00B511E0" w:rsidP="009B23B4">
      <w:pPr>
        <w:rPr>
          <w:rFonts w:ascii="PT Serif" w:hAnsi="PT Serif"/>
          <w:sz w:val="36"/>
          <w:szCs w:val="36"/>
        </w:rPr>
      </w:pPr>
    </w:p>
    <w:p w14:paraId="0D1BE43D" w14:textId="77777777" w:rsidR="00B511E0" w:rsidRPr="0037450E" w:rsidRDefault="00B511E0" w:rsidP="009B23B4">
      <w:pPr>
        <w:rPr>
          <w:rFonts w:ascii="PT Serif" w:hAnsi="PT Serif"/>
          <w:sz w:val="36"/>
          <w:szCs w:val="36"/>
        </w:rPr>
      </w:pPr>
    </w:p>
    <w:p w14:paraId="7B8E4355" w14:textId="6DE88AA6" w:rsidR="00AD6E53" w:rsidRDefault="009268BA" w:rsidP="009B23B4">
      <w:pPr>
        <w:rPr>
          <w:rFonts w:ascii="PT Serif" w:hAnsi="PT Serif"/>
          <w:sz w:val="36"/>
          <w:szCs w:val="36"/>
          <w:lang w:val="en-US"/>
        </w:rPr>
      </w:pPr>
      <w:r>
        <w:rPr>
          <w:rFonts w:ascii="PT Serif" w:hAnsi="PT Serif"/>
          <w:sz w:val="36"/>
          <w:szCs w:val="36"/>
        </w:rPr>
        <w:t>Они отобразили</w:t>
      </w:r>
      <w:r w:rsidR="00AD6E53">
        <w:rPr>
          <w:rFonts w:ascii="PT Serif" w:hAnsi="PT Serif"/>
          <w:sz w:val="36"/>
          <w:szCs w:val="36"/>
        </w:rPr>
        <w:t>сь</w:t>
      </w:r>
      <w:r>
        <w:rPr>
          <w:rFonts w:ascii="PT Serif" w:hAnsi="PT Serif"/>
          <w:sz w:val="36"/>
          <w:szCs w:val="36"/>
        </w:rPr>
        <w:t xml:space="preserve"> здесь</w:t>
      </w:r>
      <w:r w:rsidRPr="009268BA">
        <w:rPr>
          <w:rFonts w:ascii="PT Serif" w:hAnsi="PT Serif"/>
          <w:sz w:val="36"/>
          <w:szCs w:val="36"/>
        </w:rPr>
        <w:t>:</w:t>
      </w:r>
    </w:p>
    <w:p w14:paraId="7A7BA0F2" w14:textId="77777777" w:rsidR="00AD6E53" w:rsidRDefault="009268BA" w:rsidP="009B23B4">
      <w:pPr>
        <w:rPr>
          <w:rFonts w:ascii="PT Serif" w:hAnsi="PT Serif"/>
          <w:sz w:val="36"/>
          <w:szCs w:val="36"/>
          <w:lang w:val="en-US"/>
        </w:rPr>
      </w:pPr>
      <w:r w:rsidRPr="009268BA">
        <w:rPr>
          <w:rFonts w:ascii="PT Serif" w:hAnsi="PT Serif"/>
          <w:noProof/>
          <w:sz w:val="36"/>
          <w:szCs w:val="36"/>
        </w:rPr>
        <w:lastRenderedPageBreak/>
        <w:drawing>
          <wp:inline distT="0" distB="0" distL="0" distR="0" wp14:anchorId="4C8BA292" wp14:editId="5E81AE1B">
            <wp:extent cx="3455719" cy="3280004"/>
            <wp:effectExtent l="19050" t="19050" r="11430" b="15875"/>
            <wp:docPr id="2145464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64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2041" cy="3286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E42FD" w14:textId="77777777" w:rsidR="00B511E0" w:rsidRPr="0037450E" w:rsidRDefault="009268BA" w:rsidP="009B23B4">
      <w:pPr>
        <w:rPr>
          <w:rFonts w:ascii="PT Serif" w:hAnsi="PT Serif"/>
          <w:sz w:val="36"/>
          <w:szCs w:val="36"/>
        </w:rPr>
      </w:pPr>
      <w:r w:rsidRPr="009268BA">
        <w:rPr>
          <w:rFonts w:ascii="PT Serif" w:hAnsi="PT Serif"/>
          <w:sz w:val="36"/>
          <w:szCs w:val="36"/>
        </w:rPr>
        <w:br/>
      </w:r>
      <w:r>
        <w:rPr>
          <w:rFonts w:ascii="PT Serif" w:hAnsi="PT Serif"/>
          <w:sz w:val="36"/>
          <w:szCs w:val="36"/>
        </w:rPr>
        <w:t>Если мы покрасим, то увидим общую картинку такую</w:t>
      </w:r>
      <w:r w:rsidRPr="009268BA">
        <w:rPr>
          <w:rFonts w:ascii="PT Serif" w:hAnsi="PT Serif"/>
          <w:sz w:val="36"/>
          <w:szCs w:val="36"/>
        </w:rPr>
        <w:t>:</w:t>
      </w:r>
    </w:p>
    <w:p w14:paraId="7A7050FC" w14:textId="020FBB3A" w:rsidR="009268BA" w:rsidRDefault="009268BA" w:rsidP="009B23B4">
      <w:pPr>
        <w:rPr>
          <w:rFonts w:ascii="PT Serif" w:hAnsi="PT Serif"/>
          <w:sz w:val="36"/>
          <w:szCs w:val="36"/>
          <w:lang w:val="en-US"/>
        </w:rPr>
      </w:pPr>
      <w:r w:rsidRPr="0037450E">
        <w:rPr>
          <w:rFonts w:ascii="PT Serif" w:hAnsi="PT Serif"/>
          <w:sz w:val="36"/>
          <w:szCs w:val="36"/>
        </w:rPr>
        <w:br/>
      </w:r>
      <w:r w:rsidRPr="009268BA">
        <w:rPr>
          <w:rFonts w:ascii="PT Serif" w:hAnsi="PT Serif"/>
          <w:noProof/>
          <w:sz w:val="36"/>
          <w:szCs w:val="36"/>
          <w:lang w:val="en-US"/>
        </w:rPr>
        <w:drawing>
          <wp:inline distT="0" distB="0" distL="0" distR="0" wp14:anchorId="64984049" wp14:editId="300DCB2A">
            <wp:extent cx="4327319" cy="4904782"/>
            <wp:effectExtent l="19050" t="19050" r="16510" b="10160"/>
            <wp:docPr id="1736248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48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1628" cy="4909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CDE86" w14:textId="77777777" w:rsidR="009268BA" w:rsidRDefault="009268BA" w:rsidP="009B23B4">
      <w:pPr>
        <w:rPr>
          <w:rFonts w:ascii="PT Serif" w:hAnsi="PT Serif"/>
          <w:sz w:val="36"/>
          <w:szCs w:val="36"/>
          <w:lang w:val="en-US"/>
        </w:rPr>
      </w:pPr>
    </w:p>
    <w:p w14:paraId="6CCBA784" w14:textId="2E243014" w:rsidR="009268BA" w:rsidRPr="0037450E" w:rsidRDefault="009268BA" w:rsidP="009B23B4">
      <w:pPr>
        <w:rPr>
          <w:rFonts w:ascii="PT Serif" w:hAnsi="PT Serif"/>
          <w:sz w:val="36"/>
          <w:szCs w:val="36"/>
        </w:rPr>
      </w:pPr>
      <w:r>
        <w:rPr>
          <w:rFonts w:ascii="PT Serif" w:hAnsi="PT Serif"/>
          <w:sz w:val="36"/>
          <w:szCs w:val="36"/>
        </w:rPr>
        <w:lastRenderedPageBreak/>
        <w:t>Чтобы в графе не путаться и найти более или менее значимые узлы (те, где примыкают большее или меньшее кол-во узлов), надо просто изменить размер здесь</w:t>
      </w:r>
      <w:r w:rsidRPr="009268BA">
        <w:rPr>
          <w:rFonts w:ascii="PT Serif" w:hAnsi="PT Serif"/>
          <w:sz w:val="36"/>
          <w:szCs w:val="36"/>
        </w:rPr>
        <w:t>:</w:t>
      </w:r>
      <w:r w:rsidRPr="009268BA">
        <w:rPr>
          <w:rFonts w:ascii="PT Serif" w:hAnsi="PT Serif"/>
          <w:sz w:val="36"/>
          <w:szCs w:val="36"/>
        </w:rPr>
        <w:br/>
      </w:r>
      <w:r w:rsidRPr="009268BA">
        <w:rPr>
          <w:rFonts w:ascii="PT Serif" w:hAnsi="PT Serif"/>
          <w:noProof/>
          <w:sz w:val="36"/>
          <w:szCs w:val="36"/>
          <w:lang w:val="en-US"/>
        </w:rPr>
        <w:drawing>
          <wp:inline distT="0" distB="0" distL="0" distR="0" wp14:anchorId="421AF4FA" wp14:editId="21B63565">
            <wp:extent cx="2606800" cy="1294410"/>
            <wp:effectExtent l="19050" t="19050" r="22225" b="20320"/>
            <wp:docPr id="128656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61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1060" cy="129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01D3F" w14:textId="3D7541DE" w:rsidR="00B511E0" w:rsidRPr="0037450E" w:rsidRDefault="009268BA" w:rsidP="009B23B4">
      <w:pPr>
        <w:rPr>
          <w:rFonts w:ascii="PT Serif" w:hAnsi="PT Serif"/>
          <w:sz w:val="36"/>
          <w:szCs w:val="36"/>
        </w:rPr>
      </w:pPr>
      <w:r>
        <w:rPr>
          <w:rFonts w:ascii="PT Serif" w:hAnsi="PT Serif"/>
          <w:sz w:val="36"/>
          <w:szCs w:val="36"/>
        </w:rPr>
        <w:t>Теперь граф приобрел такой вид</w:t>
      </w:r>
      <w:r w:rsidR="003A1282">
        <w:rPr>
          <w:rFonts w:ascii="PT Serif" w:hAnsi="PT Serif"/>
          <w:sz w:val="36"/>
          <w:szCs w:val="36"/>
        </w:rPr>
        <w:t xml:space="preserve"> </w:t>
      </w:r>
      <w:r w:rsidR="003A1282" w:rsidRPr="00A0407B">
        <w:rPr>
          <w:rFonts w:ascii="PT Serif" w:hAnsi="PT Serif"/>
          <w:color w:val="FF0000"/>
          <w:sz w:val="36"/>
          <w:szCs w:val="36"/>
        </w:rPr>
        <w:t>*Чем больше узел, тем он более важный и имеет больше пересечений*</w:t>
      </w:r>
      <w:r w:rsidRPr="009268BA">
        <w:rPr>
          <w:rFonts w:ascii="PT Serif" w:hAnsi="PT Serif"/>
          <w:sz w:val="36"/>
          <w:szCs w:val="36"/>
        </w:rPr>
        <w:t>:</w:t>
      </w:r>
      <w:r w:rsidRPr="00AD6E53">
        <w:rPr>
          <w:rFonts w:ascii="PT Serif" w:hAnsi="PT Serif"/>
          <w:sz w:val="36"/>
          <w:szCs w:val="36"/>
        </w:rPr>
        <w:br/>
      </w:r>
      <w:r w:rsidRPr="009268BA">
        <w:rPr>
          <w:rFonts w:ascii="PT Serif" w:hAnsi="PT Serif"/>
          <w:noProof/>
          <w:sz w:val="36"/>
          <w:szCs w:val="36"/>
          <w:lang w:val="en-US"/>
        </w:rPr>
        <w:drawing>
          <wp:inline distT="0" distB="0" distL="0" distR="0" wp14:anchorId="5AB1B345" wp14:editId="2063846E">
            <wp:extent cx="5877315" cy="6602681"/>
            <wp:effectExtent l="19050" t="19050" r="9525" b="27305"/>
            <wp:docPr id="2013116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164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3241" cy="6609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511E0" w:rsidRPr="0037450E" w:rsidSect="0028153F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erif">
    <w:charset w:val="CC"/>
    <w:family w:val="roman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CD0"/>
    <w:rsid w:val="000165EF"/>
    <w:rsid w:val="000D67A6"/>
    <w:rsid w:val="000E588C"/>
    <w:rsid w:val="00116D5D"/>
    <w:rsid w:val="001D591F"/>
    <w:rsid w:val="00201EC5"/>
    <w:rsid w:val="00217C80"/>
    <w:rsid w:val="002408C7"/>
    <w:rsid w:val="0028153F"/>
    <w:rsid w:val="002E3E38"/>
    <w:rsid w:val="0037450E"/>
    <w:rsid w:val="00394C31"/>
    <w:rsid w:val="003A1282"/>
    <w:rsid w:val="004460B7"/>
    <w:rsid w:val="004E4078"/>
    <w:rsid w:val="00532944"/>
    <w:rsid w:val="005A68AA"/>
    <w:rsid w:val="005F5F03"/>
    <w:rsid w:val="00611E68"/>
    <w:rsid w:val="00646FB9"/>
    <w:rsid w:val="00662EA4"/>
    <w:rsid w:val="00685C25"/>
    <w:rsid w:val="00687C4B"/>
    <w:rsid w:val="006F6CD0"/>
    <w:rsid w:val="00720B84"/>
    <w:rsid w:val="00721F7B"/>
    <w:rsid w:val="0080601C"/>
    <w:rsid w:val="008307EA"/>
    <w:rsid w:val="00890DF6"/>
    <w:rsid w:val="008B3CB3"/>
    <w:rsid w:val="009013AD"/>
    <w:rsid w:val="009268BA"/>
    <w:rsid w:val="00961D7F"/>
    <w:rsid w:val="009B23B4"/>
    <w:rsid w:val="00A0407B"/>
    <w:rsid w:val="00A231F5"/>
    <w:rsid w:val="00A4035A"/>
    <w:rsid w:val="00AD6E53"/>
    <w:rsid w:val="00B511E0"/>
    <w:rsid w:val="00BF00D4"/>
    <w:rsid w:val="00C41C35"/>
    <w:rsid w:val="00CB2591"/>
    <w:rsid w:val="00D27A0B"/>
    <w:rsid w:val="00EB23BE"/>
    <w:rsid w:val="00EF03DD"/>
    <w:rsid w:val="00F43C01"/>
    <w:rsid w:val="00F464DC"/>
    <w:rsid w:val="00FC2F07"/>
    <w:rsid w:val="00FF2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3C235"/>
  <w15:chartTrackingRefBased/>
  <w15:docId w15:val="{409472F1-F88A-49A7-85C2-70603F337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153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153F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9013AD"/>
    <w:rPr>
      <w:rFonts w:ascii="Times New Roman" w:hAnsi="Times New Roman" w:cs="Times New Roman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FC2F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73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4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7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00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5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8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00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0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2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4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ephi/gephi/wiki/Datasets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ephi.org/datasets/cpan-distributions.gexf.zip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FD6C5-C394-46AA-902A-F650EDC8C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11</Pages>
  <Words>544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 Стич</dc:creator>
  <cp:keywords/>
  <dc:description/>
  <cp:lastModifiedBy>Назар Стич</cp:lastModifiedBy>
  <cp:revision>20</cp:revision>
  <dcterms:created xsi:type="dcterms:W3CDTF">2024-11-12T04:00:00Z</dcterms:created>
  <dcterms:modified xsi:type="dcterms:W3CDTF">2024-12-17T03:40:00Z</dcterms:modified>
</cp:coreProperties>
</file>