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76709" w14:textId="0FC6AE75" w:rsidR="003B01F7" w:rsidRPr="0068622A" w:rsidRDefault="00C939CC">
      <w:pPr>
        <w:rPr>
          <w:lang w:val="en-US"/>
        </w:rPr>
      </w:pPr>
      <w:r>
        <w:rPr>
          <w:lang w:val="en-US"/>
        </w:rPr>
        <w:t xml:space="preserve">Q3 </w:t>
      </w:r>
      <w:r w:rsidR="0079170B">
        <w:rPr>
          <w:lang w:val="en-US"/>
        </w:rPr>
        <w:t>i)</w:t>
      </w:r>
      <w:bookmarkStart w:id="0" w:name="OLE_LINK7"/>
      <w:bookmarkStart w:id="1" w:name="OLE_LINK8"/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/>
            <w:lang w:val="en-US"/>
          </w:rPr>
          <m:t>2T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/>
            <w:lang w:val="en-US"/>
          </w:rPr>
          <m:t>+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bookmarkEnd w:id="0"/>
      <w:bookmarkEnd w:id="1"/>
    </w:p>
    <w:p w14:paraId="5ED7C396" w14:textId="273D1179" w:rsidR="0068622A" w:rsidRDefault="00000000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By drawing the recursion tree: focusing on 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node as it will give the highest depth</m:t>
          </m:r>
        </m:oMath>
      </m:oMathPara>
    </w:p>
    <w:p w14:paraId="5109DE13" w14:textId="77777777" w:rsidR="0068622A" w:rsidRDefault="0068622A">
      <w:pPr>
        <w:rPr>
          <w:lang w:val="en-US"/>
        </w:rPr>
      </w:pPr>
      <w:r>
        <w:rPr>
          <w:lang w:val="en-US"/>
        </w:rPr>
        <w:t xml:space="preserve">Depth 0 : log n </w:t>
      </w:r>
    </w:p>
    <w:p w14:paraId="48E1279F" w14:textId="63E0E064" w:rsidR="00E07C4C" w:rsidRPr="00E07C4C" w:rsidRDefault="0068622A" w:rsidP="00E07C4C">
      <w:pPr>
        <w:rPr>
          <w:lang w:val="en-US"/>
        </w:rPr>
      </w:pPr>
      <w:r>
        <w:rPr>
          <w:lang w:val="en-US"/>
        </w:rPr>
        <w:t xml:space="preserve">Depth 1 (3 node):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en-US"/>
          </w:rPr>
          <m:t>;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en-US"/>
          </w:rPr>
          <m:t>;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en-US"/>
          </w:rPr>
          <m:t>;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rPr>
          <w:lang w:val="en-US"/>
        </w:rPr>
        <w:t xml:space="preserve">Depth 2 (9 node): </w:t>
      </w:r>
      <w:bookmarkStart w:id="2" w:name="OLE_LINK16"/>
      <w:bookmarkStart w:id="3" w:name="OLE_LINK17"/>
      <w:bookmarkStart w:id="4" w:name="OLE_LINK18"/>
      <w:r w:rsidR="00E07C4C">
        <w:rPr>
          <w:lang w:val="en-US"/>
        </w:rPr>
        <w:br/>
      </w:r>
      <w:bookmarkEnd w:id="2"/>
      <w:bookmarkEnd w:id="3"/>
      <w:bookmarkEnd w:id="4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kern w:val="0"/>
              <w:lang w:val="en-US"/>
              <w14:ligatures w14:val="none"/>
            </w:rPr>
            <m:t>log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lang w:val="en-US"/>
                      <w14:ligatures w14:val="none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lang w:val="en-US"/>
                      <w14:ligatures w14:val="none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kern w:val="0"/>
              <w:lang w:val="en-US"/>
              <w14:ligatures w14:val="none"/>
            </w:rPr>
            <m:t>child node:</m:t>
          </m:r>
          <m:r>
            <m:rPr>
              <m:sty m:val="b"/>
            </m:rPr>
            <w:rPr>
              <w:rFonts w:ascii="Cambria Math" w:hAnsi="Cambria Math"/>
              <w:kern w:val="0"/>
              <w:lang w:val="en-US"/>
              <w14:ligatures w14:val="none"/>
            </w:rPr>
            <m:t>log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lang w:val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lang w:val="en-US"/>
                      <w14:ligatures w14:val="none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>3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"/>
            </m:rPr>
            <w:rPr>
              <w:rFonts w:ascii="Cambria Math" w:hAnsi="Cambria Math"/>
              <w:kern w:val="0"/>
              <w:lang w:val="en-US"/>
              <w14:ligatures w14:val="none"/>
            </w:rPr>
            <m:t>;log</m:t>
          </m:r>
          <w:bookmarkStart w:id="5" w:name="OLE_LINK12"/>
          <w:bookmarkStart w:id="6" w:name="OLE_LINK13"/>
          <m:d>
            <m:dPr>
              <m:ctrlPr>
                <w:rPr>
                  <w:rFonts w:ascii="Cambria Math" w:hAnsi="Cambria Math" w:cs="Times New Roman"/>
                  <w:b/>
                  <w:b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lang w:val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lang w:val="en-US"/>
                      <w14:ligatures w14:val="none"/>
                    </w:rPr>
                    <m:t>2n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>3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>2</m:t>
                      </m:r>
                    </m:sup>
                  </m:sSup>
                </m:den>
              </m:f>
            </m:e>
          </m:d>
          <w:bookmarkEnd w:id="5"/>
          <w:bookmarkEnd w:id="6"/>
          <m:r>
            <m:rPr>
              <m:sty m:val="b"/>
            </m:rPr>
            <w:rPr>
              <w:rFonts w:ascii="Cambria Math" w:hAnsi="Cambria Math"/>
              <w:kern w:val="0"/>
              <w:lang w:val="en-US"/>
              <w14:ligatures w14:val="none"/>
            </w:rPr>
            <m:t>;log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lang w:val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lang w:val="en-US"/>
                      <w14:ligatures w14:val="none"/>
                    </w:rPr>
                    <m:t>2n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>3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w:bookmarkStart w:id="7" w:name="OLE_LINK19"/>
        <w:bookmarkStart w:id="8" w:name="OLE_LINK20"/>
        <w:bookmarkStart w:id="9" w:name="OLE_LINK21"/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child node : 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;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n-US"/>
            </w:rPr>
            <m:t>;</m:t>
          </m:r>
          <m:func>
            <m:funcPr>
              <m:ctrlPr>
                <w:rPr>
                  <w:rFonts w:ascii="Cambria Math" w:hAnsi="Cambria Math"/>
                  <w:b/>
                  <w:bCs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n-US"/>
            </w:rPr>
            <m:t>;</m:t>
          </m:r>
        </m:oMath>
      </m:oMathPara>
      <w:bookmarkEnd w:id="7"/>
      <w:bookmarkEnd w:id="8"/>
      <w:bookmarkEnd w:id="9"/>
    </w:p>
    <w:p w14:paraId="2BF1DD80" w14:textId="5597F35E" w:rsidR="0068622A" w:rsidRPr="0068622A" w:rsidRDefault="00E07C4C" w:rsidP="0068622A">
      <w:pPr>
        <w:rPr>
          <w:lang w:val="en-US"/>
        </w:rPr>
      </w:pPr>
      <w:r>
        <w:rPr>
          <w:lang w:val="en-US"/>
        </w:rPr>
        <w:t xml:space="preserve">Depth k :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/>
            <w:lang w:val="en-US"/>
          </w:rPr>
          <m:t>…..</m:t>
        </m:r>
      </m:oMath>
    </w:p>
    <w:p w14:paraId="4C76E85C" w14:textId="31915C1C" w:rsidR="0068622A" w:rsidRPr="00F57C70" w:rsidRDefault="00F57C7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Therefore, k=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3/2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func>
        </m:oMath>
      </m:oMathPara>
    </w:p>
    <w:p w14:paraId="2F9B9D91" w14:textId="38ADCD1F" w:rsidR="00F57C70" w:rsidRPr="00F57C70" w:rsidRDefault="00F57C70">
      <w:pPr>
        <w:rPr>
          <w:lang w:val="en-US"/>
        </w:rPr>
      </w:pPr>
      <w:r>
        <w:rPr>
          <w:lang w:val="en-US"/>
        </w:rPr>
        <w:t xml:space="preserve">Following the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en-US"/>
          </w:rPr>
          <m:t>branch , we would have: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+…..+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*….*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den>
                      </m:f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k+1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w:bookmarkStart w:id="10" w:name="OLE_LINK26"/>
          <w:bookmarkStart w:id="11" w:name="OLE_LINK27"/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w:bookmarkEnd w:id="10"/>
          <w:bookmarkEnd w:id="11"/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+k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e>
          </m:func>
          <w:bookmarkStart w:id="12" w:name="OLE_LINK24"/>
          <w:bookmarkStart w:id="13" w:name="OLE_LINK25"/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*log</m:t>
              </m:r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func>
          <w:bookmarkEnd w:id="12"/>
          <w:bookmarkEnd w:id="13"/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fun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*log</m:t>
              </m:r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func>
          <m:r>
            <w:rPr>
              <w:rFonts w:ascii="Cambria Math" w:hAnsi="Cambria Math"/>
              <w:lang w:val="en-US"/>
            </w:rPr>
            <m:t xml:space="preserve"> =&gt;ignore the constant  </m:t>
          </m:r>
        </m:oMath>
      </m:oMathPara>
    </w:p>
    <w:p w14:paraId="2EE37E44" w14:textId="265ECD9F" w:rsidR="0068622A" w:rsidRPr="00F57C70" w:rsidRDefault="00F57C70">
      <w:pPr>
        <w:rPr>
          <w:lang w:val="en-US"/>
        </w:rPr>
      </w:pPr>
      <w:r>
        <w:rPr>
          <w:lang w:val="en-US"/>
        </w:rPr>
        <w:t xml:space="preserve">Thus, </w:t>
      </w:r>
      <m:oMath>
        <m:r>
          <m:rPr>
            <m:sty m:val="bi"/>
          </m:rPr>
          <w:rPr>
            <w:rFonts w:ascii="Cambria Math" w:hAnsi="Cambria Math"/>
            <w:lang w:val="en-US"/>
          </w:rPr>
          <m:t>T</m:t>
        </m:r>
        <w:bookmarkStart w:id="14" w:name="OLE_LINK22"/>
        <w:bookmarkStart w:id="15" w:name="OLE_LINK23"/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=O(</m:t>
        </m:r>
        <m:func>
          <m:func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b/>
                    <w:bCs/>
                    <w:lang w:val="en-US"/>
                  </w:rPr>
                </m:ctrlP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func>
        <m:r>
          <m:rPr>
            <m:sty m:val="bi"/>
          </m:rPr>
          <w:rPr>
            <w:rFonts w:ascii="Cambria Math" w:hAnsi="Cambria Math"/>
            <w:lang w:val="en-US"/>
          </w:rPr>
          <m:t>*</m:t>
        </m:r>
        <w:bookmarkEnd w:id="14"/>
        <w:bookmarkEnd w:id="15"/>
        <m:r>
          <m:rPr>
            <m:sty m:val="bi"/>
          </m:rPr>
          <w:rPr>
            <w:rFonts w:ascii="Cambria Math" w:hAnsi="Cambria Math"/>
            <w:lang w:val="en-US"/>
          </w:rPr>
          <m:t>lo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g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br/>
      </w:r>
    </w:p>
    <w:p w14:paraId="4A1C679E" w14:textId="493413F9" w:rsidR="0079170B" w:rsidRDefault="0079170B">
      <w:pPr>
        <w:rPr>
          <w:lang w:val="en-US"/>
        </w:rPr>
      </w:pPr>
    </w:p>
    <w:p w14:paraId="64B72017" w14:textId="6843E917" w:rsidR="0079170B" w:rsidRDefault="00C939CC">
      <w:pPr>
        <w:rPr>
          <w:lang w:val="en-US"/>
        </w:rPr>
      </w:pPr>
      <w:r>
        <w:rPr>
          <w:lang w:val="en-US"/>
        </w:rPr>
        <w:t xml:space="preserve">Q3 </w:t>
      </w:r>
      <w:r w:rsidR="0079170B">
        <w:rPr>
          <w:lang w:val="en-US"/>
        </w:rPr>
        <w:t xml:space="preserve">ii) 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=3T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val="en-US"/>
          </w:rPr>
          <m:t>+logn</m:t>
        </m:r>
      </m:oMath>
    </w:p>
    <w:p w14:paraId="70E0269F" w14:textId="45415554" w:rsidR="0079170B" w:rsidRPr="00AA0182" w:rsidRDefault="0079170B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a=3;b=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;f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=logn;Since a≥1;b&gt;1 , can use Master Theorem</m:t>
          </m:r>
        </m:oMath>
      </m:oMathPara>
    </w:p>
    <w:p w14:paraId="7C5F41D2" w14:textId="55B95B84" w:rsidR="00AA0182" w:rsidRPr="00AA0182" w:rsidRDefault="00000000">
      <w:pPr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a=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func>
            </m:e>
          </m:func>
          <m:r>
            <w:rPr>
              <w:rFonts w:ascii="Cambria Math" w:hAnsi="Cambria Math"/>
              <w:lang w:val="en-US"/>
            </w:rPr>
            <m:t>≈3.82;Since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w:bookmarkStart w:id="16" w:name="OLE_LINK1"/>
          <w:bookmarkStart w:id="17" w:name="OLE_LINK2"/>
          <m: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a-</m:t>
                      </m:r>
                      <w:bookmarkStart w:id="18" w:name="OLE_LINK3"/>
                      <w:bookmarkStart w:id="19" w:name="OLE_LINK4"/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  <w:bookmarkEnd w:id="18"/>
                      <w:bookmarkEnd w:id="19"/>
                    </m:e>
                  </m:func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holds when </m:t>
          </m:r>
          <w:bookmarkStart w:id="20" w:name="OLE_LINK5"/>
          <w:bookmarkStart w:id="21" w:name="OLE_LINK6"/>
          <m:r>
            <w:rPr>
              <w:rFonts w:ascii="Cambria Math" w:hAnsi="Cambria Math"/>
              <w:lang w:val="en-US"/>
            </w:rPr>
            <m:t>ε</m:t>
          </m:r>
          <w:bookmarkEnd w:id="20"/>
          <w:bookmarkEnd w:id="21"/>
          <m:r>
            <w:rPr>
              <w:rFonts w:ascii="Cambria Math" w:hAnsi="Cambria Math"/>
              <w:lang w:val="en-US"/>
            </w:rPr>
            <m:t>&gt;0</m:t>
          </m:r>
          <w:bookmarkEnd w:id="16"/>
          <w:bookmarkEnd w:id="17"/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It fulfill the first case of the master therorem. Therefore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=θ(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lang w:val="en-US"/>
                        </w:rPr>
                      </m:ctrlP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b/>
                          <w:bCs/>
                          <w:lang w:val="en-US"/>
                        </w:rPr>
                      </m:ctrlP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func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)</m:t>
          </m:r>
        </m:oMath>
      </m:oMathPara>
    </w:p>
    <w:sectPr w:rsidR="00AA0182" w:rsidRPr="00AA0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44"/>
    <w:rsid w:val="001F3CF6"/>
    <w:rsid w:val="00200144"/>
    <w:rsid w:val="003B01F7"/>
    <w:rsid w:val="005B7EE1"/>
    <w:rsid w:val="0068622A"/>
    <w:rsid w:val="0079170B"/>
    <w:rsid w:val="00A90989"/>
    <w:rsid w:val="00AA0182"/>
    <w:rsid w:val="00C11BC0"/>
    <w:rsid w:val="00C939CC"/>
    <w:rsid w:val="00CC6839"/>
    <w:rsid w:val="00E07C4C"/>
    <w:rsid w:val="00E32D2D"/>
    <w:rsid w:val="00F5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FF541"/>
  <w15:chartTrackingRefBased/>
  <w15:docId w15:val="{DA1FC83E-D72F-FB4D-A70F-0A0EA7C9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1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1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1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1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4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14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14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14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14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14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14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14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14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001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14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1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14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001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14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00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14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0014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917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Mingwei</dc:creator>
  <cp:keywords/>
  <dc:description/>
  <cp:lastModifiedBy>PAN Mingwei</cp:lastModifiedBy>
  <cp:revision>6</cp:revision>
  <cp:lastPrinted>2024-01-19T02:26:00Z</cp:lastPrinted>
  <dcterms:created xsi:type="dcterms:W3CDTF">2024-01-19T02:25:00Z</dcterms:created>
  <dcterms:modified xsi:type="dcterms:W3CDTF">2024-02-16T13:22:00Z</dcterms:modified>
  <cp:category/>
</cp:coreProperties>
</file>