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áo-cáo-thực-hành-tuần-1"/>
      <w:r>
        <w:t xml:space="preserve">Báo cáo thực hành Tuần 1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Họ và tên: Đinh Hoàng Hải Đăng</w:t>
      </w:r>
    </w:p>
    <w:p>
      <w:pPr>
        <w:pStyle w:val="Compact"/>
        <w:numPr>
          <w:numId w:val="1001"/>
          <w:ilvl w:val="0"/>
        </w:numPr>
      </w:pPr>
      <w:r>
        <w:t xml:space="preserve">MSSV: 17100261</w:t>
      </w:r>
    </w:p>
    <w:p>
      <w:pPr>
        <w:pStyle w:val="Compact"/>
        <w:numPr>
          <w:numId w:val="1001"/>
          <w:ilvl w:val="0"/>
        </w:numPr>
      </w:pPr>
      <w:r>
        <w:t xml:space="preserve">Nhóm thực hành: 2 (Thứ 4 / Tiết 10-12)</w:t>
      </w:r>
    </w:p>
    <w:p>
      <w:pPr>
        <w:pStyle w:val="Heading2"/>
      </w:pPr>
      <w:bookmarkStart w:id="21" w:name="bài-1"/>
      <w:r>
        <w:t xml:space="preserve">Bài 1</w:t>
      </w:r>
      <w:bookmarkEnd w:id="21"/>
    </w:p>
    <w:p>
      <w:pPr>
        <w:pStyle w:val="Heading4"/>
      </w:pPr>
      <w:bookmarkStart w:id="22" w:name="các-hàm-sử-dụng"/>
      <w:r>
        <w:t xml:space="preserve">Các hàm sử dụng: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Tìm Thread Hold: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find_TH(arr1, arr2):</w:t>
      </w:r>
      <w:r>
        <w:br w:type="textWrapping"/>
      </w:r>
      <w:r>
        <w:rPr>
          <w:rStyle w:val="NormalTok"/>
        </w:rPr>
        <w:t xml:space="preserve">  arr1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np.sort(arr1)</w:t>
      </w:r>
      <w:r>
        <w:br w:type="textWrapping"/>
      </w:r>
      <w:r>
        <w:rPr>
          <w:rStyle w:val="NormalTok"/>
        </w:rPr>
        <w:t xml:space="preserve">  arr2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np.sort(arr2)</w:t>
      </w:r>
      <w:r>
        <w:br w:type="textWrapping"/>
      </w:r>
      <w:r>
        <w:rPr>
          <w:rStyle w:val="NormalTok"/>
        </w:rPr>
        <w:t xml:space="preserve">  glo_correct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br w:type="textWrapping"/>
      </w:r>
      <w:r>
        <w:rPr>
          <w:rStyle w:val="NormalTok"/>
        </w:rPr>
        <w:t xml:space="preserve">  threadHold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br w:type="textWrapping"/>
      </w:r>
      <w:r>
        <w:rPr>
          <w:rStyle w:val="NormalTok"/>
        </w:rPr>
        <w:t xml:space="preserve">  min_val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(np.amin(arr1), np.amin(arr2))</w:t>
      </w:r>
      <w:r>
        <w:br w:type="textWrapping"/>
      </w:r>
      <w:r>
        <w:rPr>
          <w:rStyle w:val="NormalTok"/>
        </w:rPr>
        <w:t xml:space="preserve">  max_val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(np.amax(arr1), np.amax(arr2))</w:t>
      </w:r>
      <w:r>
        <w:br w:type="textWrapping"/>
      </w:r>
      <w:r>
        <w:rPr>
          <w:rStyle w:val="NormalTok"/>
        </w:rPr>
        <w:t xml:space="preserve">  i_1, i_2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val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(min_val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max_val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i_1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(arr1)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arr1[i_1]:</w:t>
      </w:r>
      <w:r>
        <w:br w:type="textWrapping"/>
      </w:r>
      <w:r>
        <w:rPr>
          <w:rStyle w:val="NormalTok"/>
        </w:rPr>
        <w:t xml:space="preserve">      i_1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i_2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(arr2)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arr2[i_2]:</w:t>
      </w:r>
      <w:r>
        <w:br w:type="textWrapping"/>
      </w:r>
      <w:r>
        <w:rPr>
          <w:rStyle w:val="NormalTok"/>
        </w:rPr>
        <w:t xml:space="preserve">      i_2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correct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(arr1[:i_1])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(arr2[i_2:])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correct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glo_correct:</w:t>
      </w:r>
      <w:r>
        <w:br w:type="textWrapping"/>
      </w:r>
      <w:r>
        <w:rPr>
          <w:rStyle w:val="NormalTok"/>
        </w:rPr>
        <w:t xml:space="preserve">      glo_correct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correct</w:t>
      </w:r>
      <w:r>
        <w:br w:type="textWrapping"/>
      </w:r>
      <w:r>
        <w:rPr>
          <w:rStyle w:val="NormalTok"/>
        </w:rPr>
        <w:t xml:space="preserve">      threadHold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threadHold </w:t>
      </w:r>
    </w:p>
    <w:p>
      <w:pPr>
        <w:pStyle w:val="Compact"/>
        <w:numPr>
          <w:numId w:val="1003"/>
          <w:ilvl w:val="0"/>
        </w:numPr>
      </w:pPr>
      <w:r>
        <w:t xml:space="preserve">Phân lớp: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classification(arr1, arr2, threadHold):</w:t>
      </w:r>
      <w:r>
        <w:br w:type="textWrapping"/>
      </w:r>
      <w:r>
        <w:rPr>
          <w:rStyle w:val="NormalTok"/>
        </w:rPr>
        <w:t xml:space="preserve">  arr1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np.sort(arr1)</w:t>
      </w:r>
      <w:r>
        <w:br w:type="textWrapping"/>
      </w:r>
      <w:r>
        <w:rPr>
          <w:rStyle w:val="NormalTok"/>
        </w:rPr>
        <w:t xml:space="preserve">  arr2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np.sort(arr2)</w:t>
      </w:r>
      <w:r>
        <w:br w:type="textWrapping"/>
      </w:r>
      <w:r>
        <w:rPr>
          <w:rStyle w:val="NormalTok"/>
        </w:rPr>
        <w:t xml:space="preserve">  i_1, i_2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arr1[i_1]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threadHold:</w:t>
      </w:r>
      <w:r>
        <w:br w:type="textWrapping"/>
      </w:r>
      <w:r>
        <w:rPr>
          <w:rStyle w:val="NormalTok"/>
        </w:rPr>
        <w:t xml:space="preserve">    i_1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arr2[i_2]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threadHold:</w:t>
      </w:r>
      <w:r>
        <w:br w:type="textWrapping"/>
      </w:r>
      <w:r>
        <w:rPr>
          <w:rStyle w:val="NormalTok"/>
        </w:rPr>
        <w:t xml:space="preserve">    i_2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(arr1[:i_1], arr2[i_2:])</w:t>
      </w:r>
    </w:p>
    <w:p>
      <w:pPr>
        <w:pStyle w:val="Compact"/>
        <w:numPr>
          <w:numId w:val="1004"/>
          <w:ilvl w:val="0"/>
        </w:numPr>
      </w:pPr>
      <w:r>
        <w:t xml:space="preserve">Vẽ histogram: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draw_hist(arr1, arr2):</w:t>
      </w:r>
      <w:r>
        <w:br w:type="textWrapping"/>
      </w:r>
      <w:r>
        <w:rPr>
          <w:rStyle w:val="NormalTok"/>
        </w:rPr>
        <w:t xml:space="preserve">  nw_arr1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Counter(arr1).items()</w:t>
      </w:r>
      <w:r>
        <w:br w:type="textWrapping"/>
      </w:r>
      <w:r>
        <w:rPr>
          <w:rStyle w:val="NormalTok"/>
        </w:rPr>
        <w:t xml:space="preserve">  nw_arr2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Counter(arr2).items()</w:t>
      </w:r>
      <w:r>
        <w:br w:type="textWrapping"/>
      </w:r>
      <w:r>
        <w:rPr>
          <w:rStyle w:val="NormalTok"/>
        </w:rPr>
        <w:t xml:space="preserve">  X,Y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nw_arr1)</w:t>
      </w:r>
      <w:r>
        <w:br w:type="textWrapping"/>
      </w:r>
      <w:r>
        <w:rPr>
          <w:rStyle w:val="NormalTok"/>
        </w:rPr>
        <w:t xml:space="preserve">  X2,Y2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nw_arr2)</w:t>
      </w:r>
      <w:r>
        <w:br w:type="textWrapping"/>
      </w:r>
      <w:r>
        <w:rPr>
          <w:rStyle w:val="NormalTok"/>
        </w:rPr>
        <w:t xml:space="preserve">  bar_width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br w:type="textWrapping"/>
      </w:r>
      <w:r>
        <w:rPr>
          <w:rStyle w:val="NormalTok"/>
        </w:rPr>
        <w:t xml:space="preserve">  plt.bar(X,Y,bar_width,color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bar_width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br w:type="textWrapping"/>
      </w:r>
      <w:r>
        <w:rPr>
          <w:rStyle w:val="NormalTok"/>
        </w:rPr>
        <w:t xml:space="preserve">  plt.bar(X2,Y2,bar_width,color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plt.legend(loc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'upper right'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plt.show()</w:t>
      </w:r>
    </w:p>
    <w:p>
      <w:pPr>
        <w:pStyle w:val="Heading5"/>
      </w:pPr>
      <w:bookmarkStart w:id="23" w:name="a.-thực-hiện-phân-tách-điểm-trên-tập-cho-trước"/>
      <w:r>
        <w:t xml:space="preserve">a. Thực hiện phân tách điểm trên tập cho trước</w:t>
      </w:r>
      <w:bookmarkEnd w:id="23"/>
    </w:p>
    <w:p>
      <w:pPr>
        <w:pStyle w:val="FirstParagraph"/>
      </w:pPr>
      <w:r>
        <w:t xml:space="preserve">Ta đặt hai mảng cho trước a và b:</w:t>
      </w:r>
      <w:r>
        <w:br w:type="textWrapping"/>
      </w:r>
      <w:r>
        <w:rPr>
          <w:rStyle w:val="VerbatimChar"/>
        </w:rPr>
        <w:t xml:space="preserve">a = np.array([1,2,3,2,3,4,5,6,7])</w:t>
      </w:r>
      <w:r>
        <w:br w:type="textWrapping"/>
      </w:r>
      <w:r>
        <w:rPr>
          <w:rStyle w:val="VerbatimChar"/>
        </w:rPr>
        <w:t xml:space="preserve">b = np.array([5,5,6,6,7,8,9,9,8])</w:t>
      </w:r>
      <w:r>
        <w:br w:type="textWrapping"/>
      </w:r>
      <w:r>
        <w:t xml:space="preserve">Kết quả:</w:t>
      </w:r>
      <w:r>
        <w:br w:type="textWrapping"/>
      </w:r>
      <w:r>
        <w:drawing>
          <wp:inline>
            <wp:extent cx="5334000" cy="4017487"/>
            <wp:effectExtent b="0" l="0" r="0" t="0"/>
            <wp:docPr descr="result 1" title="" id="1" name="Picture"/>
            <a:graphic>
              <a:graphicData uri="http://schemas.openxmlformats.org/drawingml/2006/picture">
                <pic:pic>
                  <pic:nvPicPr>
                    <pic:cNvPr descr="b1_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7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i/>
        </w:rPr>
        <w:t xml:space="preserve">Tìm được ThreadHold = 5</w:t>
      </w:r>
    </w:p>
    <w:p>
      <w:pPr>
        <w:pStyle w:val="Heading5"/>
      </w:pPr>
      <w:bookmarkStart w:id="25" w:name="b.-thực-hiện-phân-tách-điểm-trên-tập-ngẫu-nhiên"/>
      <w:r>
        <w:t xml:space="preserve">b. Thực hiện phân tách điểm trên tập ngẫu nhiên</w:t>
      </w:r>
      <w:bookmarkEnd w:id="25"/>
    </w:p>
    <w:p>
      <w:pPr>
        <w:pStyle w:val="FirstParagraph"/>
      </w:pPr>
      <w:r>
        <w:t xml:space="preserve">Ta sinh hai mảng a, b ngẫu nhiên:</w:t>
      </w:r>
      <w:r>
        <w:br w:type="textWrapping"/>
      </w:r>
      <w:r>
        <w:rPr>
          <w:rStyle w:val="VerbatimChar"/>
        </w:rPr>
        <w:t xml:space="preserve">a = np.random.normal(25, 15, size=300000).round(0).astype(np.int)</w:t>
      </w:r>
      <w:r>
        <w:br w:type="textWrapping"/>
      </w:r>
      <w:r>
        <w:rPr>
          <w:rStyle w:val="VerbatimChar"/>
        </w:rPr>
        <w:t xml:space="preserve">b = np.random.normal(75, 15, size=300000).round(0).astype(np.int)</w:t>
      </w:r>
      <w:r>
        <w:br w:type="textWrapping"/>
      </w:r>
      <w:r>
        <w:t xml:space="preserve">Trong đó:</w:t>
      </w:r>
      <w:r>
        <w:br w:type="textWrapping"/>
      </w:r>
      <w:r>
        <w:t xml:space="preserve">* mảng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có mean = 25, sigma = 15 và có tổng cộng 300000 (được làm tròn lại thành số nguyên)</w:t>
      </w:r>
      <w:r>
        <w:t xml:space="preserve"> </w:t>
      </w:r>
      <w:r>
        <w:t xml:space="preserve">* mảng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có mean = 75, sigma = 15 và có tổng cộng 300000 (được làm tròn lại thành số nguyên)</w:t>
      </w:r>
      <w:r>
        <w:br w:type="textWrapping"/>
      </w:r>
      <w:r>
        <w:t xml:space="preserve">Kết quả:</w:t>
      </w:r>
      <w:r>
        <w:br w:type="textWrapping"/>
      </w:r>
      <w:r>
        <w:drawing>
          <wp:inline>
            <wp:extent cx="5334000" cy="3970866"/>
            <wp:effectExtent b="0" l="0" r="0" t="0"/>
            <wp:docPr descr="result 2" title="" id="1" name="Picture"/>
            <a:graphic>
              <a:graphicData uri="http://schemas.openxmlformats.org/drawingml/2006/picture">
                <pic:pic>
                  <pic:nvPicPr>
                    <pic:cNvPr descr="b1_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0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i/>
        </w:rPr>
        <w:t xml:space="preserve">Tìm được ThreadHold = 50</w:t>
      </w:r>
    </w:p>
    <w:p>
      <w:pPr>
        <w:pStyle w:val="Heading5"/>
      </w:pPr>
      <w:bookmarkStart w:id="27" w:name="c.-thực-hiện-phân-tách-điểm-trên-tập-được-đọc-từ-file"/>
      <w:r>
        <w:t xml:space="preserve">c. Thực hiện phân tách điểm trên tập được đọc từ file</w:t>
      </w:r>
      <w:bookmarkEnd w:id="27"/>
    </w:p>
    <w:p>
      <w:pPr>
        <w:pStyle w:val="FirstParagraph"/>
      </w:pPr>
      <w:r>
        <w:t xml:space="preserve">Ta lưu và đọc hai mảng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và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vào từ file</w:t>
      </w:r>
      <w:r>
        <w:t xml:space="preserve"> </w:t>
      </w:r>
      <w:r>
        <w:rPr>
          <w:rStyle w:val="VerbatimChar"/>
        </w:rPr>
        <w:t xml:space="preserve">inp.csv</w:t>
      </w:r>
      <w:r>
        <w:t xml:space="preserve"> </w:t>
      </w:r>
      <w:r>
        <w:t xml:space="preserve">như sau: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).astype(np.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).astype(np.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 w:type="textWrapping"/>
      </w:r>
      <w:r>
        <w:rPr>
          <w:rStyle w:val="BuiltInTok"/>
        </w:rPr>
        <w:t xml:space="preserve">file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"inp.csv"</w:t>
      </w:r>
      <w:r>
        <w:br w:type="textWrapping"/>
      </w:r>
      <w:r>
        <w:br w:type="textWrapping"/>
      </w:r>
      <w:r>
        <w:rPr>
          <w:rStyle w:val="CommentTok"/>
        </w:rPr>
        <w:t xml:space="preserve"># Write to file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"Writing to file:"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np.vstack((a, b))</w:t>
      </w:r>
      <w:r>
        <w:br w:type="textWrapping"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pd.DataFrame(content)</w:t>
      </w:r>
      <w:r>
        <w:br w:type="textWrapping"/>
      </w:r>
      <w:r>
        <w:rPr>
          <w:rStyle w:val="NormalTok"/>
        </w:rPr>
        <w:t xml:space="preserve">df.to_csv(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,  na_rep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"NAN!"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Read from file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"Reading from file:"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np.array(df.iloc[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np.array(df.iloc[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Thực hiện việc phân tách ta được kết quả như sau:</w:t>
      </w:r>
      <w:r>
        <w:br w:type="textWrapping"/>
      </w:r>
      <w:r>
        <w:drawing>
          <wp:inline>
            <wp:extent cx="5334000" cy="4088541"/>
            <wp:effectExtent b="0" l="0" r="0" t="0"/>
            <wp:docPr descr="result 3" title="" id="1" name="Picture"/>
            <a:graphic>
              <a:graphicData uri="http://schemas.openxmlformats.org/drawingml/2006/picture">
                <pic:pic>
                  <pic:nvPicPr>
                    <pic:cNvPr descr="b1_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8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i/>
        </w:rPr>
        <w:t xml:space="preserve">Tìm được ThreadHold = 40</w:t>
      </w:r>
    </w:p>
    <w:p>
      <w:pPr>
        <w:pStyle w:val="Heading2"/>
      </w:pPr>
      <w:bookmarkStart w:id="29" w:name="bài-2.-thực-hiện-phân-tách-trên-một-mặt-phẳng-hai-chiều"/>
      <w:r>
        <w:t xml:space="preserve">Bài 2. Thực hiện phân tách trên một mặt phẳng hai chiều</w:t>
      </w:r>
      <w:bookmarkEnd w:id="29"/>
    </w:p>
    <w:p>
      <w:pPr>
        <w:pStyle w:val="FirstParagraph"/>
      </w:pPr>
      <w:r>
        <w:t xml:space="preserve">Ta sinh ra ngẫu nhiên hai nhóm trên mặt phẳng tọa độ, đặt tên là</w:t>
      </w:r>
      <w:r>
        <w:t xml:space="preserve"> </w:t>
      </w:r>
      <w:r>
        <w:rPr>
          <w:rStyle w:val="VerbatimChar"/>
        </w:rPr>
        <w:t xml:space="preserve">A group</w:t>
      </w:r>
      <w:r>
        <w:t xml:space="preserve"> </w:t>
      </w:r>
      <w:r>
        <w:t xml:space="preserve">và</w:t>
      </w:r>
      <w:r>
        <w:t xml:space="preserve"> </w:t>
      </w:r>
      <w:r>
        <w:rPr>
          <w:rStyle w:val="VerbatimChar"/>
        </w:rPr>
        <w:t xml:space="preserve">B group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A group</w:t>
      </w:r>
      <w:r>
        <w:br w:type="textWrapping"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np.random.normal(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plt.scatter(x, y,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'^'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 group"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groupA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np.array([(i, j)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(x, y)])</w:t>
      </w:r>
      <w:r>
        <w:br w:type="textWrapping"/>
      </w:r>
      <w:r>
        <w:br w:type="textWrapping"/>
      </w:r>
      <w:r>
        <w:rPr>
          <w:rStyle w:val="CommentTok"/>
        </w:rPr>
        <w:t xml:space="preserve"># B group</w:t>
      </w:r>
      <w:r>
        <w:br w:type="textWrapping"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np.random.normal(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plt.scatter(x, y,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 group"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groupB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np.array([(i, j)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(x, y)])</w:t>
      </w:r>
    </w:p>
    <w:p>
      <w:pPr>
        <w:pStyle w:val="FirstParagraph"/>
      </w:pPr>
      <w:r>
        <w:t xml:space="preserve">Ta đoán một đường thẳng là điểm cắt của hai nhóm này, có phương trình là</w:t>
      </w:r>
      <w:r>
        <w:t xml:space="preserve"> </w:t>
      </w:r>
      <w:r>
        <w:rPr>
          <w:rStyle w:val="VerbatimChar"/>
        </w:rPr>
        <w:t xml:space="preserve">y = 2x + 3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Guess line</w:t>
      </w:r>
      <w:r>
        <w:br w:type="textWrapping"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plt.plot(x, y)</w:t>
      </w:r>
    </w:p>
    <w:p>
      <w:pPr>
        <w:pStyle w:val="FirstParagraph"/>
      </w:pPr>
      <w:r>
        <w:t xml:space="preserve">Kết quả:</w:t>
      </w:r>
      <w:r>
        <w:br w:type="textWrapping"/>
      </w:r>
      <w:r>
        <w:drawing>
          <wp:inline>
            <wp:extent cx="5334000" cy="4100403"/>
            <wp:effectExtent b="0" l="0" r="0" t="0"/>
            <wp:docPr descr="result 4" title="" id="1" name="Picture"/>
            <a:graphic>
              <a:graphicData uri="http://schemas.openxmlformats.org/drawingml/2006/picture">
                <pic:pic>
                  <pic:nvPicPr>
                    <pic:cNvPr descr="b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0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2020-11-10T13:24:20Z</dcterms:created>
  <dcterms:modified xsi:type="dcterms:W3CDTF">2020-11-10T13:24:20Z</dcterms:modified>
</cp:coreProperties>
</file>