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D19" w:rsidRPr="00C14D19" w:rsidRDefault="00C14D19" w:rsidP="00C14D19">
      <w:pPr>
        <w:spacing w:before="100" w:beforeAutospacing="1" w:after="225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</w:pPr>
      <w:r w:rsidRPr="00C14D19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  <w:t>Мультимедиа</w:t>
      </w:r>
    </w:p>
    <w:p w:rsidR="00C14D19" w:rsidRPr="00C14D19" w:rsidRDefault="00C14D19" w:rsidP="00C14D19">
      <w:pPr>
        <w:spacing w:before="525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</w:pPr>
      <w:r w:rsidRPr="00C14D19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>Видео</w:t>
      </w:r>
    </w:p>
    <w:p w:rsidR="00C14D19" w:rsidRPr="00C14D19" w:rsidRDefault="00C14D19" w:rsidP="00C14D1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Для воспроизведения видео в HTML5 используется элемент </w:t>
      </w:r>
      <w:proofErr w:type="spellStart"/>
      <w:r w:rsidRPr="00C14D19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video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. Чтобы настроить данный элемент, мы можем использовать следующие его атрибуты:</w:t>
      </w:r>
    </w:p>
    <w:p w:rsidR="00C14D19" w:rsidRPr="00C14D19" w:rsidRDefault="00C14D19" w:rsidP="00C14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src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: источник видео, это может быть какой-либо </w:t>
      </w:r>
      <w:proofErr w:type="spellStart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видеофайл</w:t>
      </w:r>
      <w:proofErr w:type="spellEnd"/>
    </w:p>
    <w:p w:rsidR="00C14D19" w:rsidRPr="00C14D19" w:rsidRDefault="00C14D19" w:rsidP="00C14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width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: ширина элемента</w:t>
      </w:r>
    </w:p>
    <w:p w:rsidR="00C14D19" w:rsidRPr="00C14D19" w:rsidRDefault="00C14D19" w:rsidP="00C14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height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: высота элемента</w:t>
      </w:r>
    </w:p>
    <w:p w:rsidR="00C14D19" w:rsidRPr="00C14D19" w:rsidRDefault="00C14D19" w:rsidP="00C14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controls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: добавляет элементы управления воспроизведением</w:t>
      </w:r>
    </w:p>
    <w:p w:rsidR="00C14D19" w:rsidRPr="00C14D19" w:rsidRDefault="00C14D19" w:rsidP="00C14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autoplay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: устанавливает </w:t>
      </w:r>
      <w:proofErr w:type="spellStart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автовоспроизведение</w:t>
      </w:r>
      <w:proofErr w:type="spellEnd"/>
    </w:p>
    <w:p w:rsidR="00C14D19" w:rsidRPr="00C14D19" w:rsidRDefault="00C14D19" w:rsidP="00C14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loop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: задает повторение видео</w:t>
      </w:r>
    </w:p>
    <w:p w:rsidR="00C14D19" w:rsidRPr="00C14D19" w:rsidRDefault="00C14D19" w:rsidP="00C14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muted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: отключает звук по умолчанию</w:t>
      </w:r>
    </w:p>
    <w:p w:rsidR="00C14D19" w:rsidRPr="00C14D19" w:rsidRDefault="00C14D19" w:rsidP="00C14D1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Хотя мы можем установить ширину и высоту, но они не окажут никакого влияния на аспектное отношения ширины и высоты самого видео. Например, если видео имеет формат 375×240, то, к примеру, при настройках </w:t>
      </w: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width=</w:t>
      </w:r>
      <w:proofErr w:type="spellEnd"/>
      <w:r w:rsidRPr="00C14D19">
        <w:rPr>
          <w:rFonts w:ascii="Courier New" w:eastAsia="Times New Roman" w:hAnsi="Courier New" w:cs="Courier New"/>
          <w:color w:val="000000"/>
          <w:sz w:val="20"/>
        </w:rPr>
        <w:t xml:space="preserve">"375" </w:t>
      </w: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height=</w:t>
      </w:r>
      <w:proofErr w:type="spellEnd"/>
      <w:r w:rsidRPr="00C14D19">
        <w:rPr>
          <w:rFonts w:ascii="Courier New" w:eastAsia="Times New Roman" w:hAnsi="Courier New" w:cs="Courier New"/>
          <w:color w:val="000000"/>
          <w:sz w:val="20"/>
        </w:rPr>
        <w:t>"280"</w:t>
      </w: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 видео будет центрироваться на 280-пиксельном пространстве в HTML. Что позволяет избавить видео от искажений, которые были бы при растягивании.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586"/>
        <w:gridCol w:w="9194"/>
      </w:tblGrid>
      <w:tr w:rsidR="00C14D19" w:rsidRPr="00C14D19" w:rsidTr="00C14D19">
        <w:trPr>
          <w:tblCellSpacing w:w="0" w:type="dxa"/>
        </w:trPr>
        <w:tc>
          <w:tcPr>
            <w:tcW w:w="0" w:type="auto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194" w:type="dxa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r w:rsidRPr="00C14D19">
              <w:rPr>
                <w:rFonts w:ascii="Courier New" w:eastAsia="Times New Roman" w:hAnsi="Courier New" w:cs="Courier New"/>
                <w:sz w:val="20"/>
              </w:rPr>
              <w:t>Видео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HTML5&lt;/title&gt;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&lt;video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="cats.mp4"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width="400"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height="300"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controls &gt;&lt;/video&gt;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C14D19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C14D19" w:rsidRPr="00C14D19" w:rsidRDefault="00C14D19" w:rsidP="00C14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4D19" w:rsidRPr="00C14D19" w:rsidRDefault="00C14D19" w:rsidP="00C14D1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rFonts w:ascii="Helvetica" w:eastAsia="Times New Roman" w:hAnsi="Helvetica" w:cs="Helvetica"/>
          <w:color w:val="000000"/>
          <w:sz w:val="24"/>
          <w:szCs w:val="24"/>
        </w:rPr>
        <w:t xml:space="preserve">                        </w:t>
      </w:r>
      <w:r w:rsidRPr="00C14D19">
        <w:rPr>
          <w:rFonts w:ascii="Helvetica" w:eastAsia="Times New Roman" w:hAnsi="Helvetica" w:cs="Helvetica"/>
          <w:color w:val="000000"/>
          <w:sz w:val="32"/>
          <w:szCs w:val="24"/>
        </w:rPr>
        <w:t>Применим атрибуты</w:t>
      </w: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autoplay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 и </w:t>
      </w: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loop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980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32"/>
      </w:tblGrid>
      <w:tr w:rsidR="00C14D19" w:rsidRPr="001A6571" w:rsidTr="00C14D19">
        <w:trPr>
          <w:tblCellSpacing w:w="0" w:type="dxa"/>
        </w:trPr>
        <w:tc>
          <w:tcPr>
            <w:tcW w:w="0" w:type="auto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32" w:type="dxa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&lt;video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="cats.mp4"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width="400"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height="300"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controls 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autoplay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loop &gt;&lt;/video&gt;</w:t>
            </w:r>
          </w:p>
        </w:tc>
      </w:tr>
    </w:tbl>
    <w:p w:rsidR="00C14D19" w:rsidRPr="00C14D19" w:rsidRDefault="00C14D19" w:rsidP="00C14D1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Теперь видео будет автоматически проигрываться бесконечное число раз.</w:t>
      </w:r>
    </w:p>
    <w:p w:rsidR="00C14D19" w:rsidRPr="00C14D19" w:rsidRDefault="00C14D19" w:rsidP="00C14D1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Если при воспроизведении надо отключить звук, то мы можем воспользоваться атрибутом </w:t>
      </w: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muted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14D19" w:rsidRPr="001A6571" w:rsidTr="00C14D19">
        <w:trPr>
          <w:tblCellSpacing w:w="0" w:type="dxa"/>
        </w:trPr>
        <w:tc>
          <w:tcPr>
            <w:tcW w:w="0" w:type="auto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&lt;video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="cats.mp4"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width="400"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height="300"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controls muted &gt;&lt;/video&gt;</w:t>
            </w:r>
          </w:p>
        </w:tc>
      </w:tr>
    </w:tbl>
    <w:p w:rsidR="00F56992" w:rsidRPr="001A6571" w:rsidRDefault="00F56992" w:rsidP="00C14D1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F56992" w:rsidRPr="001A6571" w:rsidRDefault="00F56992" w:rsidP="00C14D1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C14D19" w:rsidRPr="00C14D19" w:rsidRDefault="00C14D19" w:rsidP="00C14D1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1A6571"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  <w:t xml:space="preserve">                                       </w:t>
      </w:r>
      <w:r w:rsidRPr="00C14D1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Атрибут </w:t>
      </w:r>
      <w:proofErr w:type="spellStart"/>
      <w:r w:rsidRPr="00C14D1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preload</w:t>
      </w:r>
      <w:proofErr w:type="spellEnd"/>
    </w:p>
    <w:p w:rsidR="00C14D19" w:rsidRPr="00C14D19" w:rsidRDefault="00C14D19" w:rsidP="00C14D1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Еще один атрибут - </w:t>
      </w:r>
      <w:proofErr w:type="spellStart"/>
      <w:r w:rsidRPr="00C14D19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preload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 призван управлять загрузкой видео. Он принимает следующие значения:</w:t>
      </w:r>
    </w:p>
    <w:p w:rsidR="00C14D19" w:rsidRPr="00C14D19" w:rsidRDefault="00C14D19" w:rsidP="00C14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auto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: видео и связанные с ним метаданные будут загружаться до того, как видео начнет воспроизводиться.</w:t>
      </w:r>
    </w:p>
    <w:p w:rsidR="00C14D19" w:rsidRPr="00C14D19" w:rsidRDefault="00C14D19" w:rsidP="00C14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none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: видео не будет загружаться в фоне, пока пользователь не нажмет на кнопку начала проигрывания</w:t>
      </w:r>
    </w:p>
    <w:p w:rsidR="00C14D19" w:rsidRPr="00C14D19" w:rsidRDefault="00C14D19" w:rsidP="00C14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metadata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: в фоне до воспроизведения будут загружаться только метаданные (данные о формате, длительности и </w:t>
      </w:r>
      <w:proofErr w:type="spellStart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т</w:t>
      </w:r>
      <w:proofErr w:type="gramStart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.д</w:t>
      </w:r>
      <w:proofErr w:type="spellEnd"/>
      <w:proofErr w:type="gram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), само видео не загружается</w:t>
      </w:r>
    </w:p>
    <w:tbl>
      <w:tblPr>
        <w:tblW w:w="980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1"/>
        <w:gridCol w:w="9332"/>
      </w:tblGrid>
      <w:tr w:rsidR="00C14D19" w:rsidRPr="001A6571" w:rsidTr="00C14D19">
        <w:trPr>
          <w:tblCellSpacing w:w="0" w:type="dxa"/>
        </w:trPr>
        <w:tc>
          <w:tcPr>
            <w:tcW w:w="0" w:type="auto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32" w:type="dxa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&lt;video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="cats.mp4"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width="400"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height="300"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controls preload="auto"&gt;&lt;/video&gt;</w:t>
            </w:r>
          </w:p>
        </w:tc>
      </w:tr>
    </w:tbl>
    <w:p w:rsidR="00C14D19" w:rsidRPr="00C14D19" w:rsidRDefault="00C14D19" w:rsidP="00C14D1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1A6571"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  <w:t xml:space="preserve">                       </w:t>
      </w:r>
      <w:r w:rsidRPr="00C14D1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Атрибут </w:t>
      </w:r>
      <w:proofErr w:type="spellStart"/>
      <w:r w:rsidRPr="00C14D1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poster</w:t>
      </w:r>
      <w:proofErr w:type="spellEnd"/>
    </w:p>
    <w:p w:rsidR="00C14D19" w:rsidRPr="00C14D19" w:rsidRDefault="00C14D19" w:rsidP="00C14D1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Атрибут </w:t>
      </w:r>
      <w:proofErr w:type="spellStart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poster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 позволяет установить изображение, которое будет отображаться до запуска видео. Этому атрибуту в качестве значения передается путь к изображению:</w:t>
      </w:r>
    </w:p>
    <w:tbl>
      <w:tblPr>
        <w:tblW w:w="1026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794"/>
      </w:tblGrid>
      <w:tr w:rsidR="00C14D19" w:rsidRPr="001A6571" w:rsidTr="00C14D19">
        <w:trPr>
          <w:tblCellSpacing w:w="0" w:type="dxa"/>
        </w:trPr>
        <w:tc>
          <w:tcPr>
            <w:tcW w:w="0" w:type="auto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94" w:type="dxa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&lt;video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="cats.mp4"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width="400"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height="300"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controls poster="mycat.jpg"&gt;&lt;/video&gt;</w:t>
            </w:r>
          </w:p>
        </w:tc>
      </w:tr>
    </w:tbl>
    <w:p w:rsidR="00C14D19" w:rsidRPr="00C14D19" w:rsidRDefault="00C14D19" w:rsidP="00C14D1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1A6571"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  <w:t xml:space="preserve">                     </w:t>
      </w:r>
      <w:r w:rsidRPr="00C14D19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Поддержка форматов видео</w:t>
      </w:r>
    </w:p>
    <w:p w:rsidR="00C14D19" w:rsidRPr="00C14D19" w:rsidRDefault="00C14D19" w:rsidP="00C14D1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Главной проблемой при использовании элемента </w:t>
      </w: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video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 является поддержка различными </w:t>
      </w:r>
      <w:proofErr w:type="spellStart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веб-браузерами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 определенных форматов. С помощью вложенных элементов </w:t>
      </w:r>
      <w:proofErr w:type="spellStart"/>
      <w:r w:rsidRPr="00C14D19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source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 можно задать несколько источников видео, один из которых будет использоваться: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C14D19" w:rsidRPr="00C14D19" w:rsidTr="00C14D19">
        <w:trPr>
          <w:tblCellSpacing w:w="0" w:type="dxa"/>
        </w:trPr>
        <w:tc>
          <w:tcPr>
            <w:tcW w:w="0" w:type="auto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10" w:type="dxa"/>
            <w:vAlign w:val="center"/>
            <w:hideMark/>
          </w:tcPr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&lt;video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width="400"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height="300"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controls&gt;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    &lt;source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="cats.mp4"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type="video/mp4"&gt;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    &lt;source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="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cats.webm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type="video/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webm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    &lt;source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="cats.ogv"</w:t>
            </w:r>
            <w:r w:rsidRPr="00C14D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type="video/</w:t>
            </w:r>
            <w:proofErr w:type="spellStart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ogg</w:t>
            </w:r>
            <w:proofErr w:type="spellEnd"/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</w:p>
          <w:p w:rsidR="00C14D19" w:rsidRPr="00C14D19" w:rsidRDefault="00C14D19" w:rsidP="00C14D19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D19">
              <w:rPr>
                <w:rFonts w:ascii="Courier New" w:eastAsia="Times New Roman" w:hAnsi="Courier New" w:cs="Courier New"/>
                <w:sz w:val="20"/>
                <w:lang w:val="en-US"/>
              </w:rPr>
              <w:t>&lt;/video&gt;</w:t>
            </w:r>
          </w:p>
        </w:tc>
      </w:tr>
    </w:tbl>
    <w:p w:rsidR="00C14D19" w:rsidRPr="00C14D19" w:rsidRDefault="00C14D19" w:rsidP="00C14D1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Элемент </w:t>
      </w: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source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 использует два атрибута для установки источника видео:</w:t>
      </w:r>
    </w:p>
    <w:p w:rsidR="00C14D19" w:rsidRPr="00C14D19" w:rsidRDefault="00C14D19" w:rsidP="00C14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src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: путь к </w:t>
      </w:r>
      <w:proofErr w:type="spellStart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видеофайлу</w:t>
      </w:r>
      <w:proofErr w:type="spellEnd"/>
    </w:p>
    <w:p w:rsidR="00C14D19" w:rsidRPr="00C14D19" w:rsidRDefault="00C14D19" w:rsidP="00C14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C14D19">
        <w:rPr>
          <w:rFonts w:ascii="Courier New" w:eastAsia="Times New Roman" w:hAnsi="Courier New" w:cs="Courier New"/>
          <w:color w:val="000000"/>
          <w:sz w:val="20"/>
        </w:rPr>
        <w:t>type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: тип видео (MIME-тип)</w:t>
      </w:r>
    </w:p>
    <w:p w:rsidR="00C14D19" w:rsidRPr="00C14D19" w:rsidRDefault="00C14D19" w:rsidP="00C14D19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Если браузер не поддерживает первый тип видео, то он пытается загрузить второй </w:t>
      </w:r>
      <w:proofErr w:type="spellStart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видеофайл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. Если же и тип второго </w:t>
      </w:r>
      <w:proofErr w:type="spellStart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видеофайла</w:t>
      </w:r>
      <w:proofErr w:type="spellEnd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 xml:space="preserve"> не поддерживается, то браузер обращается к третьему </w:t>
      </w:r>
      <w:proofErr w:type="spellStart"/>
      <w:r w:rsidRPr="00C14D19">
        <w:rPr>
          <w:rFonts w:ascii="Helvetica" w:eastAsia="Times New Roman" w:hAnsi="Helvetica" w:cs="Helvetica"/>
          <w:color w:val="000000"/>
          <w:sz w:val="24"/>
          <w:szCs w:val="24"/>
        </w:rPr>
        <w:t>видеофайлу</w:t>
      </w:r>
      <w:proofErr w:type="spellEnd"/>
    </w:p>
    <w:p w:rsidR="00551E05" w:rsidRPr="001A6571" w:rsidRDefault="00551E05"/>
    <w:p w:rsidR="001A6571" w:rsidRDefault="001A6571">
      <w:pPr>
        <w:rPr>
          <w:lang w:val="en-US"/>
        </w:rPr>
      </w:pPr>
    </w:p>
    <w:p w:rsidR="001A6571" w:rsidRPr="001A6571" w:rsidRDefault="001A6571" w:rsidP="001A6571">
      <w:pPr>
        <w:spacing w:before="376" w:after="100" w:afterAutospacing="1" w:line="240" w:lineRule="auto"/>
        <w:jc w:val="center"/>
        <w:outlineLvl w:val="1"/>
        <w:rPr>
          <w:rFonts w:ascii="Helvetica" w:eastAsia="Times New Roman" w:hAnsi="Helvetica" w:cs="Helvetica"/>
          <w:color w:val="000000"/>
          <w:sz w:val="18"/>
          <w:szCs w:val="17"/>
          <w:lang w:val="en-US"/>
        </w:rPr>
      </w:pPr>
      <w:r w:rsidRPr="001A6571">
        <w:rPr>
          <w:rFonts w:ascii="Helvetica" w:eastAsia="Times New Roman" w:hAnsi="Helvetica" w:cs="Helvetica"/>
          <w:b/>
          <w:bCs/>
          <w:color w:val="000000"/>
          <w:sz w:val="28"/>
          <w:szCs w:val="27"/>
        </w:rPr>
        <w:lastRenderedPageBreak/>
        <w:t>Аудио</w:t>
      </w:r>
    </w:p>
    <w:p w:rsidR="001A6571" w:rsidRPr="001A6571" w:rsidRDefault="001A6571" w:rsidP="001A657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Для воспроизведения звука без видео в HTML5 применяется элемент </w:t>
      </w:r>
      <w:proofErr w:type="spellStart"/>
      <w:r w:rsidRPr="001A6571">
        <w:rPr>
          <w:rFonts w:ascii="Helvetica" w:eastAsia="Times New Roman" w:hAnsi="Helvetica" w:cs="Helvetica"/>
          <w:b/>
          <w:bCs/>
          <w:color w:val="000000"/>
          <w:sz w:val="17"/>
        </w:rPr>
        <w:t>audio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. Он во многом похож на элемент </w:t>
      </w:r>
      <w:proofErr w:type="spell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video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. Для настройки элемента </w:t>
      </w:r>
      <w:proofErr w:type="spell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audio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 мы можем использовать следующие его атрибуты:</w:t>
      </w:r>
    </w:p>
    <w:p w:rsidR="001A6571" w:rsidRPr="001A6571" w:rsidRDefault="001A6571" w:rsidP="001A65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1A6571">
        <w:rPr>
          <w:rFonts w:ascii="Courier New" w:eastAsia="Times New Roman" w:hAnsi="Courier New" w:cs="Courier New"/>
          <w:color w:val="000000"/>
          <w:sz w:val="20"/>
        </w:rPr>
        <w:t>src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: путь к </w:t>
      </w:r>
      <w:proofErr w:type="spell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аудиофайлу</w:t>
      </w:r>
      <w:proofErr w:type="spellEnd"/>
    </w:p>
    <w:p w:rsidR="001A6571" w:rsidRPr="001A6571" w:rsidRDefault="001A6571" w:rsidP="001A65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1A6571">
        <w:rPr>
          <w:rFonts w:ascii="Courier New" w:eastAsia="Times New Roman" w:hAnsi="Courier New" w:cs="Courier New"/>
          <w:color w:val="000000"/>
          <w:sz w:val="20"/>
        </w:rPr>
        <w:t>controls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: добавляет элементы управления воспроизведением</w:t>
      </w:r>
    </w:p>
    <w:p w:rsidR="001A6571" w:rsidRPr="001A6571" w:rsidRDefault="001A6571" w:rsidP="001A65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1A6571">
        <w:rPr>
          <w:rFonts w:ascii="Courier New" w:eastAsia="Times New Roman" w:hAnsi="Courier New" w:cs="Courier New"/>
          <w:color w:val="000000"/>
          <w:sz w:val="20"/>
        </w:rPr>
        <w:t>autoplay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: устанавливает </w:t>
      </w:r>
      <w:proofErr w:type="spell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автовоспроизведение</w:t>
      </w:r>
      <w:proofErr w:type="spellEnd"/>
    </w:p>
    <w:p w:rsidR="001A6571" w:rsidRPr="001A6571" w:rsidRDefault="001A6571" w:rsidP="001A65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1A6571">
        <w:rPr>
          <w:rFonts w:ascii="Courier New" w:eastAsia="Times New Roman" w:hAnsi="Courier New" w:cs="Courier New"/>
          <w:color w:val="000000"/>
          <w:sz w:val="20"/>
        </w:rPr>
        <w:t>loop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: задает повторение </w:t>
      </w:r>
      <w:proofErr w:type="spell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аудиофайла</w:t>
      </w:r>
      <w:proofErr w:type="spellEnd"/>
    </w:p>
    <w:p w:rsidR="001A6571" w:rsidRPr="001A6571" w:rsidRDefault="001A6571" w:rsidP="001A65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1A6571">
        <w:rPr>
          <w:rFonts w:ascii="Courier New" w:eastAsia="Times New Roman" w:hAnsi="Courier New" w:cs="Courier New"/>
          <w:color w:val="000000"/>
          <w:sz w:val="20"/>
        </w:rPr>
        <w:t>muted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: отключает звук по умолчанию</w:t>
      </w:r>
    </w:p>
    <w:p w:rsidR="001A6571" w:rsidRPr="001A6571" w:rsidRDefault="001A6571" w:rsidP="001A65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1A6571">
        <w:rPr>
          <w:rFonts w:ascii="Courier New" w:eastAsia="Times New Roman" w:hAnsi="Courier New" w:cs="Courier New"/>
          <w:color w:val="000000"/>
          <w:sz w:val="20"/>
        </w:rPr>
        <w:t>preload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: устанавливает режим загрузки файла</w:t>
      </w:r>
    </w:p>
    <w:p w:rsidR="001A6571" w:rsidRPr="001A6571" w:rsidRDefault="001A6571" w:rsidP="001A657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Действие всех этих атрибутов будет аналогично их действию в элементе </w:t>
      </w:r>
      <w:proofErr w:type="spell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video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1A6571" w:rsidRPr="001A6571" w:rsidTr="001A6571">
        <w:trPr>
          <w:tblCellSpacing w:w="0" w:type="dxa"/>
        </w:trPr>
        <w:tc>
          <w:tcPr>
            <w:tcW w:w="0" w:type="auto"/>
            <w:vAlign w:val="center"/>
            <w:hideMark/>
          </w:tcPr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587" w:type="dxa"/>
            <w:vAlign w:val="center"/>
            <w:hideMark/>
          </w:tcPr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r w:rsidRPr="001A6571">
              <w:rPr>
                <w:rFonts w:ascii="Courier New" w:eastAsia="Times New Roman" w:hAnsi="Courier New" w:cs="Courier New"/>
                <w:sz w:val="20"/>
              </w:rPr>
              <w:t>Аудио</w:t>
            </w: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A6571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HTML5&lt;/title&gt;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&lt;audio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="mobile_phone.mp3"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controls&gt;&lt;/audio&gt;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1A6571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1A6571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1A6571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1A6571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1A6571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1A6571" w:rsidRPr="001A6571" w:rsidRDefault="001A6571" w:rsidP="001A65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571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Аудио в HTML5" style="width:24.2pt;height:24.2pt"/>
        </w:pict>
      </w:r>
    </w:p>
    <w:p w:rsidR="001A6571" w:rsidRPr="001A6571" w:rsidRDefault="001A6571" w:rsidP="001A657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Опять же в зависимости от браузера внешний вид элементов управления может отличаться. Выше приведен пример для </w:t>
      </w:r>
      <w:proofErr w:type="spell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Google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Chrome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. А в </w:t>
      </w:r>
      <w:proofErr w:type="spell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Firefox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 они будут выглядеть немного иначе:</w:t>
      </w:r>
    </w:p>
    <w:p w:rsidR="001A6571" w:rsidRPr="001A6571" w:rsidRDefault="001A6571" w:rsidP="00AE6872">
      <w:pPr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1A6571">
        <w:rPr>
          <w:rFonts w:ascii="Times New Roman" w:eastAsia="Times New Roman" w:hAnsi="Times New Roman" w:cs="Times New Roman"/>
          <w:sz w:val="24"/>
          <w:szCs w:val="24"/>
        </w:rPr>
        <w:pict>
          <v:shape id="_x0000_i1026" type="#_x0000_t75" alt="Audio в HTML5 в Firefox" style="width:24.2pt;height:24.2pt"/>
        </w:pict>
      </w:r>
      <w:r w:rsidRPr="001A657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Поддержка форматов аудио</w:t>
      </w:r>
    </w:p>
    <w:p w:rsidR="001A6571" w:rsidRPr="001A6571" w:rsidRDefault="001A6571" w:rsidP="001A657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Ключевым моментом для работы с аудио является поддержка браузером тех или иных форматов. На данный момент подавляющее большинство браузеров поддерживают mp3. Однако если у нас есть неуверенность, что наше аудио в определенном формате будет поддерживаться браузером пользователя, то мы можем использовать вложенный элемент </w:t>
      </w:r>
      <w:proofErr w:type="spellStart"/>
      <w:r w:rsidRPr="001A6571">
        <w:rPr>
          <w:rFonts w:ascii="Courier New" w:eastAsia="Times New Roman" w:hAnsi="Courier New" w:cs="Courier New"/>
          <w:color w:val="000000"/>
          <w:sz w:val="20"/>
        </w:rPr>
        <w:t>source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 и указать аудио в иных форматах: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1A6571" w:rsidRPr="001A6571" w:rsidTr="001A6571">
        <w:trPr>
          <w:tblCellSpacing w:w="0" w:type="dxa"/>
        </w:trPr>
        <w:tc>
          <w:tcPr>
            <w:tcW w:w="0" w:type="auto"/>
            <w:vAlign w:val="center"/>
            <w:hideMark/>
          </w:tcPr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70" w:type="dxa"/>
            <w:vAlign w:val="center"/>
            <w:hideMark/>
          </w:tcPr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&lt;audio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width="400"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height="300"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controls&gt;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    &lt;source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="mobile_phone.mp3"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type="audio/mpeg"&gt;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    &lt;source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="mobile_phone.m4a"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type="audio/</w:t>
            </w:r>
            <w:proofErr w:type="spellStart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aac</w:t>
            </w:r>
            <w:proofErr w:type="spellEnd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    &lt;source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="mobile_phone.ogg"</w:t>
            </w:r>
            <w:r w:rsidRPr="001A65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type="audio/</w:t>
            </w:r>
            <w:proofErr w:type="spellStart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ogg</w:t>
            </w:r>
            <w:proofErr w:type="spellEnd"/>
            <w:r w:rsidRPr="001A6571">
              <w:rPr>
                <w:rFonts w:ascii="Courier New" w:eastAsia="Times New Roman" w:hAnsi="Courier New" w:cs="Courier New"/>
                <w:sz w:val="20"/>
                <w:lang w:val="en-US"/>
              </w:rPr>
              <w:t>"&gt;</w:t>
            </w:r>
          </w:p>
          <w:p w:rsidR="001A6571" w:rsidRPr="001A6571" w:rsidRDefault="001A6571" w:rsidP="001A657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571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1A6571">
              <w:rPr>
                <w:rFonts w:ascii="Courier New" w:eastAsia="Times New Roman" w:hAnsi="Courier New" w:cs="Courier New"/>
                <w:sz w:val="20"/>
              </w:rPr>
              <w:t>audio</w:t>
            </w:r>
            <w:proofErr w:type="spellEnd"/>
            <w:r w:rsidRPr="001A6571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1A6571" w:rsidRPr="001A6571" w:rsidRDefault="001A6571" w:rsidP="001A657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Как и в случае с элементом </w:t>
      </w:r>
      <w:proofErr w:type="spellStart"/>
      <w:r w:rsidRPr="001A6571">
        <w:rPr>
          <w:rFonts w:ascii="Courier New" w:eastAsia="Times New Roman" w:hAnsi="Courier New" w:cs="Courier New"/>
          <w:color w:val="000000"/>
          <w:sz w:val="20"/>
        </w:rPr>
        <w:t>video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, здесь у элемента </w:t>
      </w:r>
      <w:proofErr w:type="spell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source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 устанавливается атрибут </w:t>
      </w:r>
      <w:proofErr w:type="spellStart"/>
      <w:r w:rsidRPr="001A6571">
        <w:rPr>
          <w:rFonts w:ascii="Courier New" w:eastAsia="Times New Roman" w:hAnsi="Courier New" w:cs="Courier New"/>
          <w:color w:val="000000"/>
          <w:sz w:val="20"/>
        </w:rPr>
        <w:t>src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 </w:t>
      </w:r>
      <w:proofErr w:type="gramStart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с</w:t>
      </w:r>
      <w:proofErr w:type="gram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 xml:space="preserve"> ссылкой на файл и атрибут </w:t>
      </w:r>
      <w:proofErr w:type="spellStart"/>
      <w:r w:rsidRPr="001A6571">
        <w:rPr>
          <w:rFonts w:ascii="Courier New" w:eastAsia="Times New Roman" w:hAnsi="Courier New" w:cs="Courier New"/>
          <w:color w:val="000000"/>
          <w:sz w:val="20"/>
        </w:rPr>
        <w:t>type</w:t>
      </w:r>
      <w:proofErr w:type="spellEnd"/>
      <w:r w:rsidRPr="001A6571">
        <w:rPr>
          <w:rFonts w:ascii="Helvetica" w:eastAsia="Times New Roman" w:hAnsi="Helvetica" w:cs="Helvetica"/>
          <w:color w:val="000000"/>
          <w:sz w:val="17"/>
          <w:szCs w:val="17"/>
        </w:rPr>
        <w:t> - тип файла.</w:t>
      </w:r>
    </w:p>
    <w:p w:rsidR="001A6571" w:rsidRPr="001A6571" w:rsidRDefault="001A6571"/>
    <w:sectPr w:rsidR="001A6571" w:rsidRPr="001A6571" w:rsidSect="00AF7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D04F7"/>
    <w:multiLevelType w:val="multilevel"/>
    <w:tmpl w:val="3EA2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A1613"/>
    <w:multiLevelType w:val="multilevel"/>
    <w:tmpl w:val="0192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221029"/>
    <w:multiLevelType w:val="multilevel"/>
    <w:tmpl w:val="40F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960A94"/>
    <w:multiLevelType w:val="multilevel"/>
    <w:tmpl w:val="F49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CF2901"/>
    <w:multiLevelType w:val="multilevel"/>
    <w:tmpl w:val="81E8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902258"/>
    <w:multiLevelType w:val="multilevel"/>
    <w:tmpl w:val="9D7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C14D19"/>
    <w:rsid w:val="001A6571"/>
    <w:rsid w:val="00551E05"/>
    <w:rsid w:val="00AE6872"/>
    <w:rsid w:val="00AF7079"/>
    <w:rsid w:val="00C14D19"/>
    <w:rsid w:val="00F56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079"/>
  </w:style>
  <w:style w:type="paragraph" w:styleId="1">
    <w:name w:val="heading 1"/>
    <w:basedOn w:val="a"/>
    <w:link w:val="10"/>
    <w:uiPriority w:val="9"/>
    <w:qFormat/>
    <w:rsid w:val="00C14D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14D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14D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4D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C14D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14D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14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C14D19"/>
  </w:style>
  <w:style w:type="character" w:styleId="HTML">
    <w:name w:val="HTML Code"/>
    <w:basedOn w:val="a0"/>
    <w:uiPriority w:val="99"/>
    <w:semiHidden/>
    <w:unhideWhenUsed/>
    <w:rsid w:val="00C14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77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0951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992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9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1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8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0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5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62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6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5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47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7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94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1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58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06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7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4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2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6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697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1523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05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4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34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0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0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5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2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9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651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7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69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171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3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63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99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98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89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86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9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74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9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88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04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8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66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8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55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61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63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10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71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5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6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321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9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2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91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178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1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8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20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46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70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34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1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94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83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8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70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84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25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2026-02-07T17:34:00Z</dcterms:created>
  <dcterms:modified xsi:type="dcterms:W3CDTF">2026-02-07T17:47:00Z</dcterms:modified>
</cp:coreProperties>
</file>