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5300" w:rsidRPr="00C85300" w:rsidRDefault="00C85300" w:rsidP="00C85300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Анимация</w:t>
      </w:r>
      <w:r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Анимация предоставляет большие возможности за изменением стиля элемента. При переходе у нас есть набор свойств с начальными значениями, которые имеет элемент до начала перехода, и конечными значениями, которые устанавливают после завершения перехода. Тогда как при анимации мы можем иметь не только два набора значений - начальные и конечные, но и множество промежуточных наборов значений.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Анимация опирается на </w:t>
      </w:r>
      <w:proofErr w:type="spell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последовательню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 смену ключевых кадров (</w:t>
      </w:r>
      <w:proofErr w:type="spell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keyframes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). Каждый ключевой кадр определяет один набор значений для анимируемых свойств. И последовательная смена таких ключевых кадров фактически будет представлять анимацию.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По </w:t>
      </w:r>
      <w:proofErr w:type="gram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сути</w:t>
      </w:r>
      <w:proofErr w:type="gram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 переходы применяют ту же модель - так же неявно определяются два ключевых кадра - начальный и конечный, а сам переход представляет переход от начального к конечному ключевому кадру. Единственное отличие анимации в данном случае состоит в том, что для анимации можно определить множество промежуточных ключевых кадров.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В целом объявление ключевого кадра в CSS3 имеет следующую форму:</w:t>
      </w:r>
    </w:p>
    <w:tbl>
      <w:tblPr>
        <w:tblW w:w="667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670"/>
      </w:tblGrid>
      <w:tr w:rsidR="00C85300" w:rsidRPr="00C85300" w:rsidTr="00C85300">
        <w:trPr>
          <w:tblCellSpacing w:w="0" w:type="dxa"/>
        </w:trPr>
        <w:tc>
          <w:tcPr>
            <w:tcW w:w="6670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C85300">
              <w:rPr>
                <w:rFonts w:ascii="Courier New" w:eastAsia="Times New Roman" w:hAnsi="Courier New" w:cs="Courier New"/>
                <w:sz w:val="20"/>
              </w:rPr>
              <w:t>@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</w:rPr>
              <w:t>keyframes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</w:rPr>
              <w:t xml:space="preserve">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</w:rPr>
              <w:t>название_анимации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</w:rPr>
              <w:t xml:space="preserve"> {</w:t>
            </w:r>
            <w:proofErr w:type="gramEnd"/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proofErr w:type="gramStart"/>
            <w:r w:rsidRPr="00C85300">
              <w:rPr>
                <w:rFonts w:ascii="Courier New" w:eastAsia="Times New Roman" w:hAnsi="Courier New" w:cs="Courier New"/>
                <w:sz w:val="20"/>
              </w:rPr>
              <w:t>from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</w:rPr>
              <w:t xml:space="preserve"> {</w:t>
            </w:r>
            <w:proofErr w:type="gramEnd"/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</w:rPr>
              <w:t>        /* начальные значения свойств CSS */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</w:rPr>
              <w:t>    </w:t>
            </w:r>
            <w:proofErr w:type="spellStart"/>
            <w:proofErr w:type="gramStart"/>
            <w:r w:rsidRPr="00C85300">
              <w:rPr>
                <w:rFonts w:ascii="Courier New" w:eastAsia="Times New Roman" w:hAnsi="Courier New" w:cs="Courier New"/>
                <w:sz w:val="20"/>
              </w:rPr>
              <w:t>to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</w:rPr>
              <w:t xml:space="preserve"> {</w:t>
            </w:r>
            <w:proofErr w:type="gramEnd"/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</w:rPr>
              <w:t>        /* конечные значения свойств CSS */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После ключевого слова </w:t>
      </w:r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@</w:t>
      </w: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keyframes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 идет имя анимации. Затем в фигурных скобках определяются как минимум два ключевых кадра. Блок после ключевого слова </w:t>
      </w: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from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 объявляется начальный ключевой кадр, а после </w:t>
      </w:r>
      <w:proofErr w:type="spell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клюевого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 слова </w:t>
      </w: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to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 в блоке определяется конечный ключевой кадр. Внутри каждого ключевого кадра определяется одно или несколько свойств CSS, подобно тому, как создается обычный стиль.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Например, определим </w:t>
      </w:r>
      <w:proofErr w:type="spell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анимацю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 для фонового цвета элемента:</w:t>
      </w:r>
    </w:p>
    <w:tbl>
      <w:tblPr>
        <w:tblW w:w="6587" w:type="dxa"/>
        <w:tblCellSpacing w:w="0" w:type="dxa"/>
        <w:tblInd w:w="142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C85300" w:rsidRPr="00C85300" w:rsidTr="00C85300">
        <w:trPr>
          <w:tblCellSpacing w:w="0" w:type="dxa"/>
        </w:trPr>
        <w:tc>
          <w:tcPr>
            <w:tcW w:w="6587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&lt;!DOCTYPE html&gt;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&lt;html&gt;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&lt;head&gt;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&lt;meta</w:t>
            </w:r>
            <w:r w:rsidRPr="00C85300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charset</w:t>
            </w:r>
            <w:proofErr w:type="spellEnd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="utf-8"&gt;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&lt;title&gt;</w:t>
            </w: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Анимация</w:t>
            </w: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в</w:t>
            </w: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CSS3&lt;/title&gt;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&lt;style&gt;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@</w:t>
            </w:r>
            <w:proofErr w:type="spellStart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keyframes</w:t>
            </w:r>
            <w:proofErr w:type="spellEnd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proofErr w:type="spellStart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from {  background-color: red;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to { background-color: blue;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div{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width: 100px;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height: 100px;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margin: 40px 30px;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border: 1px solid #333;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</w:t>
            </w:r>
            <w:r w:rsidRPr="00C85300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> 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background-color: #</w:t>
            </w:r>
            <w:proofErr w:type="spellStart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ccc</w:t>
            </w:r>
            <w:proofErr w:type="spellEnd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     animation-name: </w:t>
            </w:r>
            <w:proofErr w:type="spellStart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animation-duration: 2s;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&lt;/style&gt;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&lt;/head&gt;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&lt;body&gt;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&lt;div&gt;&lt;/div&gt;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</w:t>
            </w: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body</w:t>
            </w:r>
            <w:proofErr w:type="spellEnd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html</w:t>
            </w:r>
            <w:proofErr w:type="spellEnd"/>
            <w:r w:rsidRPr="00C85300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b/>
          <w:color w:val="984806" w:themeColor="accent6" w:themeShade="80"/>
          <w:sz w:val="17"/>
          <w:szCs w:val="17"/>
        </w:rPr>
        <w:lastRenderedPageBreak/>
        <w:t>В данном случае анимация</w:t>
      </w: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 называется </w:t>
      </w:r>
      <w:proofErr w:type="spellStart"/>
      <w:r w:rsidRPr="00C85300">
        <w:rPr>
          <w:rFonts w:ascii="Courier New" w:eastAsia="Times New Roman" w:hAnsi="Courier New" w:cs="Courier New"/>
          <w:color w:val="000000"/>
          <w:sz w:val="20"/>
        </w:rPr>
        <w:t>backgroundColorAnimation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. Анимация может иметь произвольное название.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Эта анимация предоставляет переход от красного цвета фона к </w:t>
      </w:r>
      <w:proofErr w:type="gram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синему</w:t>
      </w:r>
      <w:proofErr w:type="gram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. Причем после завершения анимации будет </w:t>
      </w:r>
      <w:proofErr w:type="spell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устанавливться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 тот цвет, который определен у элемента </w:t>
      </w:r>
      <w:proofErr w:type="spell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div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Чтобы прикрепить анимацию к элементу, у него в стиле применяется свойство </w:t>
      </w: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animation-name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. Значение этого свойства - название применяемой анимации.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Также с помощью свойства </w:t>
      </w: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animation-duration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 необходимо задать время анимации в секундах или миллисекундах. В данном случае время анимации - это 2 секунды.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При подобном определении анимация будет запускаться сразу после загрузки страницы. Однако можно также запускать анимацию по действию пользователя. Например, с помощью определения стиля для </w:t>
      </w:r>
      <w:proofErr w:type="spell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псевдокласса</w:t>
      </w:r>
      <w:proofErr w:type="spellEnd"/>
      <w:proofErr w:type="gram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 </w:t>
      </w:r>
      <w:r w:rsidRPr="00C85300">
        <w:rPr>
          <w:rFonts w:ascii="Courier New" w:eastAsia="Times New Roman" w:hAnsi="Courier New" w:cs="Courier New"/>
          <w:color w:val="000000"/>
          <w:sz w:val="20"/>
        </w:rPr>
        <w:t>:</w:t>
      </w:r>
      <w:proofErr w:type="spellStart"/>
      <w:proofErr w:type="gramEnd"/>
      <w:r w:rsidRPr="00C85300">
        <w:rPr>
          <w:rFonts w:ascii="Courier New" w:eastAsia="Times New Roman" w:hAnsi="Courier New" w:cs="Courier New"/>
          <w:color w:val="000000"/>
          <w:sz w:val="20"/>
        </w:rPr>
        <w:t>hover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 можно определить запуск анимации при наведении указателя мыши на элемент: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C85300" w:rsidRPr="00C85300" w:rsidTr="00C85300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587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@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keyframes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from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background-color: red;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to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background-color: blue;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div{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width: 100px;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height: 100px;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margin: 40px</w:t>
            </w: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30px;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border: 1px</w:t>
            </w: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#333;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#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div:hover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</w:t>
            </w: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animation-name: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</w:rPr>
              <w:t>animation-duration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</w:rPr>
              <w:t>: 2s;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85300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Множество ключевых кадров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Как уже выше говорилось выше, анимация кроме двух стандартных ключевых кадров позволяет задействовать множество промежуточных. Для определения промежуточного кадра применяется процентное значение анимации, в котором этот кадр должен использоваться: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C85300" w:rsidRPr="00C85300" w:rsidTr="00C85300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587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lastRenderedPageBreak/>
              <w:t>@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keyframes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from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background-color: red;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25%{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background-color: yellow;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50%{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background-color: green;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75%{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background-color: blue;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to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background-color: violet;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C85300">
              <w:rPr>
                <w:rFonts w:ascii="Courier New" w:eastAsia="Times New Roman" w:hAnsi="Courier New" w:cs="Courier New"/>
                <w:sz w:val="20"/>
              </w:rPr>
              <w:t>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</w:rPr>
              <w:lastRenderedPageBreak/>
              <w:t>}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 xml:space="preserve">В данном случае анимация начинается с красного цвета. Через 25% времени анимации цвет меняется </w:t>
      </w:r>
      <w:proofErr w:type="gram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на</w:t>
      </w:r>
      <w:proofErr w:type="gram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 желтый, еще через 25% - на зеленый и так далее.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Также можно в одном ключевом кадре анимировать сразу несколько свойств: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C85300" w:rsidRPr="00C85300" w:rsidTr="00C85300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587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@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keyframes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from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background-color: red;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opacity: 0.2;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to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background-color: blue;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</w:rPr>
              <w:t>opacity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</w:rPr>
              <w:t>: 0.9;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Также можно определить несколько отдельных </w:t>
      </w:r>
      <w:proofErr w:type="spell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анимаций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, но применять их вместе: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C85300" w:rsidRPr="00C85300" w:rsidTr="00C85300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587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@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keyframes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from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background-color: red;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to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background-color: blue;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@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keyframes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opacityAnimation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from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opacity: 0.2;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to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opacity: 0.9;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div{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width: 100px;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height: 100px;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margin: 40px</w:t>
            </w: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30px;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border: 1px</w:t>
            </w: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#333;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#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animation-name: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,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opacityAnimation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animation-duration: 2s, 3s;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В качестве значения свойства </w:t>
      </w:r>
      <w:proofErr w:type="spellStart"/>
      <w:r w:rsidRPr="00C85300">
        <w:rPr>
          <w:rFonts w:ascii="Courier New" w:eastAsia="Times New Roman" w:hAnsi="Courier New" w:cs="Courier New"/>
          <w:color w:val="000000"/>
          <w:sz w:val="20"/>
        </w:rPr>
        <w:t>animation-name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 через запятую перечисляются анимации, и также через запятую у свойства </w:t>
      </w:r>
      <w:proofErr w:type="spellStart"/>
      <w:r w:rsidRPr="00C85300">
        <w:rPr>
          <w:rFonts w:ascii="Courier New" w:eastAsia="Times New Roman" w:hAnsi="Courier New" w:cs="Courier New"/>
          <w:color w:val="000000"/>
          <w:sz w:val="20"/>
        </w:rPr>
        <w:t>animation-duration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 задается время этих </w:t>
      </w:r>
      <w:proofErr w:type="spell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анимаций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. Название анимац</w:t>
      </w:r>
      <w:proofErr w:type="gram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ии и ее</w:t>
      </w:r>
      <w:proofErr w:type="gram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 время сопоставляются по позиции, то есть анимация </w:t>
      </w:r>
      <w:proofErr w:type="spellStart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opacityAnimation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 xml:space="preserve"> будет длиться 3 секунды.</w:t>
      </w:r>
    </w:p>
    <w:p w:rsidR="00C85300" w:rsidRPr="00C85300" w:rsidRDefault="00C85300" w:rsidP="00C853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85300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lastRenderedPageBreak/>
        <w:t>Завершение анимации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В общем случае после завершения временного интервала, указанного у свойства </w:t>
      </w:r>
      <w:proofErr w:type="spellStart"/>
      <w:r w:rsidRPr="00C85300">
        <w:rPr>
          <w:rFonts w:ascii="Courier New" w:eastAsia="Times New Roman" w:hAnsi="Courier New" w:cs="Courier New"/>
          <w:color w:val="000000"/>
          <w:sz w:val="20"/>
        </w:rPr>
        <w:t>animation-duration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, завершается и выполнение анимации. Однако с помощью дополнительных свойств мы можем переопределить это поведение.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Так, свойство </w:t>
      </w: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animation-iteration-count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 определяет, сколько раз будет повторяться анимация. Например, 3 повтора анимации подряд: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C85300" w:rsidRPr="00C85300" w:rsidTr="00C85300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300">
              <w:rPr>
                <w:rFonts w:ascii="Courier New" w:eastAsia="Times New Roman" w:hAnsi="Courier New" w:cs="Courier New"/>
                <w:sz w:val="20"/>
              </w:rPr>
              <w:t>animation-iteration-count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</w:rPr>
              <w:t>: 3;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Если необходимо, чтобы анимация запускалась бесконечное количество раз, то этому свойству присваивается значение </w:t>
      </w: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infinite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C85300" w:rsidRPr="00C85300" w:rsidTr="00C85300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300">
              <w:rPr>
                <w:rFonts w:ascii="Courier New" w:eastAsia="Times New Roman" w:hAnsi="Courier New" w:cs="Courier New"/>
                <w:sz w:val="20"/>
              </w:rPr>
              <w:t>animation-iteration-count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</w:rPr>
              <w:t>infinite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При повторе анимация будет начинаться снова с начального ключевого кадра. Но с помощью свойства </w:t>
      </w:r>
      <w:proofErr w:type="spellStart"/>
      <w:r w:rsidRPr="00C85300">
        <w:rPr>
          <w:rFonts w:ascii="Courier New" w:eastAsia="Times New Roman" w:hAnsi="Courier New" w:cs="Courier New"/>
          <w:color w:val="000000"/>
          <w:sz w:val="20"/>
        </w:rPr>
        <w:t>animation-direction</w:t>
      </w:r>
      <w:proofErr w:type="spellEnd"/>
      <w:r w:rsidRPr="00C85300">
        <w:rPr>
          <w:rFonts w:ascii="Courier New" w:eastAsia="Times New Roman" w:hAnsi="Courier New" w:cs="Courier New"/>
          <w:color w:val="000000"/>
          <w:sz w:val="20"/>
        </w:rPr>
        <w:t xml:space="preserve">: </w:t>
      </w:r>
      <w:proofErr w:type="spellStart"/>
      <w:r w:rsidRPr="00C85300">
        <w:rPr>
          <w:rFonts w:ascii="Courier New" w:eastAsia="Times New Roman" w:hAnsi="Courier New" w:cs="Courier New"/>
          <w:color w:val="000000"/>
          <w:sz w:val="20"/>
        </w:rPr>
        <w:t>alternate</w:t>
      </w:r>
      <w:proofErr w:type="spellEnd"/>
      <w:r w:rsidRPr="00C85300">
        <w:rPr>
          <w:rFonts w:ascii="Courier New" w:eastAsia="Times New Roman" w:hAnsi="Courier New" w:cs="Courier New"/>
          <w:color w:val="000000"/>
          <w:sz w:val="20"/>
        </w:rPr>
        <w:t>;</w:t>
      </w: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 противоположное направление анимации при повторе. То есть она будет начинаться с конечного ключевого кадра, а затем будет переход к начальному кадру: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C85300" w:rsidRPr="00C85300" w:rsidTr="00C85300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70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animation-name: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,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opacityAnimation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animation-duration: 2s, 2s;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animation-iteration-count: 3;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animation-direction: alternate;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При окончании анимации браузер устанавливает для анимированного элемента стиль, который был бы до применения анимации. Но свойство </w:t>
      </w:r>
      <w:proofErr w:type="spellStart"/>
      <w:r w:rsidRPr="00C85300">
        <w:rPr>
          <w:rFonts w:ascii="Courier New" w:eastAsia="Times New Roman" w:hAnsi="Courier New" w:cs="Courier New"/>
          <w:color w:val="000000"/>
          <w:sz w:val="20"/>
        </w:rPr>
        <w:t>animation-fill-mode</w:t>
      </w:r>
      <w:proofErr w:type="spellEnd"/>
      <w:r w:rsidRPr="00C85300">
        <w:rPr>
          <w:rFonts w:ascii="Courier New" w:eastAsia="Times New Roman" w:hAnsi="Courier New" w:cs="Courier New"/>
          <w:color w:val="000000"/>
          <w:sz w:val="20"/>
        </w:rPr>
        <w:t xml:space="preserve">: </w:t>
      </w:r>
      <w:proofErr w:type="spellStart"/>
      <w:r w:rsidRPr="00C85300">
        <w:rPr>
          <w:rFonts w:ascii="Courier New" w:eastAsia="Times New Roman" w:hAnsi="Courier New" w:cs="Courier New"/>
          <w:color w:val="000000"/>
          <w:sz w:val="20"/>
        </w:rPr>
        <w:t>forwards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 позволяет в качестве окончательного значения анимируемого свойства установить именно то, которое было в последнем кадре: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C85300" w:rsidRPr="00C85300" w:rsidTr="00C85300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70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animation-name: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animation-duration: 2s;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animation-iteration-count: 3;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animation-direction: alternate;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85300">
              <w:rPr>
                <w:rFonts w:ascii="Courier New" w:eastAsia="Times New Roman" w:hAnsi="Courier New" w:cs="Courier New"/>
                <w:sz w:val="20"/>
              </w:rPr>
              <w:t>animation-fill-mode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</w:rPr>
              <w:t>forwards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85300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Задержка анимации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С помощью свойства </w:t>
      </w: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animation-delay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 можно определить время задержки анимации: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C85300" w:rsidRPr="00C85300" w:rsidTr="00C85300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70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animation-name: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animation-duration: 5s;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animation-delay: 1s;    /* </w:t>
            </w:r>
            <w:r w:rsidRPr="00C85300">
              <w:rPr>
                <w:rFonts w:ascii="Courier New" w:eastAsia="Times New Roman" w:hAnsi="Courier New" w:cs="Courier New"/>
                <w:sz w:val="20"/>
              </w:rPr>
              <w:t>задержка</w:t>
            </w: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C85300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1 </w:t>
            </w:r>
            <w:r w:rsidRPr="00C85300">
              <w:rPr>
                <w:rFonts w:ascii="Courier New" w:eastAsia="Times New Roman" w:hAnsi="Courier New" w:cs="Courier New"/>
                <w:sz w:val="20"/>
              </w:rPr>
              <w:t>секунду</w:t>
            </w: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*/</w:t>
            </w:r>
          </w:p>
        </w:tc>
      </w:tr>
    </w:tbl>
    <w:p w:rsidR="00C85300" w:rsidRDefault="00C85300" w:rsidP="00C853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C85300" w:rsidRDefault="00C85300" w:rsidP="00C853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C85300" w:rsidRDefault="00C85300" w:rsidP="00C853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C85300" w:rsidRDefault="00C85300" w:rsidP="00C853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C85300" w:rsidRDefault="00C85300" w:rsidP="00C853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C85300" w:rsidRDefault="00C85300" w:rsidP="00C853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C85300" w:rsidRPr="00C85300" w:rsidRDefault="00C85300" w:rsidP="00C853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85300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lastRenderedPageBreak/>
        <w:t>Функция плавности анимации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Как и к переходам, к анимации можно применять все те же функции плавности:</w:t>
      </w:r>
    </w:p>
    <w:p w:rsidR="00C85300" w:rsidRPr="00C85300" w:rsidRDefault="00C85300" w:rsidP="00C853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linear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: линейная функция плавности, изменение свойства происходит равномерно по времени</w:t>
      </w:r>
    </w:p>
    <w:p w:rsidR="00C85300" w:rsidRPr="00C85300" w:rsidRDefault="00C85300" w:rsidP="00C853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ease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: функция плавности, при которой анимация ускоряется к середине и замедляется к концу, предоставляя более естественное изменение</w:t>
      </w:r>
    </w:p>
    <w:p w:rsidR="00C85300" w:rsidRPr="00C85300" w:rsidRDefault="00C85300" w:rsidP="00C853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ease-in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: функция плавности, при которой происходит только ускорение в начале</w:t>
      </w:r>
    </w:p>
    <w:p w:rsidR="00C85300" w:rsidRPr="00C85300" w:rsidRDefault="00C85300" w:rsidP="00C853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ease-out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: функция плавности, при которой происходит только ускорение в начале</w:t>
      </w:r>
    </w:p>
    <w:p w:rsidR="00C85300" w:rsidRPr="00C85300" w:rsidRDefault="00C85300" w:rsidP="00C853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ease-in-out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: функция плавности, при которой анимация ускоряется к середине и замедляется к концу, предоставляя более естественное изменение</w:t>
      </w:r>
    </w:p>
    <w:p w:rsidR="00C85300" w:rsidRPr="00C85300" w:rsidRDefault="00C85300" w:rsidP="00C853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cubic-bezier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: для анимации применяется кубическая функция Безье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Для установки функции плавности применяется свойство </w:t>
      </w: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animation-timing-function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20"/>
        <w:gridCol w:w="6587"/>
      </w:tblGrid>
      <w:tr w:rsidR="00C85300" w:rsidRPr="00C85300" w:rsidTr="00C85300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587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@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keyframes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from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background-color: red;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to 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background-color: blue;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div{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width: 100px;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height: 100px;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margin: 40px</w:t>
            </w: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30px;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border: 1px</w:t>
            </w: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#333;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</w:t>
            </w: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animation-name: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animation-duration: 3s;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    animation-timing-function: ease-in-out;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85300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Свойство </w:t>
      </w: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animation</w:t>
      </w:r>
      <w:proofErr w:type="spellEnd"/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Свойство </w:t>
      </w:r>
      <w:proofErr w:type="spellStart"/>
      <w:r w:rsidRPr="00C85300">
        <w:rPr>
          <w:rFonts w:ascii="Helvetica" w:eastAsia="Times New Roman" w:hAnsi="Helvetica" w:cs="Helvetica"/>
          <w:b/>
          <w:bCs/>
          <w:color w:val="000000"/>
          <w:sz w:val="17"/>
        </w:rPr>
        <w:t>animation</w:t>
      </w:r>
      <w:proofErr w:type="spellEnd"/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 является сокращенным способом определения выше рассмотренных свойств:</w:t>
      </w:r>
    </w:p>
    <w:tbl>
      <w:tblPr>
        <w:tblW w:w="13060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12723"/>
      </w:tblGrid>
      <w:tr w:rsidR="00C85300" w:rsidRPr="00C85300" w:rsidTr="00C85300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23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animation: animation-name animation-duration animation-timing-function animation-iteration-count animation-direction animation-delay animation-fill-mode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Первые два параметра, которые предоставляют название и время анимации, являются обязательными. Остальные значения не обязательны.</w:t>
      </w:r>
      <w:r>
        <w:rPr>
          <w:rFonts w:ascii="Helvetica" w:eastAsia="Times New Roman" w:hAnsi="Helvetica" w:cs="Helvetica"/>
          <w:color w:val="000000"/>
          <w:sz w:val="17"/>
          <w:szCs w:val="17"/>
        </w:rPr>
        <w:t xml:space="preserve">     </w:t>
      </w: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Возьмем следующий набор свойств: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C85300" w:rsidRPr="00C85300" w:rsidTr="00C85300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670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animation-name: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animation-duration: 5s;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animation-timing-function: ease-in-out;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animation-iteration-count: 3;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animation-direction: alternate;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animation-delay: 1s;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animation-fill-mode: forwards;</w:t>
            </w:r>
          </w:p>
        </w:tc>
      </w:tr>
    </w:tbl>
    <w:p w:rsid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>Этот набор будет эквивалентен следующему определению анимации: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C85300" w:rsidRPr="00C85300" w:rsidTr="00C85300">
        <w:trPr>
          <w:tblCellSpacing w:w="0" w:type="dxa"/>
        </w:trPr>
        <w:tc>
          <w:tcPr>
            <w:tcW w:w="0" w:type="auto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animation: </w:t>
            </w:r>
            <w:proofErr w:type="spellStart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backgroundColorAnimation</w:t>
            </w:r>
            <w:proofErr w:type="spellEnd"/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5s ease-in-out 3</w:t>
            </w:r>
            <w:r w:rsidRPr="00C853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85300">
              <w:rPr>
                <w:rFonts w:ascii="Courier New" w:eastAsia="Times New Roman" w:hAnsi="Courier New" w:cs="Courier New"/>
                <w:sz w:val="20"/>
                <w:lang w:val="en-US"/>
              </w:rPr>
              <w:t>alternate 1s forwards;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C85300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Создание баннера с анимацией</w:t>
      </w:r>
    </w:p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C85300">
        <w:rPr>
          <w:rFonts w:ascii="Helvetica" w:eastAsia="Times New Roman" w:hAnsi="Helvetica" w:cs="Helvetica"/>
          <w:color w:val="000000"/>
          <w:sz w:val="17"/>
          <w:szCs w:val="17"/>
        </w:rPr>
        <w:t>В качестве примера с анимацией создадим простейший анимированный баннер: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C85300" w:rsidRPr="00203F3E" w:rsidTr="00C85300">
        <w:trPr>
          <w:tblCellSpacing w:w="0" w:type="dxa"/>
        </w:trPr>
        <w:tc>
          <w:tcPr>
            <w:tcW w:w="6587" w:type="dxa"/>
            <w:vAlign w:val="center"/>
            <w:hideMark/>
          </w:tcPr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&lt;!DOCTYPE html&gt;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&lt;html&gt;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&lt;head&gt;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&lt;title&gt;HTML-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баннер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&lt;/title&gt;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&lt;meta</w:t>
            </w:r>
            <w:r w:rsidRPr="00C85300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charset</w:t>
            </w:r>
            <w:proofErr w:type="spellEnd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="utf-8"</w:t>
            </w:r>
            <w:r w:rsidRPr="00C85300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/&gt;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&lt;style</w:t>
            </w:r>
            <w:r w:rsidRPr="00C85300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type="text/</w:t>
            </w:r>
            <w:proofErr w:type="spellStart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css</w:t>
            </w:r>
            <w:proofErr w:type="spellEnd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"&gt;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@</w:t>
            </w:r>
            <w:proofErr w:type="spellStart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keyframes</w:t>
            </w:r>
            <w:proofErr w:type="spellEnd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text1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{   10%{opacity: 1;}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        40%{opacity: 0;}    }  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@</w:t>
            </w:r>
            <w:proofErr w:type="spellStart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keyframes</w:t>
            </w:r>
            <w:proofErr w:type="spellEnd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text2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{   30%{opacity: 0;}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60%{opacity:1;}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@</w:t>
            </w:r>
            <w:proofErr w:type="spellStart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keyframes</w:t>
            </w:r>
            <w:proofErr w:type="spellEnd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banner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{   10%{background-color: #008978;}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40%{background-color: #34495e;}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80%{background-color: green;}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.banner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{   width: 600px;        height: 120px;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background-color: #777;        margin: 0 auto;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position: relative;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.text1,.text2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{   position: absolute;        width: 100%;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height: 100%;        line-height: 120px;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text-align: center;        font-size: 40px;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color: #</w:t>
            </w:r>
            <w:proofErr w:type="spellStart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fff</w:t>
            </w:r>
            <w:proofErr w:type="spellEnd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opacity: 0;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> 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.text1    {   animation : text1 6s infinite;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> 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.text2  {     animation : text2 6s infinite; 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C85300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> 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.animated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{   opacity: 0.8;        position: absolute;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        width: 100%;        height: 100%;  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background-color: #34495e;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animation: banner 6s infinite;   }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&lt;/style&gt;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&lt;/head&gt;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&lt;body&gt;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&lt;div</w:t>
            </w:r>
            <w:r w:rsidRPr="00C85300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class="banner"&gt;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&lt;div</w:t>
            </w:r>
            <w:r w:rsidRPr="00C85300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class="animated"&gt;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 xml:space="preserve"> 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div</w:t>
            </w:r>
            <w:r w:rsidRPr="00C85300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  <w:t xml:space="preserve"> 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="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text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1"&gt;Только в этом месяце&lt;/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div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&lt;div</w:t>
            </w:r>
            <w:r w:rsidRPr="00C85300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class="text2"&gt;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Скидки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по</w:t>
            </w: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20%&lt;/div&gt;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&lt;/div&gt;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&lt;/div&gt;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&lt;/body&gt;</w:t>
            </w:r>
          </w:p>
          <w:p w:rsidR="00C85300" w:rsidRPr="00C85300" w:rsidRDefault="00C85300" w:rsidP="00C85300">
            <w:pPr>
              <w:spacing w:after="0" w:line="226" w:lineRule="atLeast"/>
              <w:rPr>
                <w:rFonts w:ascii="Times New Roman" w:eastAsia="Times New Roman" w:hAnsi="Times New Roman" w:cs="Times New Roman"/>
                <w:color w:val="984806" w:themeColor="accent6" w:themeShade="80"/>
                <w:sz w:val="24"/>
                <w:szCs w:val="24"/>
              </w:rPr>
            </w:pPr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html</w:t>
            </w:r>
            <w:proofErr w:type="spellEnd"/>
            <w:r w:rsidRPr="00203F3E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C85300" w:rsidRPr="00C85300" w:rsidRDefault="00C85300" w:rsidP="00C85300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0"/>
          <w:szCs w:val="17"/>
        </w:rPr>
      </w:pPr>
      <w:r w:rsidRPr="00C85300">
        <w:rPr>
          <w:rFonts w:ascii="Helvetica" w:eastAsia="Times New Roman" w:hAnsi="Helvetica" w:cs="Helvetica"/>
          <w:color w:val="000000" w:themeColor="text1"/>
          <w:sz w:val="20"/>
          <w:szCs w:val="17"/>
        </w:rPr>
        <w:t>Здесь одновременно</w:t>
      </w:r>
      <w:r w:rsidRPr="00C85300">
        <w:rPr>
          <w:rFonts w:ascii="Helvetica" w:eastAsia="Times New Roman" w:hAnsi="Helvetica" w:cs="Helvetica"/>
          <w:color w:val="000000"/>
          <w:sz w:val="20"/>
          <w:szCs w:val="17"/>
        </w:rPr>
        <w:t xml:space="preserve"> срабатывают три анимации. Анимация "</w:t>
      </w:r>
      <w:proofErr w:type="spellStart"/>
      <w:r w:rsidRPr="00C85300">
        <w:rPr>
          <w:rFonts w:ascii="Helvetica" w:eastAsia="Times New Roman" w:hAnsi="Helvetica" w:cs="Helvetica"/>
          <w:color w:val="000000"/>
          <w:sz w:val="20"/>
          <w:szCs w:val="17"/>
        </w:rPr>
        <w:t>banner</w:t>
      </w:r>
      <w:proofErr w:type="spellEnd"/>
      <w:r w:rsidRPr="00C85300">
        <w:rPr>
          <w:rFonts w:ascii="Helvetica" w:eastAsia="Times New Roman" w:hAnsi="Helvetica" w:cs="Helvetica"/>
          <w:color w:val="000000"/>
          <w:sz w:val="20"/>
          <w:szCs w:val="17"/>
        </w:rPr>
        <w:t>" изменяет цвет фона баннера, а анимации text1 и text2 отображают и скрывают текст с помощью настроек прозрачности. Когда первый текст виден, второй не виден и наоборот. Тем самым мы получаем анимацию текста в баннере.</w:t>
      </w:r>
    </w:p>
    <w:p w:rsidR="00B64994" w:rsidRDefault="00B64994"/>
    <w:sectPr w:rsidR="00B649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F0091F"/>
    <w:multiLevelType w:val="multilevel"/>
    <w:tmpl w:val="3968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B96FD7"/>
    <w:multiLevelType w:val="multilevel"/>
    <w:tmpl w:val="A6D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C85300"/>
    <w:rsid w:val="00203F3E"/>
    <w:rsid w:val="00804834"/>
    <w:rsid w:val="008B1267"/>
    <w:rsid w:val="00AC7A34"/>
    <w:rsid w:val="00B64994"/>
    <w:rsid w:val="00C85300"/>
    <w:rsid w:val="00E106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853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853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853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853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85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85300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C853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0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161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528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00023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7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49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1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8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25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63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8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25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24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0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67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34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04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9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568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861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30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44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7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97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93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94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06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68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5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9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2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96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77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53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1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9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48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1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61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75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54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07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41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62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4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4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7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77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1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23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78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9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89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1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45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0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89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18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9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36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96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2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90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60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3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32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2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4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87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80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67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4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280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89137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9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6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14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80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03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59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9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7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74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65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13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77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11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9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7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4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55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08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58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06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78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2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04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41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48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9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39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69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67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97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75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32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80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2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0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7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412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39852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1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8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9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61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3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78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4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12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8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09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46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25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7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3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6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1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83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72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8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5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87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2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4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27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40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87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97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15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34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6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311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1875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4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12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5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44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26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0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1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4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15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84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87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9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4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64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5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298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3426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76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4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4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6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26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1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7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72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6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20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3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46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17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9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8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73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4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08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1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1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97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9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24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57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98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93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2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27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78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05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8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22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0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02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36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2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79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84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15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47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3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9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70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7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81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1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615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38714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6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3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739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48798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8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8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010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71030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1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70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55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0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9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0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432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6178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11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8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53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12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0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79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96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4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1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498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4099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36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8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5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9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93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7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850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9645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28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2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0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8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2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89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66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25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38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2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78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98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9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12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5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8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54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07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0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66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54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59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95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42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76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0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88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67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98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98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4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8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3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229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66390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1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160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9797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8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12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97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8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1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2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60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2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8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01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49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6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406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4592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71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4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926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2816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3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21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7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95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93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1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70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67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38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9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03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11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36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35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5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07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7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67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62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83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8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72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2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56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4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89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6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7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40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7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4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5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0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53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22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3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16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1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19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5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2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67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7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04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6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6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38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58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58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95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2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87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0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7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51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86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57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56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27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71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4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02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4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09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8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81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60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32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8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83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07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97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30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03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85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6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26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00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58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16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03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02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2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2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23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60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26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82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2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58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38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0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29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44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2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16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72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13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0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65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41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37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43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7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1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54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33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84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77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69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30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38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1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18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93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04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03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17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9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25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48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76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3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8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4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14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1617</Words>
  <Characters>9223</Characters>
  <Application>Microsoft Office Word</Application>
  <DocSecurity>0</DocSecurity>
  <Lines>76</Lines>
  <Paragraphs>21</Paragraphs>
  <ScaleCrop>false</ScaleCrop>
  <Company/>
  <LinksUpToDate>false</LinksUpToDate>
  <CharactersWithSpaces>10819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2026-02-07T16:13:00Z</dcterms:created>
  <dcterms:modified xsi:type="dcterms:W3CDTF">2026-02-07T16:24:00Z</dcterms:modified>
</cp:coreProperties>
</file>