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AF268">
      <w:pPr>
        <w:pStyle w:val="5"/>
        <w:ind w:firstLine="1441" w:firstLineChars="600"/>
        <w:jc w:val="both"/>
        <w:rPr>
          <w:rFonts w:hint="default"/>
          <w:b/>
          <w:lang w:val="ru-RU"/>
        </w:rPr>
      </w:pPr>
      <w:r>
        <w:rPr>
          <w:b/>
          <w:lang w:val="en-US"/>
        </w:rPr>
        <w:t>Раздел5</w:t>
      </w:r>
      <w:r>
        <w:rPr>
          <w:b/>
        </w:rPr>
        <w:t>. Работа с указателями</w:t>
      </w:r>
      <w:r>
        <w:rPr>
          <w:rFonts w:hint="default"/>
          <w:b/>
          <w:lang w:val="ru-RU"/>
        </w:rPr>
        <w:t xml:space="preserve"> </w:t>
      </w:r>
    </w:p>
    <w:p w14:paraId="0E638D33">
      <w:pPr>
        <w:pStyle w:val="5"/>
        <w:jc w:val="both"/>
      </w:pPr>
      <w:r>
        <w:tab/>
      </w:r>
    </w:p>
    <w:p w14:paraId="7511ED35">
      <w:pPr>
        <w:pStyle w:val="5"/>
        <w:tabs>
          <w:tab w:val="left" w:pos="2662"/>
        </w:tabs>
        <w:jc w:val="both"/>
      </w:pPr>
      <w:r>
        <w:t xml:space="preserve">Создание  и удаление </w:t>
      </w:r>
      <w:r>
        <w:rPr>
          <w:spacing w:val="-1"/>
        </w:rPr>
        <w:t xml:space="preserve">динамических </w:t>
      </w:r>
      <w:r>
        <w:t>переменных.</w:t>
      </w:r>
    </w:p>
    <w:p w14:paraId="220A40B1">
      <w:r>
        <w:t>Структуры данных на основе указателей. Задача о стеке.</w:t>
      </w:r>
    </w:p>
    <w:p w14:paraId="074DE9E7"/>
    <w:p w14:paraId="70BA0546">
      <w:p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"http://www.lazarus-doc.h1n.ru/ref/dynamicarraytypecompatibili.html"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http://www.lazarus-doc.h1n.ru/ref/dynamicarraytypecompatibili.html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3904C9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В версии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3.0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 </w:t>
      </w:r>
      <w:r>
        <w:rPr>
          <w:rFonts w:ascii="Microsoft Sans Serif" w:hAnsi="Microsoft Sans Serif" w:eastAsia="Microsoft Sans Serif" w:cs="Microsoft Sans Serif"/>
          <w:i w:val="0"/>
          <w:iCs w:val="0"/>
          <w:caps w:val="0"/>
          <w:color w:val="000080"/>
          <w:spacing w:val="0"/>
          <w:sz w:val="27"/>
          <w:szCs w:val="27"/>
          <w:shd w:val="clear" w:fill="CCFFFF"/>
        </w:rPr>
        <w:t>Free Pascal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, тип динамические массивы имеют </w:t>
      </w: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27"/>
          <w:szCs w:val="27"/>
          <w:shd w:val="clear" w:fill="CCFFFF"/>
        </w:rPr>
        <w:t>конструктор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. Это обеспечивает компилятор из внутреннего устройсва динамических массивов. До версии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2.6.4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, был единственный способ инициализировать динамические массивы следующим образом:</w:t>
      </w:r>
    </w:p>
    <w:p w14:paraId="70A402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  <w:t>ПРИМЕР 1</w:t>
      </w:r>
    </w:p>
    <w:p w14:paraId="5D1755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Type</w:t>
      </w:r>
    </w:p>
    <w:p w14:paraId="01CB30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Integer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06B3037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olor w:val="0000FF"/>
          <w:spacing w:val="0"/>
          <w:sz w:val="24"/>
          <w:szCs w:val="24"/>
          <w:shd w:val="clear" w:fill="CCFFFF"/>
        </w:rPr>
        <w:t>V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  <w:lang w:val="ru-RU"/>
        </w:rPr>
        <w:t xml:space="preserve">   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3D1E79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FF"/>
          <w:spacing w:val="0"/>
          <w:sz w:val="24"/>
          <w:szCs w:val="24"/>
          <w:shd w:val="clear" w:fill="CCFFFF"/>
        </w:rPr>
        <w:t>B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egin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  <w:lang w:val="ru-RU"/>
        </w:rPr>
        <w:t xml:space="preserve">  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SetLength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3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);</w:t>
      </w:r>
    </w:p>
    <w:p w14:paraId="539DD8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0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]:=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1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1D456E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1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]:=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2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30198C5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3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]:=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3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569473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Writeln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Length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));</w:t>
      </w:r>
    </w:p>
    <w:p w14:paraId="15976C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end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</w:p>
    <w:p w14:paraId="74D2F4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В версии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3.0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 </w:t>
      </w:r>
      <w:r>
        <w:rPr>
          <w:rFonts w:hint="default" w:ascii="Microsoft Sans Serif" w:hAnsi="Microsoft Sans Serif" w:eastAsia="Microsoft Sans Serif" w:cs="Microsoft Sans Serif"/>
          <w:i w:val="0"/>
          <w:iCs w:val="0"/>
          <w:caps w:val="0"/>
          <w:color w:val="000080"/>
          <w:spacing w:val="0"/>
          <w:sz w:val="27"/>
          <w:szCs w:val="27"/>
          <w:shd w:val="clear" w:fill="CCFFFF"/>
        </w:rPr>
        <w:t>Free Pascal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, динамический массив можно инициализировать с помощью конструктороподобного синтаксиса. Вызывается конструктор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7"/>
          <w:szCs w:val="27"/>
          <w:shd w:val="clear" w:fill="CCFFFF"/>
        </w:rPr>
        <w:t>Create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, и принимает в качестве параметров значения, тип которых соответствует типу элементов массива, а количество - будет определять размерность массива. Это означает, что приведённая выше инициализация может быть сделана, так:</w:t>
      </w:r>
    </w:p>
    <w:p w14:paraId="4BA3B4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  <w:t xml:space="preserve">                         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  <w:t>ПРИМЕР 2</w:t>
      </w:r>
    </w:p>
    <w:p w14:paraId="5B6D72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</w:pPr>
    </w:p>
    <w:p w14:paraId="49BA8D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Type</w:t>
      </w:r>
    </w:p>
    <w:p w14:paraId="37E860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Integer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6DEE76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 </w:t>
      </w:r>
    </w:p>
    <w:p w14:paraId="0B1717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var</w:t>
      </w:r>
    </w:p>
    <w:p w14:paraId="0DB0AC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2492C7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begin</w:t>
      </w:r>
    </w:p>
    <w:p w14:paraId="076853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:=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Create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1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2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3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);</w:t>
      </w:r>
    </w:p>
    <w:p w14:paraId="3653B4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Writeln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Length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));</w:t>
      </w:r>
    </w:p>
    <w:p w14:paraId="6BC3FD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end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</w:p>
    <w:p w14:paraId="77EBE3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Обратите внимание, что это не будет работать для динамических массивов, для которых не был создан свой тип. То есть, следующий код работать не будет:</w:t>
      </w:r>
    </w:p>
    <w:p w14:paraId="1E4DB8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3375" w:firstLineChars="125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en-US"/>
        </w:rPr>
      </w:pPr>
    </w:p>
    <w:p w14:paraId="002D6B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3375" w:firstLineChars="125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  <w:t>ПРИМЕР 3</w:t>
      </w:r>
    </w:p>
    <w:p w14:paraId="6FFB13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var</w:t>
      </w:r>
    </w:p>
    <w:p w14:paraId="6007EE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Integer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274416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begin</w:t>
      </w:r>
    </w:p>
    <w:p w14:paraId="73B63D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:=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Integer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Create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1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2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3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);</w:t>
      </w:r>
    </w:p>
    <w:p w14:paraId="4BF178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Writeln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Length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));</w:t>
      </w:r>
    </w:p>
    <w:p w14:paraId="4281C5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end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</w:p>
    <w:p w14:paraId="2B7657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Этот подход также работает рекурсивно, для многомерных массивов:</w:t>
      </w:r>
    </w:p>
    <w:p w14:paraId="6ADA51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3388" w:firstLineChars="125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  <w:t>ПРИМЕР 4</w:t>
      </w:r>
    </w:p>
    <w:p w14:paraId="1723E9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Type</w:t>
      </w:r>
    </w:p>
    <w:p w14:paraId="2759B5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Integer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606E7B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1F7D7F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 </w:t>
      </w:r>
    </w:p>
    <w:p w14:paraId="61B27A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var</w:t>
      </w:r>
    </w:p>
    <w:p w14:paraId="17F713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57E9CF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begin</w:t>
      </w:r>
    </w:p>
    <w:p w14:paraId="30AFA9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:=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Create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Create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1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2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3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),</w:t>
      </w:r>
    </w:p>
    <w:p w14:paraId="630D6B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                            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Create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4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5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6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),</w:t>
      </w:r>
    </w:p>
    <w:p w14:paraId="651EEF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                            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Create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7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8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9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));</w:t>
      </w:r>
    </w:p>
    <w:p w14:paraId="06AF25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Writeln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(’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Length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’,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length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));</w:t>
      </w:r>
    </w:p>
    <w:p w14:paraId="253FCF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end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</w:p>
    <w:p w14:paraId="0B6E90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Однако, поскольку он является конструктором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7"/>
          <w:szCs w:val="27"/>
          <w:shd w:val="clear" w:fill="CCFFFF"/>
        </w:rPr>
        <w:t>(его код выполняется во время выполнения)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</w:rPr>
        <w:t> не представляется возможным использовать его в синтаксисе инициализации переменной. То есть, следующий код работать не будет:</w:t>
      </w:r>
    </w:p>
    <w:p w14:paraId="4DC836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120" w:beforeAutospacing="0" w:after="90" w:afterAutospacing="0"/>
        <w:ind w:left="225" w:right="165" w:firstLine="3388" w:firstLineChars="125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CCFFFF"/>
          <w:lang w:val="ru-RU"/>
        </w:rPr>
        <w:t>ПРИМЕР 5</w:t>
      </w:r>
    </w:p>
    <w:p w14:paraId="41A041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</w:pPr>
    </w:p>
    <w:p w14:paraId="2A2659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Type</w:t>
      </w:r>
    </w:p>
    <w:p w14:paraId="11EA4E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Integer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;</w:t>
      </w:r>
    </w:p>
    <w:p w14:paraId="265662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 </w:t>
      </w:r>
    </w:p>
    <w:p w14:paraId="17B4EA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var</w:t>
      </w:r>
    </w:p>
    <w:p w14:paraId="38EA8D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TIntegerArray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Create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1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2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3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);</w:t>
      </w:r>
    </w:p>
    <w:p w14:paraId="39E6E1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begin</w:t>
      </w:r>
    </w:p>
    <w:p w14:paraId="0FBF41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Writeln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(’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Length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 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’,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length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993300"/>
          <w:spacing w:val="0"/>
          <w:sz w:val="24"/>
          <w:szCs w:val="24"/>
          <w:shd w:val="clear" w:fill="CCFFFF"/>
        </w:rPr>
        <w:t>A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));</w:t>
      </w:r>
    </w:p>
    <w:p w14:paraId="069C19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CFFFF"/>
        <w:spacing w:before="30" w:beforeAutospacing="0" w:after="30" w:afterAutospacing="0"/>
        <w:ind w:left="450" w:right="12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CCFFFF"/>
        </w:rPr>
        <w:t>end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CCFFFF"/>
        </w:rPr>
        <w:t>.</w:t>
      </w:r>
    </w:p>
    <w:p w14:paraId="54D4926A"/>
    <w:p w14:paraId="1DA6D782">
      <w:pPr>
        <w:ind w:firstLine="3190" w:firstLineChars="1450"/>
        <w:rPr>
          <w:rFonts w:hint="default"/>
          <w:lang w:val="ru-RU"/>
        </w:rPr>
      </w:pPr>
    </w:p>
    <w:p w14:paraId="77D0E68B">
      <w:pPr>
        <w:ind w:firstLine="3190" w:firstLineChars="1450"/>
        <w:rPr>
          <w:rFonts w:hint="default"/>
          <w:lang w:val="ru-RU"/>
        </w:rPr>
      </w:pPr>
    </w:p>
    <w:p w14:paraId="33577101">
      <w:pPr>
        <w:ind w:firstLine="3190" w:firstLineChars="1450"/>
        <w:rPr>
          <w:rFonts w:hint="default"/>
          <w:lang w:val="ru-RU"/>
        </w:rPr>
      </w:pPr>
      <w:r>
        <w:rPr>
          <w:rFonts w:hint="default"/>
          <w:lang w:val="ru-RU"/>
        </w:rPr>
        <w:t>Реализуем выше код</w:t>
      </w:r>
    </w:p>
    <w:p w14:paraId="0A3A0430">
      <w:pPr>
        <w:ind w:firstLine="3190" w:firstLineChars="1450"/>
        <w:rPr>
          <w:rFonts w:hint="default"/>
          <w:lang w:val="ru-RU"/>
        </w:rPr>
      </w:pPr>
    </w:p>
    <w:p w14:paraId="50828140">
      <w:pPr>
        <w:ind w:firstLine="2561" w:firstLineChars="80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Пошаговая инструкция</w:t>
      </w:r>
    </w:p>
    <w:p w14:paraId="5DBDD7A1">
      <w:pPr>
        <w:ind w:firstLine="3190" w:firstLineChars="1450"/>
        <w:rPr>
          <w:rFonts w:hint="default"/>
          <w:lang w:val="ru-RU"/>
        </w:rPr>
      </w:pPr>
    </w:p>
    <w:p w14:paraId="490A3E5B">
      <w:r>
        <w:drawing>
          <wp:inline distT="0" distB="0" distL="114300" distR="114300">
            <wp:extent cx="5269865" cy="932815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5F7D"/>
    <w:p w14:paraId="5A9C5624">
      <w:pPr>
        <w:rPr>
          <w:rFonts w:hint="default"/>
          <w:lang w:val="ru-RU"/>
        </w:rPr>
      </w:pPr>
      <w:r>
        <w:rPr>
          <w:lang w:val="ru-RU"/>
        </w:rPr>
        <w:t>Выполним</w:t>
      </w:r>
      <w:r>
        <w:rPr>
          <w:rFonts w:hint="default"/>
          <w:lang w:val="ru-RU"/>
        </w:rPr>
        <w:t xml:space="preserve"> согласно стрелке</w:t>
      </w:r>
    </w:p>
    <w:p w14:paraId="62F236A1">
      <w:pPr>
        <w:rPr>
          <w:rFonts w:hint="default"/>
          <w:lang w:val="ru-RU"/>
        </w:rPr>
      </w:pPr>
    </w:p>
    <w:p w14:paraId="2794DA56">
      <w:r>
        <w:drawing>
          <wp:inline distT="0" distB="0" distL="114300" distR="114300">
            <wp:extent cx="5219700" cy="2428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62DC">
      <w:pPr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стрелкам</w:t>
      </w:r>
    </w:p>
    <w:p w14:paraId="4A7334EF">
      <w:pPr>
        <w:rPr>
          <w:rFonts w:hint="default"/>
          <w:lang w:val="ru-RU"/>
        </w:rPr>
      </w:pPr>
    </w:p>
    <w:p w14:paraId="6EBEDF5A">
      <w:r>
        <w:drawing>
          <wp:inline distT="0" distB="0" distL="114300" distR="114300">
            <wp:extent cx="5273675" cy="1569720"/>
            <wp:effectExtent l="0" t="0" r="317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6198">
      <w:pPr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пункту</w:t>
      </w:r>
    </w:p>
    <w:p w14:paraId="69B9BDD2">
      <w:r>
        <w:drawing>
          <wp:inline distT="0" distB="0" distL="114300" distR="114300">
            <wp:extent cx="5269865" cy="232156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1799">
      <w:pPr>
        <w:rPr>
          <w:rFonts w:hint="default"/>
          <w:lang w:val="ru-RU"/>
        </w:rPr>
      </w:pPr>
      <w:r>
        <w:rPr>
          <w:rFonts w:hint="default"/>
          <w:lang w:val="ru-RU"/>
        </w:rPr>
        <w:t>Выйдем из проекта  текущего</w:t>
      </w:r>
    </w:p>
    <w:p w14:paraId="59A87D4A">
      <w:pPr>
        <w:rPr>
          <w:rFonts w:hint="default"/>
          <w:lang w:val="ru-RU"/>
        </w:rPr>
      </w:pPr>
    </w:p>
    <w:p w14:paraId="4B0A212D">
      <w:r>
        <w:drawing>
          <wp:inline distT="0" distB="0" distL="114300" distR="114300">
            <wp:extent cx="5269865" cy="2345055"/>
            <wp:effectExtent l="0" t="0" r="698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E4C8">
      <w:pPr>
        <w:rPr>
          <w:rFonts w:hint="default"/>
          <w:lang w:val="ru-RU"/>
        </w:rPr>
      </w:pPr>
      <w:r>
        <w:rPr>
          <w:rFonts w:hint="default"/>
          <w:lang w:val="ru-RU"/>
        </w:rPr>
        <w:t>Переименуйте папку и  ОТКРЫТЬ</w:t>
      </w:r>
    </w:p>
    <w:p w14:paraId="52F88CA6">
      <w:pPr>
        <w:rPr>
          <w:rFonts w:hint="default"/>
          <w:lang w:val="ru-RU"/>
        </w:rPr>
      </w:pPr>
    </w:p>
    <w:p w14:paraId="1C14F0B0">
      <w:r>
        <w:drawing>
          <wp:inline distT="0" distB="0" distL="114300" distR="114300">
            <wp:extent cx="5269865" cy="1988820"/>
            <wp:effectExtent l="0" t="0" r="698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9D90">
      <w:pPr>
        <w:rPr>
          <w:rFonts w:hint="default"/>
          <w:lang w:val="ru-RU"/>
        </w:rPr>
      </w:pPr>
      <w:r>
        <w:rPr>
          <w:lang w:val="ru-RU"/>
        </w:rPr>
        <w:t>Сохраним</w:t>
      </w:r>
      <w:r>
        <w:rPr>
          <w:rFonts w:hint="default"/>
          <w:lang w:val="ru-RU"/>
        </w:rPr>
        <w:t xml:space="preserve"> . можно нажать </w:t>
      </w:r>
      <w:r>
        <w:rPr>
          <w:rFonts w:hint="default"/>
          <w:lang w:val="en-US"/>
        </w:rPr>
        <w:t xml:space="preserve">F9 </w:t>
      </w:r>
      <w:r>
        <w:rPr>
          <w:rFonts w:hint="default"/>
          <w:lang w:val="ru-RU"/>
        </w:rPr>
        <w:t xml:space="preserve"> проверив правильность </w:t>
      </w:r>
    </w:p>
    <w:p w14:paraId="7193FC1C"/>
    <w:p w14:paraId="3D9AF547">
      <w:r>
        <w:drawing>
          <wp:inline distT="0" distB="0" distL="114300" distR="114300">
            <wp:extent cx="5268595" cy="3170555"/>
            <wp:effectExtent l="0" t="0" r="825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8DB0">
      <w:pPr>
        <w:rPr>
          <w:rFonts w:hint="default"/>
          <w:lang w:val="en-US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 и два раза щелк  по </w:t>
      </w:r>
      <w:r>
        <w:rPr>
          <w:rFonts w:hint="default"/>
          <w:lang w:val="en-US"/>
        </w:rPr>
        <w:t>popypmenu1</w:t>
      </w:r>
    </w:p>
    <w:p w14:paraId="3F0D1637">
      <w:pPr>
        <w:rPr>
          <w:rFonts w:hint="default"/>
          <w:lang w:val="en-US"/>
        </w:rPr>
      </w:pPr>
    </w:p>
    <w:p w14:paraId="162C1438">
      <w:pPr>
        <w:rPr>
          <w:rFonts w:hint="default"/>
          <w:lang w:val="en-US"/>
        </w:rPr>
      </w:pPr>
    </w:p>
    <w:p w14:paraId="3E4DA27B">
      <w:r>
        <w:drawing>
          <wp:inline distT="0" distB="0" distL="114300" distR="114300">
            <wp:extent cx="5272405" cy="3029585"/>
            <wp:effectExtent l="0" t="0" r="444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6D5A">
      <w:pPr>
        <w:rPr>
          <w:rFonts w:hint="default"/>
          <w:lang w:val="ru-RU"/>
        </w:rPr>
      </w:pPr>
      <w:r>
        <w:rPr>
          <w:rFonts w:hint="default"/>
          <w:lang w:val="ru-RU"/>
        </w:rPr>
        <w:t>Переименуем</w:t>
      </w:r>
    </w:p>
    <w:p w14:paraId="5A347344">
      <w:r>
        <w:drawing>
          <wp:inline distT="0" distB="0" distL="114300" distR="114300">
            <wp:extent cx="5269230" cy="1917700"/>
            <wp:effectExtent l="0" t="0" r="762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C280"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самом верху .  </w:t>
      </w:r>
      <w:r>
        <w:rPr>
          <w:lang w:val="ru-RU"/>
        </w:rPr>
        <w:t>Определим</w:t>
      </w:r>
      <w:r>
        <w:rPr>
          <w:rFonts w:hint="default"/>
          <w:lang w:val="ru-RU"/>
        </w:rPr>
        <w:t xml:space="preserve"> типы переменны массивов</w:t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ru-RU"/>
        </w:rPr>
        <w:t>Код ниже</w:t>
      </w:r>
    </w:p>
    <w:p w14:paraId="508D0123">
      <w:pPr>
        <w:ind w:firstLine="440" w:firstLineChars="20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TIntegerArray = Array of Integer;</w:t>
      </w:r>
    </w:p>
    <w:p w14:paraId="1A5EF6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TIntegerArrayArray = Array of TIntegerArray;    </w:t>
      </w:r>
    </w:p>
    <w:p w14:paraId="5E99B7C2">
      <w:pPr>
        <w:rPr>
          <w:rFonts w:hint="default"/>
          <w:b/>
          <w:bCs/>
          <w:color w:val="C00000"/>
          <w:lang w:val="ru-RU"/>
        </w:rPr>
      </w:pPr>
    </w:p>
    <w:p w14:paraId="66E19A4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drawing>
          <wp:inline distT="0" distB="0" distL="114300" distR="114300">
            <wp:extent cx="2466975" cy="2508250"/>
            <wp:effectExtent l="0" t="0" r="952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по пунктам 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ru-RU"/>
        </w:rPr>
        <w:t xml:space="preserve">нажимает </w:t>
      </w:r>
      <w:r>
        <w:rPr>
          <w:rFonts w:hint="default"/>
          <w:sz w:val="32"/>
          <w:szCs w:val="32"/>
          <w:lang w:val="en-US"/>
        </w:rPr>
        <w:t>F9</w:t>
      </w:r>
    </w:p>
    <w:p w14:paraId="6F61D0B9">
      <w:pPr>
        <w:rPr>
          <w:rFonts w:hint="default"/>
          <w:lang w:val="en-US"/>
        </w:rPr>
      </w:pPr>
    </w:p>
    <w:p w14:paraId="6DC1620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5A0830A2">
      <w:r>
        <w:drawing>
          <wp:inline distT="0" distB="0" distL="114300" distR="114300">
            <wp:extent cx="4772025" cy="3276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DC83">
      <w:pPr>
        <w:rPr>
          <w:rFonts w:hint="default"/>
          <w:lang w:val="ru-RU"/>
        </w:rPr>
      </w:pPr>
      <w:r>
        <w:rPr>
          <w:lang w:val="ru-RU"/>
        </w:rPr>
        <w:t>Два</w:t>
      </w:r>
      <w:r>
        <w:rPr>
          <w:rFonts w:hint="default"/>
          <w:lang w:val="ru-RU"/>
        </w:rPr>
        <w:t xml:space="preserve"> раза щел ки вводим код  код ниже .</w:t>
      </w:r>
    </w:p>
    <w:p w14:paraId="53FEB5BD">
      <w:pPr>
        <w:rPr>
          <w:rFonts w:hint="default"/>
          <w:lang w:val="ru-RU"/>
        </w:rPr>
      </w:pPr>
    </w:p>
    <w:p w14:paraId="404A959F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procedure </w:t>
      </w:r>
      <w:r>
        <w:rPr>
          <w:rFonts w:hint="default"/>
          <w:lang w:val="ru-RU"/>
        </w:rPr>
        <w:t>TForm1.MenuItem1Click(Sender: TObject);</w:t>
      </w:r>
    </w:p>
    <w:p w14:paraId="13DEB878">
      <w:pPr>
        <w:rPr>
          <w:rFonts w:hint="default"/>
          <w:color w:val="C00000"/>
          <w:lang w:val="ru-RU"/>
        </w:rPr>
      </w:pPr>
      <w:r>
        <w:rPr>
          <w:rFonts w:hint="default"/>
          <w:lang w:val="ru-RU"/>
        </w:rPr>
        <w:t xml:space="preserve">  </w:t>
      </w:r>
      <w:r>
        <w:rPr>
          <w:rFonts w:hint="default"/>
          <w:color w:val="C00000"/>
          <w:lang w:val="ru-RU"/>
        </w:rPr>
        <w:t xml:space="preserve"> var A : TIntegerArray;</w:t>
      </w:r>
    </w:p>
    <w:p w14:paraId="7A0DA864">
      <w:pPr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lang w:val="ru-RU"/>
        </w:rPr>
        <w:t xml:space="preserve">begin  </w:t>
      </w:r>
      <w:r>
        <w:rPr>
          <w:rFonts w:hint="default"/>
          <w:b/>
          <w:bCs/>
          <w:color w:val="C00000"/>
          <w:lang w:val="ru-RU"/>
        </w:rPr>
        <w:t xml:space="preserve"> SetLength(A,3);  A[0]:=1;   A[1]:=2;   A[3]:=3;</w:t>
      </w:r>
    </w:p>
    <w:p w14:paraId="77F854A0">
      <w:pPr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color w:val="C00000"/>
          <w:lang w:val="ru-RU"/>
        </w:rPr>
        <w:t>memo1.Lines.Add(inttostr( Length(A))) ;</w:t>
      </w:r>
    </w:p>
    <w:p w14:paraId="7D1D1CDE">
      <w:pPr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color w:val="C00000"/>
          <w:lang w:val="ru-RU"/>
        </w:rPr>
        <w:t>memo1.Lines.Add('a1='+inttostr( A[</w:t>
      </w:r>
      <w:r>
        <w:rPr>
          <w:rFonts w:hint="default"/>
          <w:b/>
          <w:bCs/>
          <w:color w:val="C00000"/>
          <w:lang w:val="en-US"/>
        </w:rPr>
        <w:t>0</w:t>
      </w:r>
      <w:r>
        <w:rPr>
          <w:rFonts w:hint="default"/>
          <w:b/>
          <w:bCs/>
          <w:color w:val="C00000"/>
          <w:lang w:val="ru-RU"/>
        </w:rPr>
        <w:t>])) ;</w:t>
      </w:r>
    </w:p>
    <w:p w14:paraId="5029E222">
      <w:pPr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color w:val="C00000"/>
          <w:lang w:val="ru-RU"/>
        </w:rPr>
        <w:t>memo1.Lines.Add('a1='+inttostr( A[</w:t>
      </w:r>
      <w:r>
        <w:rPr>
          <w:rFonts w:hint="default"/>
          <w:b/>
          <w:bCs/>
          <w:color w:val="C00000"/>
          <w:lang w:val="en-US"/>
        </w:rPr>
        <w:t>1</w:t>
      </w:r>
      <w:r>
        <w:rPr>
          <w:rFonts w:hint="default"/>
          <w:b/>
          <w:bCs/>
          <w:color w:val="C00000"/>
          <w:lang w:val="ru-RU"/>
        </w:rPr>
        <w:t>])) ;</w:t>
      </w:r>
    </w:p>
    <w:p w14:paraId="442FAA9F">
      <w:pPr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color w:val="C00000"/>
          <w:lang w:val="ru-RU"/>
        </w:rPr>
        <w:t>memo1.Lines.Add('a1='+inttostr( A[</w:t>
      </w:r>
      <w:r>
        <w:rPr>
          <w:rFonts w:hint="default"/>
          <w:b/>
          <w:bCs/>
          <w:color w:val="C00000"/>
          <w:lang w:val="en-US"/>
        </w:rPr>
        <w:t>2</w:t>
      </w:r>
      <w:r>
        <w:rPr>
          <w:rFonts w:hint="default"/>
          <w:b/>
          <w:bCs/>
          <w:color w:val="C00000"/>
          <w:lang w:val="ru-RU"/>
        </w:rPr>
        <w:t>])) ;</w:t>
      </w:r>
    </w:p>
    <w:p w14:paraId="0223D439">
      <w:pPr>
        <w:rPr>
          <w:rFonts w:hint="default"/>
          <w:b/>
          <w:bCs/>
          <w:color w:val="C00000"/>
          <w:lang w:val="en-US"/>
        </w:rPr>
      </w:pPr>
      <w:r>
        <w:rPr>
          <w:rFonts w:hint="default"/>
          <w:b/>
          <w:bCs/>
          <w:color w:val="auto"/>
          <w:lang w:val="en-US"/>
        </w:rPr>
        <w:t>End;</w:t>
      </w:r>
    </w:p>
    <w:p w14:paraId="3C491441">
      <w:pPr>
        <w:rPr>
          <w:rFonts w:hint="default"/>
          <w:lang w:val="ru-RU"/>
        </w:rPr>
      </w:pPr>
      <w:r>
        <w:drawing>
          <wp:inline distT="0" distB="0" distL="114300" distR="114300">
            <wp:extent cx="3562350" cy="2419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получаем результат.</w:t>
      </w:r>
    </w:p>
    <w:p w14:paraId="2B8C021D">
      <w:pPr>
        <w:rPr>
          <w:rFonts w:hint="default"/>
          <w:lang w:val="ru-RU"/>
        </w:rPr>
      </w:pPr>
    </w:p>
    <w:p w14:paraId="099FA9DE">
      <w:pPr>
        <w:rPr>
          <w:rFonts w:hint="default"/>
          <w:lang w:val="ru-RU"/>
        </w:rPr>
      </w:pPr>
    </w:p>
    <w:p w14:paraId="1FEA92A5"/>
    <w:p w14:paraId="57463C8D"/>
    <w:p w14:paraId="392C87D8"/>
    <w:p w14:paraId="12AB60F5"/>
    <w:p w14:paraId="5D7ED8BB"/>
    <w:p w14:paraId="412F69D4"/>
    <w:p w14:paraId="180BB875"/>
    <w:p w14:paraId="215E09E8">
      <w:pPr>
        <w:rPr>
          <w:rFonts w:hint="default"/>
          <w:lang w:val="ru-RU"/>
        </w:rPr>
      </w:pPr>
      <w:r>
        <w:drawing>
          <wp:inline distT="0" distB="0" distL="114300" distR="114300">
            <wp:extent cx="4838700" cy="327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>по стрелке  . вводим код ниже выделен</w:t>
      </w:r>
    </w:p>
    <w:p w14:paraId="4CCDE842">
      <w:pPr>
        <w:rPr>
          <w:rFonts w:hint="default"/>
          <w:lang w:val="ru-RU"/>
        </w:rPr>
      </w:pPr>
    </w:p>
    <w:p w14:paraId="58FC4C1B">
      <w:pPr>
        <w:rPr>
          <w:rFonts w:hint="default"/>
        </w:rPr>
      </w:pPr>
    </w:p>
    <w:p w14:paraId="0C8E4167">
      <w:pPr>
        <w:rPr>
          <w:rFonts w:hint="default"/>
        </w:rPr>
      </w:pPr>
      <w:r>
        <w:rPr>
          <w:rFonts w:hint="default"/>
        </w:rPr>
        <w:t>procedure TForm1.MenuItem2Click(Sender: TObject);</w:t>
      </w:r>
    </w:p>
    <w:p w14:paraId="54942285">
      <w:pPr>
        <w:rPr>
          <w:rFonts w:hint="default"/>
          <w:b/>
          <w:bCs/>
          <w:color w:val="249087" w:themeColor="accent5" w:themeShade="BF"/>
        </w:rPr>
      </w:pPr>
      <w:r>
        <w:rPr>
          <w:rFonts w:hint="default"/>
          <w:b/>
          <w:bCs/>
          <w:color w:val="249087" w:themeColor="accent5" w:themeShade="BF"/>
        </w:rPr>
        <w:t xml:space="preserve">   var A : TIntegerArray;</w:t>
      </w:r>
    </w:p>
    <w:p w14:paraId="6C6C8D0F">
      <w:pPr>
        <w:rPr>
          <w:rFonts w:hint="default"/>
          <w:b/>
          <w:bCs/>
          <w:color w:val="249087" w:themeColor="accent5" w:themeShade="BF"/>
        </w:rPr>
      </w:pPr>
      <w:r>
        <w:rPr>
          <w:rFonts w:hint="default"/>
        </w:rPr>
        <w:t xml:space="preserve">begin   </w:t>
      </w:r>
      <w:r>
        <w:rPr>
          <w:rFonts w:hint="default"/>
          <w:b/>
          <w:bCs/>
          <w:color w:val="249087" w:themeColor="accent5" w:themeShade="BF"/>
        </w:rPr>
        <w:t>A:=TIntegerArray.Create(1,2,3);</w:t>
      </w:r>
    </w:p>
    <w:p w14:paraId="7CC9A96C">
      <w:pPr>
        <w:rPr>
          <w:rFonts w:hint="default"/>
          <w:b/>
          <w:bCs/>
          <w:color w:val="249087" w:themeColor="accent5" w:themeShade="BF"/>
        </w:rPr>
      </w:pPr>
      <w:r>
        <w:rPr>
          <w:rFonts w:hint="default"/>
          <w:b/>
          <w:bCs/>
          <w:color w:val="249087" w:themeColor="accent5" w:themeShade="BF"/>
        </w:rPr>
        <w:t>memo1.Lines.Add(inttostr( Length(A))) ;</w:t>
      </w:r>
    </w:p>
    <w:p w14:paraId="411E8461">
      <w:pPr>
        <w:rPr>
          <w:rFonts w:hint="default"/>
          <w:b/>
          <w:bCs/>
          <w:color w:val="249087" w:themeColor="accent5" w:themeShade="BF"/>
        </w:rPr>
      </w:pPr>
      <w:r>
        <w:rPr>
          <w:rFonts w:hint="default"/>
          <w:b/>
          <w:bCs/>
          <w:color w:val="249087" w:themeColor="accent5" w:themeShade="BF"/>
        </w:rPr>
        <w:t>memo1.Lines.Add('a1='+inttostr( A[</w:t>
      </w:r>
      <w:r>
        <w:rPr>
          <w:rFonts w:hint="default"/>
          <w:b/>
          <w:bCs/>
          <w:color w:val="249087" w:themeColor="accent5" w:themeShade="BF"/>
          <w:lang w:val="en-US"/>
        </w:rPr>
        <w:t>0</w:t>
      </w:r>
      <w:r>
        <w:rPr>
          <w:rFonts w:hint="default"/>
          <w:b/>
          <w:bCs/>
          <w:color w:val="249087" w:themeColor="accent5" w:themeShade="BF"/>
        </w:rPr>
        <w:t>])) ;</w:t>
      </w:r>
    </w:p>
    <w:p w14:paraId="40C8791D">
      <w:pPr>
        <w:rPr>
          <w:rFonts w:hint="default"/>
          <w:b/>
          <w:bCs/>
          <w:color w:val="249087" w:themeColor="accent5" w:themeShade="BF"/>
        </w:rPr>
      </w:pPr>
      <w:r>
        <w:rPr>
          <w:rFonts w:hint="default"/>
          <w:b/>
          <w:bCs/>
          <w:color w:val="249087" w:themeColor="accent5" w:themeShade="BF"/>
        </w:rPr>
        <w:t>memo1.Lines.Add('a</w:t>
      </w:r>
      <w:r>
        <w:rPr>
          <w:rFonts w:hint="default"/>
          <w:b/>
          <w:bCs/>
          <w:color w:val="249087" w:themeColor="accent5" w:themeShade="BF"/>
          <w:lang w:val="en-US"/>
        </w:rPr>
        <w:t>3</w:t>
      </w:r>
      <w:r>
        <w:rPr>
          <w:rFonts w:hint="default"/>
          <w:b/>
          <w:bCs/>
          <w:color w:val="249087" w:themeColor="accent5" w:themeShade="BF"/>
        </w:rPr>
        <w:t>='+inttostr( A[</w:t>
      </w:r>
      <w:r>
        <w:rPr>
          <w:rFonts w:hint="default"/>
          <w:b/>
          <w:bCs/>
          <w:color w:val="249087" w:themeColor="accent5" w:themeShade="BF"/>
          <w:lang w:val="en-US"/>
        </w:rPr>
        <w:t>1</w:t>
      </w:r>
      <w:r>
        <w:rPr>
          <w:rFonts w:hint="default"/>
          <w:b/>
          <w:bCs/>
          <w:color w:val="249087" w:themeColor="accent5" w:themeShade="BF"/>
        </w:rPr>
        <w:t>])) ;</w:t>
      </w:r>
    </w:p>
    <w:p w14:paraId="78C128DD">
      <w:pPr>
        <w:rPr>
          <w:rFonts w:hint="default"/>
          <w:b/>
          <w:bCs/>
          <w:color w:val="249087" w:themeColor="accent5" w:themeShade="BF"/>
        </w:rPr>
      </w:pPr>
      <w:r>
        <w:rPr>
          <w:rFonts w:hint="default"/>
          <w:b/>
          <w:bCs/>
          <w:color w:val="249087" w:themeColor="accent5" w:themeShade="BF"/>
        </w:rPr>
        <w:t>memo1.Lines.Add('a</w:t>
      </w:r>
      <w:r>
        <w:rPr>
          <w:rFonts w:hint="default"/>
          <w:b/>
          <w:bCs/>
          <w:color w:val="249087" w:themeColor="accent5" w:themeShade="BF"/>
          <w:lang w:val="en-US"/>
        </w:rPr>
        <w:t>3</w:t>
      </w:r>
      <w:r>
        <w:rPr>
          <w:rFonts w:hint="default"/>
          <w:b/>
          <w:bCs/>
          <w:color w:val="249087" w:themeColor="accent5" w:themeShade="BF"/>
        </w:rPr>
        <w:t>='+inttostr( A[</w:t>
      </w:r>
      <w:r>
        <w:rPr>
          <w:rFonts w:hint="default"/>
          <w:b/>
          <w:bCs/>
          <w:color w:val="249087" w:themeColor="accent5" w:themeShade="BF"/>
          <w:lang w:val="en-US"/>
        </w:rPr>
        <w:t>2</w:t>
      </w:r>
      <w:r>
        <w:rPr>
          <w:rFonts w:hint="default"/>
          <w:b/>
          <w:bCs/>
          <w:color w:val="249087" w:themeColor="accent5" w:themeShade="BF"/>
        </w:rPr>
        <w:t>])) ;</w:t>
      </w:r>
    </w:p>
    <w:p w14:paraId="712698A7">
      <w:pPr>
        <w:rPr>
          <w:rFonts w:hint="default"/>
        </w:rPr>
      </w:pPr>
      <w:r>
        <w:rPr>
          <w:rFonts w:hint="default"/>
        </w:rPr>
        <w:t xml:space="preserve">end;   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 </w:t>
      </w:r>
    </w:p>
    <w:p w14:paraId="4C793DBA">
      <w:pPr>
        <w:rPr>
          <w:rFonts w:hint="default"/>
        </w:rPr>
      </w:pPr>
    </w:p>
    <w:p w14:paraId="35A61D00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Запустим программу </w:t>
      </w:r>
      <w:r>
        <w:rPr>
          <w:rFonts w:hint="default"/>
          <w:lang w:val="en-US"/>
        </w:rPr>
        <w:t>F9</w:t>
      </w:r>
    </w:p>
    <w:p w14:paraId="1B8C5459">
      <w:pPr>
        <w:rPr>
          <w:rFonts w:hint="default"/>
          <w:lang w:val="ru-RU"/>
        </w:rPr>
      </w:pPr>
    </w:p>
    <w:p w14:paraId="7FC7C781">
      <w:r>
        <w:drawing>
          <wp:inline distT="0" distB="0" distL="114300" distR="114300">
            <wp:extent cx="3600450" cy="2371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4330"/>
    <w:p w14:paraId="71648BC5">
      <w:pPr>
        <w:rPr>
          <w:rFonts w:hint="default"/>
          <w:lang w:val="ru-RU"/>
        </w:rPr>
      </w:pPr>
      <w:r>
        <w:rPr>
          <w:lang w:val="ru-RU"/>
        </w:rPr>
        <w:t>Видим</w:t>
      </w:r>
      <w:r>
        <w:rPr>
          <w:rFonts w:hint="default"/>
          <w:lang w:val="ru-RU"/>
        </w:rPr>
        <w:t xml:space="preserve"> результат.</w:t>
      </w:r>
    </w:p>
    <w:p w14:paraId="30546A8B">
      <w:pPr>
        <w:rPr>
          <w:rFonts w:hint="default"/>
          <w:lang w:val="ru-RU"/>
        </w:rPr>
      </w:pPr>
      <w:r>
        <w:drawing>
          <wp:inline distT="0" distB="0" distL="114300" distR="114300">
            <wp:extent cx="6034405" cy="3763645"/>
            <wp:effectExtent l="0" t="0" r="444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5773">
      <w:pPr>
        <w:rPr>
          <w:rFonts w:hint="default"/>
          <w:lang w:val="ru-RU"/>
        </w:rPr>
      </w:pPr>
      <w:r>
        <w:rPr>
          <w:rFonts w:hint="default"/>
          <w:lang w:val="ru-RU"/>
        </w:rPr>
        <w:t>стрелке  . вводим код ниже выделен</w:t>
      </w:r>
    </w:p>
    <w:p w14:paraId="011E181A">
      <w:pPr>
        <w:rPr>
          <w:rFonts w:hint="default"/>
          <w:lang w:val="ru-RU"/>
        </w:rPr>
      </w:pPr>
    </w:p>
    <w:p w14:paraId="112069F5">
      <w:pPr>
        <w:rPr>
          <w:rFonts w:hint="default"/>
          <w:lang w:val="ru-RU"/>
        </w:rPr>
      </w:pPr>
      <w:r>
        <w:rPr>
          <w:rFonts w:hint="default"/>
          <w:lang w:val="ru-RU"/>
        </w:rPr>
        <w:t>procedure TForm1.MenuItem3Click(Sender: TObject);</w:t>
      </w:r>
    </w:p>
    <w:p w14:paraId="645218DF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>var   A : TIntegerArrayArray; d,b:integer;</w:t>
      </w:r>
    </w:p>
    <w:p w14:paraId="1A0009D2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begin</w:t>
      </w:r>
    </w:p>
    <w:p w14:paraId="586E855C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 xml:space="preserve">   A:=TIntegerArrayArray.Create(TIntegerArray.Create(1,2,3),</w:t>
      </w:r>
    </w:p>
    <w:p w14:paraId="2C48CC10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 xml:space="preserve">                                 TIntegerArray.Create(4,5,6),</w:t>
      </w:r>
    </w:p>
    <w:p w14:paraId="149F3D1F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 xml:space="preserve">                                 TIntegerArray.Create(7,8,9));</w:t>
      </w:r>
    </w:p>
    <w:p w14:paraId="3E5C2525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 xml:space="preserve">   memo1.Lines.Add('a Length-'+inttostr(length(A)));</w:t>
      </w:r>
    </w:p>
    <w:p w14:paraId="150D7E31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>for d:=0 to 2 do for b:=0 to 2 do a[d,b]:=d+b;</w:t>
      </w:r>
    </w:p>
    <w:p w14:paraId="7A4A6CB7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>for d:=0 to 2 do</w:t>
      </w:r>
    </w:p>
    <w:p w14:paraId="2890869D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 xml:space="preserve">     memo1.Lines.Add(' a1- '+inttostr(a[d,0])</w:t>
      </w:r>
    </w:p>
    <w:p w14:paraId="1303B6FA">
      <w:pPr>
        <w:rPr>
          <w:rFonts w:hint="default"/>
          <w:b/>
          <w:bCs/>
          <w:color w:val="C81D31" w:themeColor="accent6" w:themeShade="BF"/>
          <w:lang w:val="ru-RU"/>
        </w:rPr>
      </w:pPr>
      <w:r>
        <w:rPr>
          <w:rFonts w:hint="default"/>
          <w:b/>
          <w:bCs/>
          <w:color w:val="C81D31" w:themeColor="accent6" w:themeShade="BF"/>
          <w:lang w:val="ru-RU"/>
        </w:rPr>
        <w:t xml:space="preserve">                    +' a</w:t>
      </w:r>
      <w:r>
        <w:rPr>
          <w:rFonts w:hint="default"/>
          <w:b/>
          <w:bCs/>
          <w:color w:val="C81D31" w:themeColor="accent6" w:themeShade="BF"/>
          <w:lang w:val="en-US"/>
        </w:rPr>
        <w:t>2</w:t>
      </w:r>
      <w:r>
        <w:rPr>
          <w:rFonts w:hint="default"/>
          <w:b/>
          <w:bCs/>
          <w:color w:val="C81D31" w:themeColor="accent6" w:themeShade="BF"/>
          <w:lang w:val="ru-RU"/>
        </w:rPr>
        <w:t>- '+inttostr(a[d,1])    +' a</w:t>
      </w:r>
      <w:r>
        <w:rPr>
          <w:rFonts w:hint="default"/>
          <w:b/>
          <w:bCs/>
          <w:color w:val="C81D31" w:themeColor="accent6" w:themeShade="BF"/>
          <w:lang w:val="en-US"/>
        </w:rPr>
        <w:t>3</w:t>
      </w:r>
      <w:r>
        <w:rPr>
          <w:rFonts w:hint="default"/>
          <w:b/>
          <w:bCs/>
          <w:color w:val="C81D31" w:themeColor="accent6" w:themeShade="BF"/>
          <w:lang w:val="ru-RU"/>
        </w:rPr>
        <w:t xml:space="preserve">- '+inttostr(a[d,2]) );     </w:t>
      </w:r>
    </w:p>
    <w:p w14:paraId="46572F2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End;</w:t>
      </w:r>
    </w:p>
    <w:p w14:paraId="01CE70BE">
      <w:pPr>
        <w:rPr>
          <w:rFonts w:hint="default"/>
          <w:b/>
          <w:bCs/>
          <w:lang w:val="ru-RU"/>
        </w:rPr>
      </w:pPr>
    </w:p>
    <w:p w14:paraId="0B1213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программу </w:t>
      </w:r>
      <w:r>
        <w:rPr>
          <w:rFonts w:hint="default"/>
          <w:lang w:val="en-US"/>
        </w:rPr>
        <w:t>F9</w:t>
      </w:r>
    </w:p>
    <w:p w14:paraId="3D027609">
      <w:pPr>
        <w:rPr>
          <w:rFonts w:hint="default"/>
          <w:lang w:val="ru-RU"/>
        </w:rPr>
      </w:pPr>
    </w:p>
    <w:p w14:paraId="41E4E029">
      <w:pPr>
        <w:rPr>
          <w:rFonts w:hint="default"/>
          <w:lang w:val="ru-RU"/>
        </w:rPr>
      </w:pPr>
      <w:r>
        <w:drawing>
          <wp:inline distT="0" distB="0" distL="114300" distR="114300">
            <wp:extent cx="3609975" cy="18478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1466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771B6FD4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</w:pPr>
      <w:r>
        <w:drawing>
          <wp:inline distT="0" distB="0" distL="114300" distR="114300">
            <wp:extent cx="5181600" cy="4629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85D5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стрелке . вводим код .  код можно посмотреть ниже выделен</w:t>
      </w:r>
    </w:p>
    <w:p w14:paraId="36B931DE">
      <w:pPr>
        <w:rPr>
          <w:rFonts w:hint="default"/>
          <w:lang w:val="ru-RU"/>
        </w:rPr>
      </w:pPr>
    </w:p>
    <w:p w14:paraId="608ADCAC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type</w:t>
      </w:r>
    </w:p>
    <w:p w14:paraId="3095D4DC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TfArray = Array of </w:t>
      </w:r>
      <w:r>
        <w:rPr>
          <w:rFonts w:hint="default"/>
          <w:b/>
          <w:bCs/>
          <w:color w:val="C81D31" w:themeColor="accent6" w:themeShade="BF"/>
          <w:lang w:val="ru-RU"/>
        </w:rPr>
        <w:t>real</w:t>
      </w:r>
      <w:r>
        <w:rPr>
          <w:rFonts w:hint="default"/>
          <w:color w:val="C81D31" w:themeColor="accent6" w:themeShade="BF"/>
          <w:lang w:val="ru-RU"/>
        </w:rPr>
        <w:t>;</w:t>
      </w:r>
    </w:p>
    <w:p w14:paraId="6F15C834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>TfArrayArray = Array of TfArray;</w:t>
      </w:r>
    </w:p>
    <w:p w14:paraId="6D8B5FE1">
      <w:pPr>
        <w:pStyle w:val="5"/>
        <w:bidi w:val="0"/>
        <w:rPr>
          <w:rFonts w:hint="default"/>
          <w:lang w:val="ru-RU"/>
        </w:rPr>
      </w:pPr>
    </w:p>
    <w:p w14:paraId="6D1FA318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procedure TForm1.MenuItem4Click(Sender: TObject);</w:t>
      </w:r>
    </w:p>
    <w:p w14:paraId="08E11BF8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>var   A : TfArrayArray; d,b:integer;</w:t>
      </w:r>
    </w:p>
    <w:p w14:paraId="097F9E7F">
      <w:pPr>
        <w:pStyle w:val="5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begin</w:t>
      </w:r>
    </w:p>
    <w:p w14:paraId="2473D95A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   A:=TfArrayArray.Create(TfArray.Create(1,2,3),</w:t>
      </w:r>
    </w:p>
    <w:p w14:paraId="33829D5B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                                 TfArray.Create(4,5,6),</w:t>
      </w:r>
    </w:p>
    <w:p w14:paraId="5741D9FC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                                 TfArray.Create(7,8,9));</w:t>
      </w:r>
    </w:p>
    <w:p w14:paraId="797F7C1F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   memo1.Lines.Add('a Length-'+inttostr(length(A)));</w:t>
      </w:r>
    </w:p>
    <w:p w14:paraId="008C3F46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>for d:=0 to 2 do for b:=0 to 2 do a[d,b]:=d+b;</w:t>
      </w:r>
    </w:p>
    <w:p w14:paraId="39BD16F1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>for d:=0 to 2 do</w:t>
      </w:r>
    </w:p>
    <w:p w14:paraId="2E9D1A77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     memo1.Lines.Add(' a1- '+floattostr(a[d,0])</w:t>
      </w:r>
    </w:p>
    <w:p w14:paraId="1A1AE930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                    +' a2- '+floattostr(a[d,1])</w:t>
      </w:r>
    </w:p>
    <w:p w14:paraId="4B99FC1E">
      <w:pPr>
        <w:pStyle w:val="5"/>
        <w:bidi w:val="0"/>
        <w:rPr>
          <w:rFonts w:hint="default"/>
          <w:color w:val="C81D31" w:themeColor="accent6" w:themeShade="BF"/>
          <w:lang w:val="ru-RU"/>
        </w:rPr>
      </w:pPr>
      <w:r>
        <w:rPr>
          <w:rFonts w:hint="default"/>
          <w:color w:val="C81D31" w:themeColor="accent6" w:themeShade="BF"/>
          <w:lang w:val="ru-RU"/>
        </w:rPr>
        <w:t xml:space="preserve">                    +' a3- '+floattostr(a[d,2]) );</w:t>
      </w:r>
    </w:p>
    <w:p w14:paraId="4FF51100">
      <w:pPr>
        <w:pStyle w:val="5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end</w:t>
      </w:r>
      <w:r>
        <w:rPr>
          <w:rFonts w:hint="default"/>
          <w:lang w:val="ru-RU"/>
        </w:rPr>
        <w:t xml:space="preserve">;       </w:t>
      </w:r>
    </w:p>
    <w:p w14:paraId="0EECBA0C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/>
          <w:lang w:val="ru-RU"/>
        </w:rPr>
      </w:pPr>
    </w:p>
    <w:p w14:paraId="6CD17501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4A553F70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/>
          <w:lang w:val="en-US"/>
        </w:rPr>
      </w:pP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  <w:t>//</w:t>
      </w: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1 </w:t>
      </w: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Реализуйте данный код </w:t>
      </w:r>
    </w:p>
    <w:p w14:paraId="75C446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Type</w:t>
      </w:r>
    </w:p>
    <w:p w14:paraId="214D84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 = array of Integer;</w:t>
      </w:r>
    </w:p>
    <w:p w14:paraId="494E4885">
      <w:pPr>
        <w:rPr>
          <w:rFonts w:hint="default"/>
          <w:lang w:val="en-US"/>
        </w:rPr>
      </w:pPr>
      <w:r>
        <w:rPr>
          <w:rFonts w:hint="default"/>
          <w:lang w:val="en-US"/>
        </w:rPr>
        <w:t>procedure TForm1.</w:t>
      </w:r>
      <w:r>
        <w:rPr>
          <w:rFonts w:hint="default"/>
          <w:b/>
          <w:bCs/>
          <w:lang w:val="en-US"/>
        </w:rPr>
        <w:t>Panel</w:t>
      </w:r>
      <w:r>
        <w:rPr>
          <w:rFonts w:hint="default"/>
          <w:lang w:val="en-US"/>
        </w:rPr>
        <w:t>1Click(Sender: TObject);</w:t>
      </w:r>
    </w:p>
    <w:p w14:paraId="63179007">
      <w:pPr>
        <w:rPr>
          <w:rFonts w:hint="default"/>
          <w:lang w:val="en-US"/>
        </w:rPr>
      </w:pPr>
      <w:r>
        <w:rPr>
          <w:rFonts w:hint="default"/>
          <w:lang w:val="en-US"/>
        </w:rPr>
        <w:t>var A,B : TA;     I : Integer;</w:t>
      </w:r>
    </w:p>
    <w:p w14:paraId="6F6C52FB">
      <w:pPr>
        <w:rPr>
          <w:rFonts w:hint="default"/>
          <w:lang w:val="en-US"/>
        </w:rPr>
      </w:pPr>
      <w:r>
        <w:rPr>
          <w:rFonts w:hint="default"/>
          <w:lang w:val="en-US"/>
        </w:rPr>
        <w:t>begin          Setlength(A,10);</w:t>
      </w:r>
    </w:p>
    <w:p w14:paraId="7AFA7885">
      <w:pPr>
        <w:rPr>
          <w:rFonts w:hint="default"/>
          <w:lang w:val="en-US"/>
        </w:rPr>
      </w:pPr>
      <w:r>
        <w:rPr>
          <w:rFonts w:hint="default"/>
          <w:lang w:val="en-US"/>
        </w:rPr>
        <w:t>For I:=0 to 9 do A[I]:=I;</w:t>
      </w:r>
    </w:p>
    <w:p w14:paraId="3CE604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B:=Copy(A,3,6);</w:t>
      </w:r>
    </w:p>
    <w:p w14:paraId="24A835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For I:=0 to length(A)-1 do </w:t>
      </w:r>
      <w:r>
        <w:rPr>
          <w:rFonts w:hint="default"/>
          <w:b/>
          <w:bCs/>
          <w:lang w:val="en-US"/>
        </w:rPr>
        <w:t>MEMO1</w:t>
      </w:r>
      <w:r>
        <w:rPr>
          <w:rFonts w:hint="default"/>
          <w:lang w:val="en-US"/>
        </w:rPr>
        <w:t>.LINES.ADD('A='+INTTOSTR(A[I]));</w:t>
      </w:r>
    </w:p>
    <w:p w14:paraId="74A2AD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For I:=0 to length(B)-1 do </w:t>
      </w:r>
      <w:r>
        <w:rPr>
          <w:rFonts w:hint="default"/>
          <w:b/>
          <w:bCs/>
          <w:lang w:val="en-US"/>
        </w:rPr>
        <w:t>MEMO1</w:t>
      </w:r>
      <w:r>
        <w:rPr>
          <w:rFonts w:hint="default"/>
          <w:lang w:val="en-US"/>
        </w:rPr>
        <w:t>.LINES.ADD('B='+INTTOSTR(B[I]));</w:t>
      </w:r>
    </w:p>
    <w:p w14:paraId="160315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end;       </w:t>
      </w:r>
    </w:p>
    <w:p w14:paraId="6D029723">
      <w:pPr>
        <w:rPr>
          <w:rFonts w:hint="default"/>
          <w:color w:val="0000FF"/>
          <w:lang w:val="ru-RU"/>
        </w:rPr>
      </w:pPr>
      <w:r>
        <w:rPr>
          <w:rFonts w:hint="default"/>
          <w:color w:val="0000FF"/>
          <w:lang w:val="ru-RU"/>
        </w:rPr>
        <w:t>// обратите внимание  на  выделенное - каие компаненты надо выбрать.</w:t>
      </w:r>
    </w:p>
    <w:p w14:paraId="56D54947"/>
    <w:p w14:paraId="59163496">
      <w:bookmarkStart w:id="0" w:name="_GoBack"/>
      <w:bookmarkEnd w:id="0"/>
    </w:p>
    <w:p w14:paraId="3BE19E89">
      <w:pPr>
        <w:rPr>
          <w:vanish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A32DB"/>
    <w:rsid w:val="0B796626"/>
    <w:rsid w:val="1F024052"/>
    <w:rsid w:val="2409256C"/>
    <w:rsid w:val="31DC1541"/>
    <w:rsid w:val="360D4335"/>
    <w:rsid w:val="38233460"/>
    <w:rsid w:val="49D1084B"/>
    <w:rsid w:val="4D1C7E2A"/>
    <w:rsid w:val="619825EC"/>
    <w:rsid w:val="673500AE"/>
    <w:rsid w:val="67BF1DE9"/>
    <w:rsid w:val="76BD0049"/>
    <w:rsid w:val="7B61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538</Words>
  <Characters>4015</Characters>
  <Lines>0</Lines>
  <Paragraphs>0</Paragraphs>
  <TotalTime>63</TotalTime>
  <ScaleCrop>false</ScaleCrop>
  <LinksUpToDate>false</LinksUpToDate>
  <CharactersWithSpaces>4884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2026-09-09T01:35:00Z</dcterms:created>
  <dc:creator>aax</dc:creator>
  <cp:lastModifiedBy>aax</cp:lastModifiedBy>
  <dcterms:modified xsi:type="dcterms:W3CDTF">2026-09-13T06:20:17Z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ADFE590797A64A7998C9097ECC46BC91_12</vt:lpwstr>
  </property>
</Properties>
</file>