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5B7" w:rsidRDefault="003625B7" w:rsidP="003625B7">
      <w:pPr>
        <w:pStyle w:val="TableParagraph"/>
        <w:tabs>
          <w:tab w:val="left" w:pos="841"/>
        </w:tabs>
        <w:spacing w:line="230" w:lineRule="auto"/>
        <w:ind w:left="426" w:right="888"/>
        <w:rPr>
          <w:sz w:val="24"/>
        </w:rPr>
      </w:pPr>
      <w:r>
        <w:rPr>
          <w:sz w:val="24"/>
        </w:rPr>
        <w:t>2</w:t>
      </w:r>
      <w:proofErr w:type="gramStart"/>
      <w:r>
        <w:rPr>
          <w:sz w:val="24"/>
        </w:rPr>
        <w:t xml:space="preserve">   П</w:t>
      </w:r>
      <w:proofErr w:type="gramEnd"/>
      <w:r>
        <w:rPr>
          <w:sz w:val="24"/>
        </w:rPr>
        <w:t>ред проектная стадия разработки.  Техническое задание на</w:t>
      </w:r>
      <w:r>
        <w:rPr>
          <w:spacing w:val="-27"/>
          <w:sz w:val="24"/>
        </w:rPr>
        <w:t xml:space="preserve"> </w:t>
      </w:r>
      <w:r>
        <w:rPr>
          <w:sz w:val="24"/>
        </w:rPr>
        <w:t>разработку: основные</w:t>
      </w:r>
      <w:r>
        <w:rPr>
          <w:spacing w:val="-3"/>
          <w:sz w:val="24"/>
        </w:rPr>
        <w:t xml:space="preserve"> </w:t>
      </w:r>
      <w:r>
        <w:rPr>
          <w:sz w:val="24"/>
        </w:rPr>
        <w:t>разделы.</w:t>
      </w:r>
    </w:p>
    <w:p w:rsidR="003625B7" w:rsidRDefault="003625B7" w:rsidP="003625B7">
      <w:pPr>
        <w:pStyle w:val="TableParagraph"/>
        <w:tabs>
          <w:tab w:val="left" w:pos="841"/>
        </w:tabs>
        <w:spacing w:line="230" w:lineRule="auto"/>
        <w:ind w:left="426" w:right="888"/>
        <w:rPr>
          <w:sz w:val="24"/>
        </w:rPr>
      </w:pPr>
    </w:p>
    <w:p w:rsidR="003625B7" w:rsidRPr="00234788" w:rsidRDefault="00234788" w:rsidP="003625B7">
      <w:pPr>
        <w:pStyle w:val="TableParagraph"/>
        <w:tabs>
          <w:tab w:val="left" w:pos="841"/>
        </w:tabs>
        <w:spacing w:line="230" w:lineRule="auto"/>
        <w:ind w:left="426" w:right="888"/>
        <w:rPr>
          <w:sz w:val="24"/>
        </w:rPr>
      </w:pPr>
      <w:r w:rsidRPr="00234788">
        <w:rPr>
          <w:sz w:val="24"/>
        </w:rPr>
        <w:t xml:space="preserve">2.0 </w:t>
      </w:r>
      <w:r>
        <w:rPr>
          <w:sz w:val="24"/>
        </w:rPr>
        <w:t xml:space="preserve">Обоснования упрощения стадии </w:t>
      </w:r>
      <w:proofErr w:type="gramStart"/>
      <w:r>
        <w:rPr>
          <w:sz w:val="24"/>
        </w:rPr>
        <w:t>пред</w:t>
      </w:r>
      <w:proofErr w:type="gramEnd"/>
      <w:r>
        <w:rPr>
          <w:sz w:val="24"/>
        </w:rPr>
        <w:t xml:space="preserve"> проектной разработки. </w:t>
      </w:r>
    </w:p>
    <w:p w:rsidR="00684639" w:rsidRDefault="00684639" w:rsidP="003625B7">
      <w:pPr>
        <w:pStyle w:val="TableParagraph"/>
        <w:tabs>
          <w:tab w:val="left" w:pos="841"/>
        </w:tabs>
        <w:spacing w:line="230" w:lineRule="auto"/>
        <w:ind w:left="426" w:right="888"/>
        <w:rPr>
          <w:sz w:val="24"/>
        </w:rPr>
      </w:pPr>
    </w:p>
    <w:p w:rsidR="008469ED" w:rsidRDefault="00684639">
      <w:r>
        <w:t>Для Программных комплексов  существует и  И</w:t>
      </w:r>
      <w:proofErr w:type="gramStart"/>
      <w:r>
        <w:t>Т-</w:t>
      </w:r>
      <w:proofErr w:type="gramEnd"/>
      <w:r>
        <w:t xml:space="preserve"> информационной технике существуют определённые ограничения , которые упрощают  пред проектную  стадию.</w:t>
      </w:r>
    </w:p>
    <w:p w:rsidR="00684639" w:rsidRPr="00234788" w:rsidRDefault="00684639">
      <w:r>
        <w:t>Существуют</w:t>
      </w:r>
      <w:r w:rsidRPr="00684639">
        <w:t xml:space="preserve">  аппаратные средства:                                                                                                                         </w:t>
      </w:r>
      <w:r>
        <w:t>ПК (персональные компьютеры  и  сервера</w:t>
      </w:r>
      <w:proofErr w:type="gramStart"/>
      <w:r>
        <w:t xml:space="preserve"> )</w:t>
      </w:r>
      <w:proofErr w:type="gramEnd"/>
      <w:r w:rsidRPr="00684639">
        <w:t xml:space="preserve">;  </w:t>
      </w:r>
      <w:r w:rsidR="001243E2">
        <w:t>DSP (DSP процессоры )</w:t>
      </w:r>
      <w:r w:rsidRPr="00684639">
        <w:t xml:space="preserve"> </w:t>
      </w:r>
      <w:r w:rsidR="001243E2" w:rsidRPr="001243E2">
        <w:t>;</w:t>
      </w:r>
      <w:r w:rsidRPr="00684639">
        <w:t xml:space="preserve">                                                                                                       </w:t>
      </w:r>
      <w:r>
        <w:t>ПЛК (программируемые логические  контроллеры)</w:t>
      </w:r>
      <w:r w:rsidRPr="00684639">
        <w:t xml:space="preserve">; </w:t>
      </w:r>
      <w:r>
        <w:t xml:space="preserve">                                                                                        МК (микроконтроллеры )</w:t>
      </w:r>
      <w:r w:rsidRPr="00684639">
        <w:t xml:space="preserve"> ;  </w:t>
      </w:r>
      <w:r w:rsidR="00234788">
        <w:t>МП (микро процессорные комплекты  );</w:t>
      </w:r>
      <w:r w:rsidRPr="00684639">
        <w:t xml:space="preserve"> </w:t>
      </w:r>
      <w:r w:rsidR="001243E2">
        <w:t xml:space="preserve">                                                                                                                 </w:t>
      </w:r>
      <w:r w:rsidRPr="00684639">
        <w:t xml:space="preserve"> </w:t>
      </w:r>
      <w:r w:rsidR="001243E2">
        <w:t>ПЛИС (программируемые  логические интегральные схемы);</w:t>
      </w:r>
      <w:r w:rsidRPr="00684639">
        <w:t xml:space="preserve">  </w:t>
      </w:r>
      <w:r w:rsidR="001243E2">
        <w:t xml:space="preserve"> </w:t>
      </w:r>
      <w:r w:rsidRPr="00684639">
        <w:t xml:space="preserve">                                                                                                                               </w:t>
      </w:r>
      <w:r>
        <w:t xml:space="preserve">  </w:t>
      </w:r>
      <w:r w:rsidRPr="00684639">
        <w:t>СК</w:t>
      </w:r>
      <w:r>
        <w:t xml:space="preserve"> (сетевое оснащение и средства коммуникаций)</w:t>
      </w:r>
      <w:r w:rsidRPr="00684639">
        <w:t>;</w:t>
      </w:r>
      <w:r w:rsidR="00234788" w:rsidRPr="00234788">
        <w:t xml:space="preserve"> </w:t>
      </w:r>
      <w:r w:rsidR="00234788">
        <w:t xml:space="preserve">                                                                                           ИП  (Исполнительные механизмы) ;                                                                                                                                  Дт (датчики)</w:t>
      </w:r>
      <w:r w:rsidR="00234788" w:rsidRPr="00234788">
        <w:t>.</w:t>
      </w:r>
    </w:p>
    <w:p w:rsidR="00234788" w:rsidRDefault="00234788">
      <w:r>
        <w:t xml:space="preserve">А) Все аппаратные средства   стандартизованы по сигналам и форматам передачи данных.              Б) Есть  разделение  на  АСУ ТП (АСУ  технологических процессов ) и АСУ </w:t>
      </w:r>
      <w:proofErr w:type="gramStart"/>
      <w:r>
        <w:t>П</w:t>
      </w:r>
      <w:proofErr w:type="gramEnd"/>
      <w:r>
        <w:t xml:space="preserve"> (АСУ Производством)                             В) Е</w:t>
      </w:r>
      <w:r w:rsidR="001243E2">
        <w:t>сть</w:t>
      </w:r>
      <w:r>
        <w:t xml:space="preserve">  АСКУЭ (АС конт</w:t>
      </w:r>
      <w:r w:rsidR="00D75BC0">
        <w:t xml:space="preserve">роля </w:t>
      </w:r>
      <w:r>
        <w:t>коммуникаци</w:t>
      </w:r>
      <w:r w:rsidR="00D75BC0">
        <w:t>й</w:t>
      </w:r>
      <w:r>
        <w:t xml:space="preserve"> и</w:t>
      </w:r>
      <w:r w:rsidR="00D75BC0">
        <w:t xml:space="preserve"> эксплуатации</w:t>
      </w:r>
      <w:r>
        <w:t xml:space="preserve"> )</w:t>
      </w:r>
      <w:r w:rsidR="00BD1187">
        <w:t>;                                                                       Г</w:t>
      </w:r>
      <w:r w:rsidR="00BD1187" w:rsidRPr="00BD1187">
        <w:t>)</w:t>
      </w:r>
      <w:r w:rsidR="00BD1187">
        <w:t xml:space="preserve"> АСР САПР (автоматизированные системы разработки  САПР).</w:t>
      </w:r>
    </w:p>
    <w:p w:rsidR="001243E2" w:rsidRDefault="001243E2">
      <w:r>
        <w:t>Поэтому для АСУ ТП проектирование  обеспечиваются  на базе  ПЛК,  ИП,  ДТ, СК</w:t>
      </w:r>
      <w:proofErr w:type="gramStart"/>
      <w:r w:rsidRPr="001243E2">
        <w:t xml:space="preserve"> </w:t>
      </w:r>
      <w:r>
        <w:t>.</w:t>
      </w:r>
      <w:proofErr w:type="gramEnd"/>
      <w:r>
        <w:t xml:space="preserve">                               Поэтому</w:t>
      </w:r>
      <w:r w:rsidRPr="001243E2">
        <w:t xml:space="preserve"> </w:t>
      </w:r>
      <w:r>
        <w:t>для  АСУ П  - обеспечиваются  на базе СК  и ПК.</w:t>
      </w:r>
      <w:r w:rsidRPr="001243E2">
        <w:t xml:space="preserve">                                                                                           </w:t>
      </w:r>
      <w:r>
        <w:t>Поэтому</w:t>
      </w:r>
      <w:r w:rsidRPr="001243E2">
        <w:t xml:space="preserve"> </w:t>
      </w:r>
      <w:r>
        <w:t>для  медицины, ВПК, быт</w:t>
      </w:r>
      <w:proofErr w:type="gramStart"/>
      <w:r>
        <w:t>.</w:t>
      </w:r>
      <w:proofErr w:type="gramEnd"/>
      <w:r>
        <w:t xml:space="preserve"> </w:t>
      </w:r>
      <w:proofErr w:type="gramStart"/>
      <w:r>
        <w:t>т</w:t>
      </w:r>
      <w:proofErr w:type="gramEnd"/>
      <w:r>
        <w:t>ехники, авто техники  - обеспечиваются  на базе МК  и ПЛИС.</w:t>
      </w:r>
    </w:p>
    <w:p w:rsidR="00BD1187" w:rsidRDefault="00BD1187" w:rsidP="00BD1187">
      <w:pPr>
        <w:jc w:val="center"/>
        <w:rPr>
          <w:sz w:val="24"/>
        </w:rPr>
      </w:pPr>
      <w:r>
        <w:rPr>
          <w:sz w:val="24"/>
        </w:rPr>
        <w:t xml:space="preserve">2  </w:t>
      </w:r>
      <w:r w:rsidR="00230E00" w:rsidRPr="00230E00">
        <w:rPr>
          <w:b/>
          <w:sz w:val="28"/>
        </w:rPr>
        <w:t>1</w:t>
      </w:r>
      <w:proofErr w:type="gramStart"/>
      <w:r w:rsidR="00230E00" w:rsidRPr="00230E00">
        <w:rPr>
          <w:b/>
          <w:sz w:val="28"/>
        </w:rPr>
        <w:t xml:space="preserve"> </w:t>
      </w:r>
      <w:r w:rsidRPr="00230E00">
        <w:rPr>
          <w:b/>
          <w:sz w:val="28"/>
        </w:rPr>
        <w:t xml:space="preserve"> П</w:t>
      </w:r>
      <w:proofErr w:type="gramEnd"/>
      <w:r w:rsidRPr="00230E00">
        <w:rPr>
          <w:b/>
          <w:sz w:val="28"/>
        </w:rPr>
        <w:t>ред проектная стадия разработки.</w:t>
      </w:r>
    </w:p>
    <w:p w:rsidR="00BD1187" w:rsidRDefault="00BD1187" w:rsidP="00BD1187">
      <w:r>
        <w:rPr>
          <w:noProof/>
          <w:lang w:eastAsia="ru-RU"/>
        </w:rPr>
        <w:pict>
          <v:rect id="_x0000_s1026" style="position:absolute;margin-left:36.95pt;margin-top:8.75pt;width:372.5pt;height:27.5pt;z-index:251658240">
            <v:textbox style="mso-next-textbox:#_x0000_s1026">
              <w:txbxContent>
                <w:p w:rsidR="00BD1187" w:rsidRDefault="00BD1187">
                  <w:r>
                    <w:t xml:space="preserve">Оценить  проблему с </w:t>
                  </w:r>
                  <w:proofErr w:type="gramStart"/>
                  <w:r>
                    <w:t>учётом</w:t>
                  </w:r>
                  <w:proofErr w:type="gramEnd"/>
                  <w:r>
                    <w:t xml:space="preserve"> каких средств  организовывать ПРОЕКТ.</w:t>
                  </w:r>
                </w:p>
              </w:txbxContent>
            </v:textbox>
          </v:rect>
        </w:pict>
      </w:r>
    </w:p>
    <w:p w:rsidR="00BD1187" w:rsidRDefault="00FC0D32">
      <w:r>
        <w:rPr>
          <w:noProof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05.95pt;margin-top:10.85pt;width:.5pt;height:17.05pt;z-index:251660288" o:connectortype="straight">
            <v:stroke endarrow="block"/>
          </v:shape>
        </w:pict>
      </w:r>
    </w:p>
    <w:p w:rsidR="00BD1187" w:rsidRDefault="005F1D9E">
      <w:r>
        <w:rPr>
          <w:noProof/>
          <w:lang w:eastAsia="ru-RU"/>
        </w:rPr>
        <w:pict>
          <v:rect id="_x0000_s1041" style="position:absolute;margin-left:238.95pt;margin-top:2.45pt;width:158pt;height:24pt;z-index:251673600">
            <v:textbox>
              <w:txbxContent>
                <w:p w:rsidR="005F1D9E" w:rsidRDefault="005F1D9E">
                  <w:r>
                    <w:t>Выбрать  САПР</w:t>
                  </w:r>
                </w:p>
              </w:txbxContent>
            </v:textbox>
          </v:rect>
        </w:pict>
      </w:r>
      <w:r w:rsidR="00BD1187">
        <w:rPr>
          <w:noProof/>
          <w:lang w:eastAsia="ru-RU"/>
        </w:rPr>
        <w:pict>
          <v:rect id="_x0000_s1027" style="position:absolute;margin-left:36.95pt;margin-top:2.45pt;width:185.5pt;height:24pt;z-index:251659264">
            <v:textbox>
              <w:txbxContent>
                <w:p w:rsidR="00BD1187" w:rsidRDefault="00BD1187">
                  <w:r>
                    <w:t>Подсчитать количество сигналов</w:t>
                  </w:r>
                  <w:proofErr w:type="gramStart"/>
                  <w:r>
                    <w:t xml:space="preserve"> </w:t>
                  </w:r>
                  <w:r w:rsidR="00FC0D32">
                    <w:t>.</w:t>
                  </w:r>
                  <w:proofErr w:type="gramEnd"/>
                </w:p>
              </w:txbxContent>
            </v:textbox>
          </v:rect>
        </w:pict>
      </w:r>
    </w:p>
    <w:p w:rsidR="00BD1187" w:rsidRDefault="005F1D9E">
      <w:r>
        <w:rPr>
          <w:noProof/>
          <w:lang w:eastAsia="ru-RU"/>
        </w:rPr>
        <w:pict>
          <v:rect id="_x0000_s1030" style="position:absolute;margin-left:34.45pt;margin-top:21pt;width:305.5pt;height:24pt;z-index:251662336">
            <v:textbox>
              <w:txbxContent>
                <w:p w:rsidR="00FC0D32" w:rsidRDefault="00FC0D32" w:rsidP="00FC0D32">
                  <w:r>
                    <w:t>САПР обеспечить разработку  эскиза и опытного образца.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42" type="#_x0000_t32" style="position:absolute;margin-left:304.95pt;margin-top:1pt;width:0;height:20pt;z-index:251674624" o:connectortype="straight">
            <v:stroke endarrow="block"/>
          </v:shape>
        </w:pict>
      </w:r>
      <w:r w:rsidR="00FC0D32">
        <w:rPr>
          <w:noProof/>
          <w:lang w:eastAsia="ru-RU"/>
        </w:rPr>
        <w:pict>
          <v:shape id="_x0000_s1029" type="#_x0000_t32" style="position:absolute;margin-left:205.95pt;margin-top:1pt;width:0;height:20pt;z-index:251661312" o:connectortype="straight">
            <v:stroke endarrow="block"/>
          </v:shape>
        </w:pict>
      </w:r>
    </w:p>
    <w:p w:rsidR="00BD1187" w:rsidRPr="001243E2" w:rsidRDefault="00FC0D32">
      <w:r>
        <w:rPr>
          <w:noProof/>
          <w:lang w:eastAsia="ru-RU"/>
        </w:rPr>
        <w:pict>
          <v:shape id="_x0000_s1032" type="#_x0000_t32" style="position:absolute;margin-left:203.45pt;margin-top:19.55pt;width:0;height:20pt;z-index:251664384" o:connectortype="straight">
            <v:stroke endarrow="block"/>
          </v:shape>
        </w:pict>
      </w:r>
    </w:p>
    <w:p w:rsidR="001243E2" w:rsidRDefault="00FC0D32">
      <w:r>
        <w:rPr>
          <w:noProof/>
          <w:lang w:eastAsia="ru-RU"/>
        </w:rPr>
        <w:pict>
          <v:rect id="_x0000_s1031" style="position:absolute;margin-left:31.45pt;margin-top:11.6pt;width:348.5pt;height:24pt;z-index:251663360">
            <v:textbox>
              <w:txbxContent>
                <w:p w:rsidR="00FC0D32" w:rsidRDefault="00FC0D32" w:rsidP="00FC0D32">
                  <w:r>
                    <w:t>Провести  тестирование на симуляторах или созданных тест системах.</w:t>
                  </w:r>
                </w:p>
              </w:txbxContent>
            </v:textbox>
          </v:rect>
        </w:pict>
      </w:r>
    </w:p>
    <w:p w:rsidR="001243E2" w:rsidRDefault="00FC0D32">
      <w:r>
        <w:rPr>
          <w:noProof/>
          <w:lang w:eastAsia="ru-RU"/>
        </w:rPr>
        <w:pict>
          <v:shape id="_x0000_s1034" type="#_x0000_t32" style="position:absolute;margin-left:203.45pt;margin-top:10.15pt;width:.05pt;height:16.5pt;z-index:251666432" o:connectortype="straight">
            <v:stroke endarrow="block"/>
          </v:shape>
        </w:pict>
      </w:r>
    </w:p>
    <w:p w:rsidR="00234788" w:rsidRDefault="00FC0D32">
      <w:r>
        <w:rPr>
          <w:noProof/>
          <w:lang w:eastAsia="ru-RU"/>
        </w:rPr>
        <w:pict>
          <v:rect id="_x0000_s1033" style="position:absolute;margin-left:28.45pt;margin-top:1.25pt;width:262.5pt;height:24pt;z-index:251665408">
            <v:textbox>
              <w:txbxContent>
                <w:p w:rsidR="00FC0D32" w:rsidRDefault="00FC0D32" w:rsidP="00FC0D32">
                  <w:r>
                    <w:t>Подобрать Датчики и исполнительные механизмы.</w:t>
                  </w:r>
                </w:p>
              </w:txbxContent>
            </v:textbox>
          </v:rect>
        </w:pict>
      </w:r>
    </w:p>
    <w:p w:rsidR="00234788" w:rsidRDefault="00FC0D32">
      <w:r>
        <w:rPr>
          <w:noProof/>
          <w:lang w:eastAsia="ru-RU"/>
        </w:rPr>
        <w:pict>
          <v:shape id="_x0000_s1036" type="#_x0000_t32" style="position:absolute;margin-left:210.45pt;margin-top:-.2pt;width:.5pt;height:17.45pt;z-index:251668480" o:connectortype="straight">
            <v:stroke endarrow="block"/>
          </v:shape>
        </w:pict>
      </w:r>
      <w:r>
        <w:rPr>
          <w:noProof/>
          <w:lang w:eastAsia="ru-RU"/>
        </w:rPr>
        <w:pict>
          <v:rect id="_x0000_s1035" style="position:absolute;margin-left:31.45pt;margin-top:17.25pt;width:372.5pt;height:24pt;z-index:251667456">
            <v:textbox>
              <w:txbxContent>
                <w:p w:rsidR="00FC0D32" w:rsidRDefault="00FC0D32" w:rsidP="00FC0D32">
                  <w:r>
                    <w:t xml:space="preserve">Организовать энергообеспечение или компоновку в шкафах или на  ПК. </w:t>
                  </w:r>
                </w:p>
              </w:txbxContent>
            </v:textbox>
          </v:rect>
        </w:pict>
      </w:r>
    </w:p>
    <w:p w:rsidR="00FC0D32" w:rsidRPr="00234788" w:rsidRDefault="00FC0D32">
      <w:r>
        <w:rPr>
          <w:noProof/>
          <w:lang w:eastAsia="ru-RU"/>
        </w:rPr>
        <w:pict>
          <v:shape id="_x0000_s1037" type="#_x0000_t32" style="position:absolute;margin-left:210.95pt;margin-top:15.8pt;width:.5pt;height:17.45pt;z-index:251669504" o:connectortype="straight">
            <v:stroke endarrow="block"/>
          </v:shape>
        </w:pict>
      </w:r>
    </w:p>
    <w:p w:rsidR="00684639" w:rsidRPr="00684639" w:rsidRDefault="00FC0D32">
      <w:r>
        <w:rPr>
          <w:noProof/>
          <w:lang w:eastAsia="ru-RU"/>
        </w:rPr>
        <w:pict>
          <v:rect id="_x0000_s1038" style="position:absolute;margin-left:36.95pt;margin-top:7.8pt;width:328pt;height:24pt;z-index:251670528">
            <v:textbox>
              <w:txbxContent>
                <w:p w:rsidR="00FC0D32" w:rsidRDefault="00FC0D32" w:rsidP="00FC0D32">
                  <w:r>
                    <w:t xml:space="preserve">Оценить надежность и системы резервирования и дублирования.  </w:t>
                  </w:r>
                </w:p>
              </w:txbxContent>
            </v:textbox>
          </v:rect>
        </w:pict>
      </w:r>
    </w:p>
    <w:p w:rsidR="00684639" w:rsidRPr="00684639" w:rsidRDefault="005F1D9E">
      <w:r>
        <w:rPr>
          <w:noProof/>
          <w:lang w:eastAsia="ru-RU"/>
        </w:rPr>
        <w:pict>
          <v:shape id="_x0000_s1040" type="#_x0000_t32" style="position:absolute;margin-left:69.95pt;margin-top:6.35pt;width:.5pt;height:17.45pt;z-index:251672576" o:connectortype="straight">
            <v:stroke endarrow="block"/>
          </v:shape>
        </w:pict>
      </w:r>
      <w:r>
        <w:rPr>
          <w:noProof/>
          <w:lang w:eastAsia="ru-RU"/>
        </w:rPr>
        <w:pict>
          <v:rect id="_x0000_s1039" style="position:absolute;margin-left:34.45pt;margin-top:21.95pt;width:291.5pt;height:24pt;z-index:251671552">
            <v:textbox>
              <w:txbxContent>
                <w:p w:rsidR="00FC0D32" w:rsidRDefault="005F1D9E" w:rsidP="00FC0D32">
                  <w:r>
                    <w:t>Создать по возможности  рабочий образец или  ЭСКИЗ</w:t>
                  </w:r>
                  <w:proofErr w:type="gramStart"/>
                  <w:r w:rsidR="00FC0D32">
                    <w:t xml:space="preserve">  </w:t>
                  </w:r>
                  <w:r>
                    <w:t>.</w:t>
                  </w:r>
                  <w:proofErr w:type="gramEnd"/>
                </w:p>
              </w:txbxContent>
            </v:textbox>
          </v:rect>
        </w:pict>
      </w:r>
    </w:p>
    <w:p w:rsidR="005B1C92" w:rsidRDefault="005B1C92"/>
    <w:p w:rsidR="005F1D9E" w:rsidRDefault="005F1D9E">
      <w:r>
        <w:lastRenderedPageBreak/>
        <w:t xml:space="preserve">Наличие  рабочего </w:t>
      </w:r>
      <w:r w:rsidRPr="00230E00">
        <w:rPr>
          <w:b/>
        </w:rPr>
        <w:t>образца</w:t>
      </w:r>
      <w:r>
        <w:t xml:space="preserve"> или эскиза позволяет  обеспечить проведение проектных работ.</w:t>
      </w:r>
    </w:p>
    <w:p w:rsidR="00230E00" w:rsidRDefault="00230E00" w:rsidP="00F23677">
      <w:pPr>
        <w:rPr>
          <w:b/>
          <w:sz w:val="28"/>
        </w:rPr>
      </w:pPr>
      <w:r>
        <w:t xml:space="preserve">По </w:t>
      </w:r>
      <w:r w:rsidRPr="00230E00">
        <w:rPr>
          <w:b/>
        </w:rPr>
        <w:t>сути предпроектные стадии</w:t>
      </w:r>
      <w:r>
        <w:t xml:space="preserve">  </w:t>
      </w:r>
      <w:proofErr w:type="gramStart"/>
      <w:r>
        <w:t>-э</w:t>
      </w:r>
      <w:proofErr w:type="gramEnd"/>
      <w:r>
        <w:t>то изыскание на возможность осуществить проект в нужном  объеме согласно ТЗ.</w:t>
      </w:r>
    </w:p>
    <w:p w:rsidR="00230E00" w:rsidRDefault="00230E00" w:rsidP="00230E00">
      <w:pPr>
        <w:pStyle w:val="TableParagraph"/>
        <w:tabs>
          <w:tab w:val="left" w:pos="841"/>
        </w:tabs>
        <w:spacing w:line="230" w:lineRule="auto"/>
        <w:ind w:left="426" w:right="888"/>
        <w:rPr>
          <w:b/>
          <w:sz w:val="28"/>
        </w:rPr>
      </w:pPr>
      <w:r w:rsidRPr="00230E00">
        <w:rPr>
          <w:b/>
          <w:sz w:val="28"/>
        </w:rPr>
        <w:t>2.2 Техническое задание на</w:t>
      </w:r>
      <w:r w:rsidRPr="00230E00">
        <w:rPr>
          <w:b/>
          <w:spacing w:val="-27"/>
          <w:sz w:val="28"/>
        </w:rPr>
        <w:t xml:space="preserve"> </w:t>
      </w:r>
      <w:r w:rsidRPr="00230E00">
        <w:rPr>
          <w:b/>
          <w:sz w:val="28"/>
        </w:rPr>
        <w:t>разработку: основные</w:t>
      </w:r>
      <w:r w:rsidRPr="00230E00">
        <w:rPr>
          <w:b/>
          <w:spacing w:val="-3"/>
          <w:sz w:val="28"/>
        </w:rPr>
        <w:t xml:space="preserve"> </w:t>
      </w:r>
      <w:r w:rsidRPr="00230E00">
        <w:rPr>
          <w:b/>
          <w:sz w:val="28"/>
        </w:rPr>
        <w:t>разделы.</w:t>
      </w:r>
    </w:p>
    <w:p w:rsidR="00CE0EDD" w:rsidRDefault="00CE0EDD" w:rsidP="00230E00">
      <w:pPr>
        <w:pStyle w:val="TableParagraph"/>
        <w:tabs>
          <w:tab w:val="left" w:pos="841"/>
        </w:tabs>
        <w:spacing w:line="230" w:lineRule="auto"/>
        <w:ind w:left="426" w:right="888"/>
        <w:rPr>
          <w:b/>
          <w:sz w:val="28"/>
        </w:rPr>
      </w:pPr>
    </w:p>
    <w:p w:rsidR="00230E00" w:rsidRDefault="00CE0EDD">
      <w:proofErr w:type="gramStart"/>
      <w:r>
        <w:t>Итак</w:t>
      </w:r>
      <w:proofErr w:type="gramEnd"/>
      <w:r>
        <w:t xml:space="preserve">  согласно изысканиям – перед проектным  работам получили опытный образец или эскиз.</w:t>
      </w:r>
    </w:p>
    <w:p w:rsidR="009862E4" w:rsidRDefault="00CE0EDD">
      <w:r>
        <w:t>В ТЗ должно входить</w:t>
      </w:r>
      <w:r w:rsidRPr="00CE0EDD">
        <w:t xml:space="preserve">: </w:t>
      </w:r>
      <w:r>
        <w:t xml:space="preserve"> </w:t>
      </w:r>
    </w:p>
    <w:p w:rsidR="00CE0EDD" w:rsidRDefault="00CE0EDD" w:rsidP="009862E4">
      <w:pPr>
        <w:ind w:left="30"/>
      </w:pPr>
      <w:r>
        <w:t>МНЕМОСХЕМЫ - это отображения на экране состояния ЛИЦЕВОЙ панели</w:t>
      </w:r>
      <w:r w:rsidRPr="00CE0EDD">
        <w:t>;</w:t>
      </w:r>
      <w:r w:rsidR="009862E4">
        <w:t xml:space="preserve">                                                                            -----------------------------------------</w:t>
      </w:r>
      <w:proofErr w:type="gramStart"/>
      <w:r w:rsidR="009862E4">
        <w:t>(</w:t>
      </w:r>
      <w:r w:rsidR="009862E4" w:rsidRPr="009862E4">
        <w:t xml:space="preserve"> </w:t>
      </w:r>
      <w:proofErr w:type="gramEnd"/>
      <w:r w:rsidR="009862E4">
        <w:t xml:space="preserve">влияет на </w:t>
      </w:r>
      <w:r w:rsidR="009862E4" w:rsidRPr="009862E4">
        <w:t>подбор аппаратных</w:t>
      </w:r>
      <w:r w:rsidR="009862E4">
        <w:t xml:space="preserve"> </w:t>
      </w:r>
      <w:r w:rsidR="009862E4" w:rsidRPr="009862E4">
        <w:t>средств</w:t>
      </w:r>
      <w:r w:rsidR="009862E4" w:rsidRPr="00CE0EDD">
        <w:t xml:space="preserve"> </w:t>
      </w:r>
      <w:r w:rsidR="009862E4">
        <w:t xml:space="preserve">  и САПР)                                                                                                                                                     </w:t>
      </w:r>
      <w:r>
        <w:t xml:space="preserve">Перечень входных сигналов; </w:t>
      </w:r>
      <w:r w:rsidRPr="00CE0EDD">
        <w:t xml:space="preserve"> </w:t>
      </w:r>
      <w:r w:rsidR="009862E4">
        <w:t>(</w:t>
      </w:r>
      <w:r w:rsidR="009862E4" w:rsidRPr="009862E4">
        <w:t xml:space="preserve"> </w:t>
      </w:r>
      <w:r w:rsidR="009862E4">
        <w:t xml:space="preserve">влияет на </w:t>
      </w:r>
      <w:r w:rsidR="009862E4" w:rsidRPr="009862E4">
        <w:t>подбор аппаратных</w:t>
      </w:r>
      <w:r w:rsidR="009862E4">
        <w:t xml:space="preserve"> </w:t>
      </w:r>
      <w:r w:rsidR="009862E4" w:rsidRPr="009862E4">
        <w:t>средств</w:t>
      </w:r>
      <w:r w:rsidRPr="00CE0EDD">
        <w:t xml:space="preserve"> </w:t>
      </w:r>
      <w:r>
        <w:t xml:space="preserve">  </w:t>
      </w:r>
      <w:r w:rsidR="009862E4">
        <w:t>и САПР)</w:t>
      </w:r>
      <w:r>
        <w:t xml:space="preserve">                                                                                                                  </w:t>
      </w:r>
      <w:r w:rsidRPr="00CE0EDD">
        <w:t xml:space="preserve">Перечень  выходных  сигналов; </w:t>
      </w:r>
      <w:r w:rsidR="009862E4">
        <w:t>(</w:t>
      </w:r>
      <w:r w:rsidR="009862E4" w:rsidRPr="009862E4">
        <w:t xml:space="preserve"> </w:t>
      </w:r>
      <w:r w:rsidR="009862E4">
        <w:t xml:space="preserve">влияет на </w:t>
      </w:r>
      <w:r w:rsidR="009862E4" w:rsidRPr="009862E4">
        <w:t>подбор аппаратных</w:t>
      </w:r>
      <w:r w:rsidR="009862E4">
        <w:t xml:space="preserve"> </w:t>
      </w:r>
      <w:r w:rsidR="009862E4" w:rsidRPr="009862E4">
        <w:t>средств</w:t>
      </w:r>
      <w:r w:rsidR="009862E4" w:rsidRPr="00CE0EDD">
        <w:t xml:space="preserve"> </w:t>
      </w:r>
      <w:r w:rsidR="009862E4">
        <w:t xml:space="preserve">  и САПР)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Список Режимов;                            </w:t>
      </w:r>
      <w:r w:rsidR="009862E4">
        <w:t>(</w:t>
      </w:r>
      <w:r w:rsidR="009862E4" w:rsidRPr="009862E4">
        <w:t xml:space="preserve"> </w:t>
      </w:r>
      <w:r w:rsidR="009862E4">
        <w:t xml:space="preserve">влияет разработку программы)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Настройки;         </w:t>
      </w:r>
      <w:r w:rsidR="009862E4">
        <w:t xml:space="preserve">                   </w:t>
      </w:r>
      <w:r>
        <w:t xml:space="preserve">           </w:t>
      </w:r>
      <w:r w:rsidR="009862E4">
        <w:t>(</w:t>
      </w:r>
      <w:r w:rsidR="009862E4" w:rsidRPr="009862E4">
        <w:t xml:space="preserve"> </w:t>
      </w:r>
      <w:r w:rsidR="009862E4">
        <w:t xml:space="preserve">влияет разработку программы)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Условия эксплуатации</w:t>
      </w:r>
      <w:r w:rsidRPr="00CE0EDD">
        <w:t xml:space="preserve">;      </w:t>
      </w:r>
      <w:r w:rsidR="009862E4">
        <w:t>(</w:t>
      </w:r>
      <w:r w:rsidR="009862E4" w:rsidRPr="009862E4">
        <w:t xml:space="preserve"> </w:t>
      </w:r>
      <w:r w:rsidR="009862E4">
        <w:t xml:space="preserve">влияет на подбор  средств микроклимата 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CE0EDD">
        <w:t xml:space="preserve">                                                                                                                     </w:t>
      </w:r>
      <w:r>
        <w:t xml:space="preserve"> Технологическая карта ;</w:t>
      </w:r>
      <w:r w:rsidR="009862E4" w:rsidRPr="009862E4">
        <w:t xml:space="preserve">   </w:t>
      </w:r>
      <w:r w:rsidR="009862E4">
        <w:t xml:space="preserve">             (</w:t>
      </w:r>
      <w:r w:rsidR="009862E4" w:rsidRPr="009862E4">
        <w:t xml:space="preserve"> </w:t>
      </w:r>
      <w:r w:rsidR="009862E4">
        <w:t xml:space="preserve">влияет разработку программы)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862E4" w:rsidRPr="009862E4">
        <w:t xml:space="preserve">                                                                                                                           </w:t>
      </w:r>
      <w:r w:rsidR="009862E4">
        <w:t>Гистограммы событий;                     (</w:t>
      </w:r>
      <w:r w:rsidR="009862E4" w:rsidRPr="009862E4">
        <w:t xml:space="preserve"> </w:t>
      </w:r>
      <w:r w:rsidR="009862E4">
        <w:t>влияет разработку программы)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нагрузки на исполнительные механизмы.                (</w:t>
      </w:r>
      <w:r w:rsidR="009862E4" w:rsidRPr="009862E4">
        <w:t xml:space="preserve"> </w:t>
      </w:r>
      <w:r w:rsidR="009862E4">
        <w:t xml:space="preserve">влияет выбор  ИП и  Дт)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862E4" w:rsidRPr="009862E4" w:rsidRDefault="009862E4">
      <w:r>
        <w:t>Исполнитель может предоставить несколько вариантов   реализации ТЗ.</w:t>
      </w:r>
    </w:p>
    <w:p w:rsidR="009862E4" w:rsidRPr="009862E4" w:rsidRDefault="00D25E85" w:rsidP="00D25E85">
      <w:r w:rsidRPr="00D25E85">
        <w:rPr>
          <w:b/>
          <w:sz w:val="24"/>
        </w:rPr>
        <w:t>Техническое задание</w:t>
      </w:r>
      <w:r w:rsidRPr="00D25E85">
        <w:rPr>
          <w:sz w:val="24"/>
        </w:rPr>
        <w:t xml:space="preserve"> </w:t>
      </w:r>
      <w:r>
        <w:t>— исходный документ на проектирование технического объекта (изделия).</w:t>
      </w:r>
    </w:p>
    <w:p w:rsidR="00CE0EDD" w:rsidRDefault="00D25E85">
      <w:r w:rsidRPr="00D25E85">
        <w:rPr>
          <w:rStyle w:val="a6"/>
        </w:rPr>
        <w:t>Иными словами</w:t>
      </w:r>
      <w:r>
        <w:rPr>
          <w:b/>
        </w:rPr>
        <w:t xml:space="preserve"> </w:t>
      </w:r>
      <w:r w:rsidRPr="00D25E85">
        <w:rPr>
          <w:b/>
        </w:rPr>
        <w:t>ТЗ устанавливает</w:t>
      </w:r>
      <w:r>
        <w:t xml:space="preserve">                                                                                                                                                                  – основное назначение разрабатываемого объекта,                                                                                                     – его технические характеристики,                                                                                                                                 – показатели качества и                                                                                                                                             – технико-экономические требования,                                                                                                                                – предписание по выполнению необходимых стадий создания документации (конструкторской, технологической, программной и т. д.) и её состав,                                                                                                         – а также специальные требования.</w:t>
      </w:r>
    </w:p>
    <w:p w:rsidR="00D25E85" w:rsidRDefault="00D25E85">
      <w:r w:rsidRPr="00D25E85">
        <w:rPr>
          <w:b/>
        </w:rPr>
        <w:t>Техническое задание</w:t>
      </w:r>
      <w:r>
        <w:t xml:space="preserve"> является юридическим документом — как приложение включается в договор между заказчиком и исполнителем на проведение проектных работ и является его основой: определяет порядок и условия работ, в том числе цель, задачи, принципы, ожидаемые результаты и сроки выполнения</w:t>
      </w:r>
    </w:p>
    <w:p w:rsidR="00D25E85" w:rsidRDefault="00D25E85">
      <w:r>
        <w:t>Обычно  в ТЗ  есть</w:t>
      </w:r>
      <w:proofErr w:type="gramStart"/>
      <w:r>
        <w:t xml:space="preserve"> .</w:t>
      </w:r>
      <w:proofErr w:type="gramEnd"/>
      <w:r>
        <w:t xml:space="preserve"> Введение; 2. Основания для разработки; 3. Назначение разработки; 4. Требования к программе; 5. Требования к программной документации; 6. Технико-экономические показатели; 7. Стадии и этапы разработки; 8. Порядок контроля и приемки; 9. Приложение (опционально).</w:t>
      </w:r>
      <w:r w:rsidR="00F23677">
        <w:t xml:space="preserve">       ПРИМ: </w:t>
      </w:r>
      <w:r w:rsidR="00F23677" w:rsidRPr="00F23677">
        <w:rPr>
          <w:b/>
          <w:sz w:val="24"/>
        </w:rPr>
        <w:t>Допускается объединение/изменение разделов в силу специфики программного продукта</w:t>
      </w:r>
      <w:r w:rsidR="00F23677">
        <w:t>.</w:t>
      </w:r>
      <w:r w:rsidR="008663A0">
        <w:t xml:space="preserve"> </w:t>
      </w:r>
    </w:p>
    <w:p w:rsidR="00D25E85" w:rsidRDefault="00D25E85"/>
    <w:p w:rsidR="00D25E85" w:rsidRPr="00CE0EDD" w:rsidRDefault="00D25E85"/>
    <w:sectPr w:rsidR="00D25E85" w:rsidRPr="00CE0EDD" w:rsidSect="00846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07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29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251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073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895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16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38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3625B7"/>
    <w:rsid w:val="001243E2"/>
    <w:rsid w:val="00230E00"/>
    <w:rsid w:val="00234788"/>
    <w:rsid w:val="003625B7"/>
    <w:rsid w:val="005B1C92"/>
    <w:rsid w:val="005F1D9E"/>
    <w:rsid w:val="00684639"/>
    <w:rsid w:val="008469ED"/>
    <w:rsid w:val="008663A0"/>
    <w:rsid w:val="009862E4"/>
    <w:rsid w:val="00BD1187"/>
    <w:rsid w:val="00C3473A"/>
    <w:rsid w:val="00CE0EDD"/>
    <w:rsid w:val="00D25E85"/>
    <w:rsid w:val="00D75BC0"/>
    <w:rsid w:val="00F23677"/>
    <w:rsid w:val="00FA0E55"/>
    <w:rsid w:val="00FC0D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8"/>
        <o:r id="V:Rule4" type="connector" idref="#_x0000_s1029"/>
        <o:r id="V:Rule5" type="connector" idref="#_x0000_s1032"/>
        <o:r id="V:Rule6" type="connector" idref="#_x0000_s1034"/>
        <o:r id="V:Rule8" type="connector" idref="#_x0000_s1036"/>
        <o:r id="V:Rule9" type="connector" idref="#_x0000_s1037"/>
        <o:r id="V:Rule10" type="connector" idref="#_x0000_s1040"/>
        <o:r id="V:Rule12" type="connector" idref="#_x0000_s104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9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3625B7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a3">
    <w:name w:val="Balloon Text"/>
    <w:basedOn w:val="a"/>
    <w:link w:val="a4"/>
    <w:uiPriority w:val="99"/>
    <w:semiHidden/>
    <w:unhideWhenUsed/>
    <w:rsid w:val="00FC0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0D32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D25E8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D25E8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cp:lastPrinted>2025-09-04T16:58:00Z</cp:lastPrinted>
  <dcterms:created xsi:type="dcterms:W3CDTF">2025-09-04T13:57:00Z</dcterms:created>
  <dcterms:modified xsi:type="dcterms:W3CDTF">2025-09-04T16:58:00Z</dcterms:modified>
</cp:coreProperties>
</file>