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6821" w:rsidRDefault="00FB0E05" w:rsidP="00B66821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  <w:t xml:space="preserve">  9  </w:t>
      </w:r>
      <w:r w:rsidR="00F0250A" w:rsidRPr="00F0250A"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  <w:t>Диаграмма вариантов использования — унифицированный язык моделирования (UML)</w:t>
      </w:r>
    </w:p>
    <w:p w:rsidR="00B66821" w:rsidRDefault="00B66821" w:rsidP="00B66821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</w:pPr>
    </w:p>
    <w:p w:rsidR="002F0472" w:rsidRDefault="002F0472" w:rsidP="00B66821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</w:pPr>
      <w:hyperlink r:id="rId5" w:history="1">
        <w:r w:rsidRPr="00ED0888">
          <w:rPr>
            <w:rStyle w:val="a4"/>
            <w:rFonts w:ascii="Arial" w:eastAsia="Times New Roman" w:hAnsi="Arial" w:cs="Arial"/>
            <w:b/>
            <w:bCs/>
            <w:kern w:val="36"/>
            <w:sz w:val="28"/>
            <w:szCs w:val="28"/>
            <w:lang w:eastAsia="ru-RU"/>
          </w:rPr>
          <w:t>https://docs.ensi.tech/analyst-guides/tools/diagrams/uml/use-case-diagram?ysclid=mf8x1nsd7v444703475</w:t>
        </w:r>
      </w:hyperlink>
    </w:p>
    <w:p w:rsidR="002F0472" w:rsidRDefault="002F0472" w:rsidP="00B66821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</w:pPr>
    </w:p>
    <w:p w:rsidR="00B66821" w:rsidRDefault="00B66821" w:rsidP="00B66821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  <w:t>Существуют избыточные системы и оптимальные</w:t>
      </w:r>
      <w:proofErr w:type="gramStart"/>
      <w:r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  <w:t xml:space="preserve"> .</w:t>
      </w:r>
      <w:proofErr w:type="gramEnd"/>
      <w:r>
        <w:rPr>
          <w:rFonts w:ascii="Arial" w:eastAsia="Times New Roman" w:hAnsi="Arial" w:cs="Arial"/>
          <w:b/>
          <w:bCs/>
          <w:kern w:val="36"/>
          <w:sz w:val="28"/>
          <w:szCs w:val="28"/>
          <w:lang w:eastAsia="ru-RU"/>
        </w:rPr>
        <w:t xml:space="preserve"> минимализм – одно из важных условий рационального использование системы.</w:t>
      </w:r>
    </w:p>
    <w:p w:rsidR="00F0250A" w:rsidRPr="00F0250A" w:rsidRDefault="00B66821" w:rsidP="00B66821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color w:val="6D6D6D"/>
          <w:sz w:val="16"/>
          <w:szCs w:val="16"/>
          <w:lang w:eastAsia="ru-RU"/>
        </w:rPr>
      </w:pPr>
      <w:r w:rsidRPr="00F0250A">
        <w:rPr>
          <w:rFonts w:ascii="Arial" w:eastAsia="Times New Roman" w:hAnsi="Arial" w:cs="Arial"/>
          <w:color w:val="6D6D6D"/>
          <w:sz w:val="16"/>
          <w:szCs w:val="16"/>
          <w:lang w:eastAsia="ru-RU"/>
        </w:rPr>
        <w:t xml:space="preserve"> 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Диаграмма вариантов использования в </w:t>
      </w:r>
      <w:hyperlink r:id="rId6" w:tgtFrame="_blank" w:history="1">
        <w:r w:rsidRPr="00F0250A">
          <w:rPr>
            <w:rFonts w:ascii="Arial" w:eastAsia="Times New Roman" w:hAnsi="Arial" w:cs="Arial"/>
            <w:color w:val="357960"/>
            <w:spacing w:val="2"/>
            <w:sz w:val="18"/>
            <w:u w:val="single"/>
            <w:lang w:eastAsia="ru-RU"/>
          </w:rPr>
          <w:t>унифицированном языке моделирования (UML)</w:t>
        </w:r>
      </w:hyperlink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 — это визуальное представление, иллюстрирующее взаимодействие между пользователями (</w:t>
      </w:r>
      <w:proofErr w:type="spellStart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акторами</w:t>
      </w:r>
      <w:proofErr w:type="spellEnd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 xml:space="preserve">) и системой. Она отражает функциональные требования к системе и показывает, как разные пользователи взаимодействуют с различными вариантами использования или конкретными функциями системы. Диаграммы вариантов использования дают общее представление о поведении системы, что делает их полезными для заинтересованных сторон, разработчиков и аналитиков, которые хотят понять, как система должна </w:t>
      </w:r>
      <w:proofErr w:type="gramStart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работать с точки зрения пользователя и как различные процессы связаны</w:t>
      </w:r>
      <w:proofErr w:type="gramEnd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 xml:space="preserve"> друг с другом. Они имеют решающее значение для определения масштаба системы и её требований.</w:t>
      </w:r>
    </w:p>
    <w:p w:rsidR="00F0250A" w:rsidRPr="00F0250A" w:rsidRDefault="00F0250A" w:rsidP="00F0250A">
      <w:pPr>
        <w:shd w:val="clear" w:color="auto" w:fill="FFFFFF"/>
        <w:spacing w:after="10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</w:p>
    <w:p w:rsidR="00F0250A" w:rsidRPr="00F0250A" w:rsidRDefault="00F0250A" w:rsidP="00F0250A">
      <w:pPr>
        <w:shd w:val="clear" w:color="auto" w:fill="F1F8F5"/>
        <w:spacing w:before="40" w:after="40" w:line="180" w:lineRule="atLeast"/>
        <w:ind w:left="40" w:right="40"/>
        <w:textAlignment w:val="baseline"/>
        <w:rPr>
          <w:rFonts w:ascii="Arial" w:eastAsia="Times New Roman" w:hAnsi="Arial" w:cs="Arial"/>
          <w:b/>
          <w:bCs/>
          <w:color w:val="273239"/>
          <w:spacing w:val="2"/>
          <w:sz w:val="20"/>
          <w:szCs w:val="20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20"/>
          <w:szCs w:val="20"/>
          <w:lang w:eastAsia="ru-RU"/>
        </w:rPr>
        <w:t>Содержание</w:t>
      </w:r>
    </w:p>
    <w:p w:rsidR="00F0250A" w:rsidRPr="00F0250A" w:rsidRDefault="00982D43" w:rsidP="001476EE">
      <w:pPr>
        <w:numPr>
          <w:ilvl w:val="0"/>
          <w:numId w:val="1"/>
        </w:numPr>
        <w:shd w:val="clear" w:color="auto" w:fill="F1F8F5"/>
        <w:spacing w:after="0" w:line="240" w:lineRule="auto"/>
        <w:ind w:left="96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hyperlink r:id="rId7" w:anchor="1-what-is-a-use-case-diagram-in-uml" w:history="1">
        <w:r w:rsidR="00F0250A" w:rsidRPr="00F0250A">
          <w:rPr>
            <w:rFonts w:ascii="Arial" w:eastAsia="Times New Roman" w:hAnsi="Arial" w:cs="Arial"/>
            <w:color w:val="357960"/>
            <w:spacing w:val="2"/>
            <w:sz w:val="18"/>
            <w:u w:val="single"/>
            <w:lang w:eastAsia="ru-RU"/>
          </w:rPr>
          <w:t>Что такое диаграмма вариантов использования в UML?</w:t>
        </w:r>
      </w:hyperlink>
    </w:p>
    <w:p w:rsidR="00F0250A" w:rsidRPr="00F0250A" w:rsidRDefault="00982D43" w:rsidP="001476EE">
      <w:pPr>
        <w:numPr>
          <w:ilvl w:val="0"/>
          <w:numId w:val="1"/>
        </w:numPr>
        <w:shd w:val="clear" w:color="auto" w:fill="F1F8F5"/>
        <w:spacing w:after="0" w:line="240" w:lineRule="auto"/>
        <w:ind w:left="96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hyperlink r:id="rId8" w:anchor="2use-case-diagram-notations" w:history="1">
        <w:r w:rsidR="00F0250A" w:rsidRPr="00F0250A">
          <w:rPr>
            <w:rFonts w:ascii="Arial" w:eastAsia="Times New Roman" w:hAnsi="Arial" w:cs="Arial"/>
            <w:color w:val="357960"/>
            <w:spacing w:val="2"/>
            <w:sz w:val="18"/>
            <w:u w:val="single"/>
            <w:lang w:eastAsia="ru-RU"/>
          </w:rPr>
          <w:t>Обозначения диаграмм вариантов использования</w:t>
        </w:r>
      </w:hyperlink>
    </w:p>
    <w:p w:rsidR="00F0250A" w:rsidRPr="00F0250A" w:rsidRDefault="00982D43" w:rsidP="001476EE">
      <w:pPr>
        <w:numPr>
          <w:ilvl w:val="0"/>
          <w:numId w:val="1"/>
        </w:numPr>
        <w:shd w:val="clear" w:color="auto" w:fill="F1F8F5"/>
        <w:spacing w:after="0" w:line="240" w:lineRule="auto"/>
        <w:ind w:left="96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hyperlink r:id="rId9" w:anchor="3-use-case-diagram-relationships" w:history="1">
        <w:r w:rsidR="00F0250A" w:rsidRPr="00F0250A">
          <w:rPr>
            <w:rFonts w:ascii="Arial" w:eastAsia="Times New Roman" w:hAnsi="Arial" w:cs="Arial"/>
            <w:color w:val="357960"/>
            <w:spacing w:val="2"/>
            <w:sz w:val="18"/>
            <w:u w:val="single"/>
            <w:lang w:eastAsia="ru-RU"/>
          </w:rPr>
          <w:t>Взаимосвязи диаграммы вариантов использования</w:t>
        </w:r>
      </w:hyperlink>
    </w:p>
    <w:p w:rsidR="00F0250A" w:rsidRPr="00F0250A" w:rsidRDefault="00982D43" w:rsidP="001476EE">
      <w:pPr>
        <w:numPr>
          <w:ilvl w:val="0"/>
          <w:numId w:val="1"/>
        </w:numPr>
        <w:shd w:val="clear" w:color="auto" w:fill="F1F8F5"/>
        <w:spacing w:after="0" w:line="240" w:lineRule="auto"/>
        <w:ind w:left="96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hyperlink r:id="rId10" w:anchor="4-how-to-draw-a-use-case-diagram-in-uml" w:history="1">
        <w:r w:rsidR="00F0250A" w:rsidRPr="00F0250A">
          <w:rPr>
            <w:rFonts w:ascii="Arial" w:eastAsia="Times New Roman" w:hAnsi="Arial" w:cs="Arial"/>
            <w:color w:val="357960"/>
            <w:spacing w:val="2"/>
            <w:sz w:val="18"/>
            <w:u w:val="single"/>
            <w:lang w:eastAsia="ru-RU"/>
          </w:rPr>
          <w:t>Как нарисовать диаграмму вариантов использования в UML?</w:t>
        </w:r>
      </w:hyperlink>
    </w:p>
    <w:p w:rsidR="00F0250A" w:rsidRPr="00F0250A" w:rsidRDefault="00982D43" w:rsidP="001476EE">
      <w:pPr>
        <w:numPr>
          <w:ilvl w:val="0"/>
          <w:numId w:val="1"/>
        </w:numPr>
        <w:shd w:val="clear" w:color="auto" w:fill="F1F8F5"/>
        <w:spacing w:after="0" w:line="240" w:lineRule="auto"/>
        <w:ind w:left="96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hyperlink r:id="rId11" w:anchor="use-case-diagram-exampleonline-shopping-system" w:history="1">
        <w:r w:rsidR="00F0250A" w:rsidRPr="00F0250A">
          <w:rPr>
            <w:rFonts w:ascii="Arial" w:eastAsia="Times New Roman" w:hAnsi="Arial" w:cs="Arial"/>
            <w:color w:val="357960"/>
            <w:spacing w:val="2"/>
            <w:sz w:val="18"/>
            <w:u w:val="single"/>
            <w:lang w:eastAsia="ru-RU"/>
          </w:rPr>
          <w:t xml:space="preserve">Пример диаграммы вариантов использования (система </w:t>
        </w:r>
        <w:proofErr w:type="spellStart"/>
        <w:r w:rsidR="00F0250A" w:rsidRPr="00F0250A">
          <w:rPr>
            <w:rFonts w:ascii="Arial" w:eastAsia="Times New Roman" w:hAnsi="Arial" w:cs="Arial"/>
            <w:color w:val="357960"/>
            <w:spacing w:val="2"/>
            <w:sz w:val="18"/>
            <w:u w:val="single"/>
            <w:lang w:eastAsia="ru-RU"/>
          </w:rPr>
          <w:t>онлайн-покупок</w:t>
        </w:r>
        <w:proofErr w:type="spellEnd"/>
        <w:r w:rsidR="00F0250A" w:rsidRPr="00F0250A">
          <w:rPr>
            <w:rFonts w:ascii="Arial" w:eastAsia="Times New Roman" w:hAnsi="Arial" w:cs="Arial"/>
            <w:color w:val="357960"/>
            <w:spacing w:val="2"/>
            <w:sz w:val="18"/>
            <w:u w:val="single"/>
            <w:lang w:eastAsia="ru-RU"/>
          </w:rPr>
          <w:t>)</w:t>
        </w:r>
      </w:hyperlink>
    </w:p>
    <w:p w:rsidR="00F0250A" w:rsidRPr="00F0250A" w:rsidRDefault="00982D43" w:rsidP="001476EE">
      <w:pPr>
        <w:numPr>
          <w:ilvl w:val="0"/>
          <w:numId w:val="1"/>
        </w:numPr>
        <w:shd w:val="clear" w:color="auto" w:fill="F1F8F5"/>
        <w:spacing w:after="0" w:line="240" w:lineRule="auto"/>
        <w:ind w:left="96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hyperlink r:id="rId12" w:anchor="5-what-are-common-use-case-diagram-tools-and-platforms" w:history="1">
        <w:r w:rsidR="00F0250A" w:rsidRPr="00F0250A">
          <w:rPr>
            <w:rFonts w:ascii="Arial" w:eastAsia="Times New Roman" w:hAnsi="Arial" w:cs="Arial"/>
            <w:color w:val="357960"/>
            <w:spacing w:val="2"/>
            <w:sz w:val="18"/>
            <w:u w:val="single"/>
            <w:lang w:eastAsia="ru-RU"/>
          </w:rPr>
          <w:t>Какие существуют распространённые инструменты и платформы для создания диаграмм вариантов использования?</w:t>
        </w:r>
      </w:hyperlink>
    </w:p>
    <w:p w:rsidR="00F0250A" w:rsidRPr="00F0250A" w:rsidRDefault="00982D43" w:rsidP="001476EE">
      <w:pPr>
        <w:numPr>
          <w:ilvl w:val="0"/>
          <w:numId w:val="1"/>
        </w:numPr>
        <w:shd w:val="clear" w:color="auto" w:fill="F1F8F5"/>
        <w:spacing w:after="0" w:line="240" w:lineRule="auto"/>
        <w:ind w:left="96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hyperlink r:id="rId13" w:anchor="6-what-are-common-mistakes-and-pitfalls-while-making-use-case-diagram" w:history="1">
        <w:r w:rsidR="00F0250A" w:rsidRPr="00F0250A">
          <w:rPr>
            <w:rFonts w:ascii="Arial" w:eastAsia="Times New Roman" w:hAnsi="Arial" w:cs="Arial"/>
            <w:color w:val="357960"/>
            <w:spacing w:val="2"/>
            <w:sz w:val="18"/>
            <w:u w:val="single"/>
            <w:lang w:eastAsia="ru-RU"/>
          </w:rPr>
          <w:t>Каковы типичные ошибки при составлении диаграммы вариантов использования?</w:t>
        </w:r>
      </w:hyperlink>
    </w:p>
    <w:p w:rsidR="00F0250A" w:rsidRPr="00F0250A" w:rsidRDefault="00982D43" w:rsidP="001476EE">
      <w:pPr>
        <w:numPr>
          <w:ilvl w:val="0"/>
          <w:numId w:val="1"/>
        </w:numPr>
        <w:shd w:val="clear" w:color="auto" w:fill="F1F8F5"/>
        <w:spacing w:after="0" w:line="240" w:lineRule="auto"/>
        <w:ind w:left="96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hyperlink r:id="rId14" w:anchor="7-what-can-be-use-case-diagram-best-practices" w:history="1">
        <w:r w:rsidR="00F0250A" w:rsidRPr="00F0250A">
          <w:rPr>
            <w:rFonts w:ascii="Arial" w:eastAsia="Times New Roman" w:hAnsi="Arial" w:cs="Arial"/>
            <w:color w:val="357960"/>
            <w:spacing w:val="2"/>
            <w:sz w:val="18"/>
            <w:u w:val="single"/>
            <w:lang w:eastAsia="ru-RU"/>
          </w:rPr>
          <w:t>Рекомендации по созданию диаграммы вариантов использования</w:t>
        </w:r>
      </w:hyperlink>
    </w:p>
    <w:p w:rsidR="00F0250A" w:rsidRPr="00F0250A" w:rsidRDefault="00982D43" w:rsidP="001476EE">
      <w:pPr>
        <w:numPr>
          <w:ilvl w:val="0"/>
          <w:numId w:val="1"/>
        </w:numPr>
        <w:shd w:val="clear" w:color="auto" w:fill="F1F8F5"/>
        <w:spacing w:after="0" w:line="240" w:lineRule="auto"/>
        <w:ind w:left="96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hyperlink r:id="rId15" w:anchor="8-what-are-the-purpose-and-benefits-of-use-case-diagrams" w:history="1">
        <w:r w:rsidR="00F0250A" w:rsidRPr="00F0250A">
          <w:rPr>
            <w:rFonts w:ascii="Arial" w:eastAsia="Times New Roman" w:hAnsi="Arial" w:cs="Arial"/>
            <w:color w:val="357960"/>
            <w:spacing w:val="2"/>
            <w:sz w:val="18"/>
            <w:u w:val="single"/>
            <w:lang w:eastAsia="ru-RU"/>
          </w:rPr>
          <w:t>Каково назначение и преимущества диаграмм вариантов использования?</w:t>
        </w:r>
      </w:hyperlink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bdr w:val="none" w:sz="0" w:space="0" w:color="auto" w:frame="1"/>
          <w:lang w:eastAsia="ru-RU"/>
        </w:rPr>
        <w:t>Что такое диаграмма вариантов использования в UML?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Диаграмма вариантов использования — это разновидность диаграммы на языке унифицированного моделирования (UML), которая представляет взаимодействие между субъектами (пользователями или внешними системами) и рассматриваемой системой для достижения конкретных целей. Она даёт общее представление о функциональности системы, иллюстрируя различные способы взаимодействия пользователей с ней.</w:t>
      </w:r>
    </w:p>
    <w:p w:rsidR="00F0250A" w:rsidRPr="00F0250A" w:rsidRDefault="00FB0E05" w:rsidP="00F0250A">
      <w:pPr>
        <w:shd w:val="clear" w:color="auto" w:fill="FFFFFF"/>
        <w:spacing w:after="10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>
        <w:rPr>
          <w:rFonts w:ascii="Arial" w:eastAsia="Times New Roman" w:hAnsi="Arial" w:cs="Arial"/>
          <w:noProof/>
          <w:color w:val="273239"/>
          <w:spacing w:val="2"/>
          <w:sz w:val="18"/>
          <w:szCs w:val="18"/>
          <w:lang w:eastAsia="ru-RU"/>
        </w:rPr>
        <w:drawing>
          <wp:inline distT="0" distB="0" distL="0" distR="0">
            <wp:extent cx="5937250" cy="2178050"/>
            <wp:effectExtent l="19050" t="0" r="635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217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bdr w:val="none" w:sz="0" w:space="0" w:color="auto" w:frame="1"/>
          <w:lang w:eastAsia="ru-RU"/>
        </w:rPr>
        <w:t>Когда следует использовать диаграмму вариантов использования?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Диаграммы вариантов использования полезны в нескольких ситуациях. Вот в каких случаях их следует использовать:</w:t>
      </w:r>
    </w:p>
    <w:p w:rsidR="00F0250A" w:rsidRPr="00F0250A" w:rsidRDefault="00F0250A" w:rsidP="001476EE">
      <w:pPr>
        <w:numPr>
          <w:ilvl w:val="0"/>
          <w:numId w:val="2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Когда нужно собрать и уточнить требования пользователей, диаграммы вариантов использования помогают визуализировать, как разные пользователи взаимодействуют с системой.</w:t>
      </w:r>
    </w:p>
    <w:p w:rsidR="00F0250A" w:rsidRPr="00F0250A" w:rsidRDefault="00F0250A" w:rsidP="001476EE">
      <w:pPr>
        <w:numPr>
          <w:ilvl w:val="0"/>
          <w:numId w:val="3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Если вы работаете с разными группами, в том числе с заинтересованными сторонами, не имеющими технического образования, эти диаграммы помогут вам наглядно и просто объяснить функциональность системы.</w:t>
      </w:r>
    </w:p>
    <w:p w:rsidR="00F0250A" w:rsidRPr="00F0250A" w:rsidRDefault="00F0250A" w:rsidP="001476EE">
      <w:pPr>
        <w:numPr>
          <w:ilvl w:val="0"/>
          <w:numId w:val="4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lastRenderedPageBreak/>
        <w:t xml:space="preserve">На этапе </w:t>
      </w:r>
      <w:proofErr w:type="gramStart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проектирования системы диаграммы вариантов использования</w:t>
      </w:r>
      <w:proofErr w:type="gramEnd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 xml:space="preserve"> помогают определить взаимодействие с пользователем и спланировать функции, чтобы дизайн соответствовал потребностям пользователей.</w:t>
      </w:r>
    </w:p>
    <w:p w:rsidR="00F0250A" w:rsidRPr="00F0250A" w:rsidRDefault="00F0250A" w:rsidP="001476EE">
      <w:pPr>
        <w:numPr>
          <w:ilvl w:val="0"/>
          <w:numId w:val="5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Диаграммы вариантов использования помогают определить, что входит в систему, а что является внешним по отношению к ней.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bdr w:val="none" w:sz="0" w:space="0" w:color="auto" w:frame="1"/>
          <w:lang w:eastAsia="ru-RU"/>
        </w:rPr>
        <w:t>Обозначения диаграмм вариантов использования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Нотации UML представляют собой визуальный язык, который позволяет разработчикам программного обеспечения, дизайнерам и другим заинтересованным сторонам согласованно и понятно описывать и документировать проекты, архитектуру и поведение систем.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0"/>
          <w:szCs w:val="20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20"/>
          <w:szCs w:val="20"/>
          <w:bdr w:val="none" w:sz="0" w:space="0" w:color="auto" w:frame="1"/>
          <w:lang w:eastAsia="ru-RU"/>
        </w:rPr>
        <w:t>1. Действующие лица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proofErr w:type="spellStart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Акторы</w:t>
      </w:r>
      <w:proofErr w:type="spellEnd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 xml:space="preserve"> — это внешние сущности, которые взаимодействуют с системой. К ним могут относиться пользователи, другие системы или аппаратные устройства. В контексте диаграммы вариантов использования </w:t>
      </w:r>
      <w:proofErr w:type="spellStart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акторы</w:t>
      </w:r>
      <w:proofErr w:type="spellEnd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 xml:space="preserve"> инициируют варианты использования и получают результаты. Правильное определение и понимание </w:t>
      </w:r>
      <w:proofErr w:type="spellStart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акторов</w:t>
      </w:r>
      <w:proofErr w:type="spellEnd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 xml:space="preserve"> крайне важны для точного моделирования поведения системы.</w:t>
      </w:r>
    </w:p>
    <w:p w:rsidR="00F0250A" w:rsidRPr="00F0250A" w:rsidRDefault="00FB0E05" w:rsidP="00F0250A">
      <w:pPr>
        <w:shd w:val="clear" w:color="auto" w:fill="FFFFFF"/>
        <w:spacing w:after="10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>
        <w:rPr>
          <w:rFonts w:ascii="Arial" w:eastAsia="Times New Roman" w:hAnsi="Arial" w:cs="Arial"/>
          <w:noProof/>
          <w:color w:val="273239"/>
          <w:spacing w:val="2"/>
          <w:sz w:val="18"/>
          <w:szCs w:val="18"/>
          <w:lang w:eastAsia="ru-RU"/>
        </w:rPr>
        <w:drawing>
          <wp:inline distT="0" distB="0" distL="0" distR="0">
            <wp:extent cx="5937250" cy="1397000"/>
            <wp:effectExtent l="19050" t="0" r="635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39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0"/>
          <w:szCs w:val="20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20"/>
          <w:szCs w:val="20"/>
          <w:bdr w:val="none" w:sz="0" w:space="0" w:color="auto" w:frame="1"/>
          <w:lang w:eastAsia="ru-RU"/>
        </w:rPr>
        <w:t>2. Примеры использования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 xml:space="preserve">Сценарии использования похожи на сцены в спектакле. Они представляют собой конкретные действия, которые может выполнять ваша система. В системе </w:t>
      </w:r>
      <w:proofErr w:type="spellStart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онлайн-покупок</w:t>
      </w:r>
      <w:proofErr w:type="spellEnd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 xml:space="preserve"> примерами сценариев использования могут быть «Оформление заказа», «Отслеживание доставки» или «Обновление информации о товаре».</w:t>
      </w:r>
      <w:r w:rsidRPr="00F0250A">
        <w:rPr>
          <w:rFonts w:ascii="Arial" w:eastAsia="Times New Roman" w:hAnsi="Arial" w:cs="Arial"/>
          <w:i/>
          <w:iCs/>
          <w:color w:val="273239"/>
          <w:spacing w:val="2"/>
          <w:sz w:val="18"/>
          <w:lang w:eastAsia="ru-RU"/>
        </w:rPr>
        <w:t> </w:t>
      </w: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Сценарии использования обозначаются овалами.</w:t>
      </w:r>
    </w:p>
    <w:p w:rsidR="00F0250A" w:rsidRPr="00F0250A" w:rsidRDefault="00FB0E05" w:rsidP="00F0250A">
      <w:pPr>
        <w:shd w:val="clear" w:color="auto" w:fill="FFFFFF"/>
        <w:spacing w:after="10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>
        <w:rPr>
          <w:rFonts w:ascii="Arial" w:eastAsia="Times New Roman" w:hAnsi="Arial" w:cs="Arial"/>
          <w:noProof/>
          <w:color w:val="273239"/>
          <w:spacing w:val="2"/>
          <w:sz w:val="18"/>
          <w:szCs w:val="18"/>
          <w:lang w:eastAsia="ru-RU"/>
        </w:rPr>
        <w:drawing>
          <wp:inline distT="0" distB="0" distL="0" distR="0">
            <wp:extent cx="5934075" cy="1727200"/>
            <wp:effectExtent l="1905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2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0"/>
          <w:szCs w:val="20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20"/>
          <w:szCs w:val="20"/>
          <w:bdr w:val="none" w:sz="0" w:space="0" w:color="auto" w:frame="1"/>
          <w:lang w:eastAsia="ru-RU"/>
        </w:rPr>
        <w:t>3. Границы системы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Граница системы — это визуальное представление области или пределов моделируемой системы. Она определяет, что находится внутри системы, а что — снаружи. Граница помогает провести чёткое различие между элементами, которые являются частью системы, и теми, которые находятся за её пределами. Граница системы обычно представляет собой прямоугольник, который охватывает все сценарии использования системы.</w:t>
      </w:r>
    </w:p>
    <w:p w:rsidR="00F0250A" w:rsidRPr="00F0250A" w:rsidRDefault="00F0250A" w:rsidP="00F0250A">
      <w:pPr>
        <w:spacing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Цель определения границ системы — чётко обозначить границы системы, указав, какие компоненты являются внутренними, а какие — внешними по отношению к системе.</w:t>
      </w:r>
    </w:p>
    <w:p w:rsidR="00F0250A" w:rsidRPr="00F0250A" w:rsidRDefault="00F0250A" w:rsidP="00F0250A">
      <w:pPr>
        <w:shd w:val="clear" w:color="auto" w:fill="FFFFFF"/>
        <w:spacing w:after="10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>
        <w:rPr>
          <w:rFonts w:ascii="Arial" w:eastAsia="Times New Roman" w:hAnsi="Arial" w:cs="Arial"/>
          <w:noProof/>
          <w:color w:val="273239"/>
          <w:spacing w:val="2"/>
          <w:sz w:val="18"/>
          <w:szCs w:val="18"/>
          <w:lang w:eastAsia="ru-RU"/>
        </w:rPr>
        <w:drawing>
          <wp:inline distT="0" distB="0" distL="0" distR="0">
            <wp:extent cx="5930900" cy="1676400"/>
            <wp:effectExtent l="1905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bdr w:val="none" w:sz="0" w:space="0" w:color="auto" w:frame="1"/>
          <w:lang w:eastAsia="ru-RU"/>
        </w:rPr>
        <w:t>Взаимосвязи диаграммы вариантов использования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 xml:space="preserve">На диаграмме вариантов использования связи играют ключевую роль в отображении взаимодействия между действующими лицами и вариантами использования. Эти связи дают полное представление о </w:t>
      </w: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lastRenderedPageBreak/>
        <w:t>функциональности системы и различных сценариях её использования. Давайте рассмотрим основные типы связей и приведём примеры их использования.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0"/>
          <w:szCs w:val="20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20"/>
          <w:szCs w:val="20"/>
          <w:bdr w:val="none" w:sz="0" w:space="0" w:color="auto" w:frame="1"/>
          <w:lang w:eastAsia="ru-RU"/>
        </w:rPr>
        <w:t>1. Ассоциативные отношения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proofErr w:type="spellStart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The</w:t>
      </w:r>
      <w:proofErr w:type="spellEnd"/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 </w:t>
      </w: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Связь «ассоциация» представляет собой коммуникацию или взаимодействие между субъектом и вариантом использования. Она изображается в виде линии, соединяющей субъекта с вариантом использования. Эта связь означает, что субъект участвует в выполнении функций, описанных в варианте использования.</w:t>
      </w:r>
    </w:p>
    <w:p w:rsidR="00F0250A" w:rsidRPr="00F0250A" w:rsidRDefault="00F0250A" w:rsidP="00F0250A">
      <w:pPr>
        <w:spacing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eastAsia="ru-RU"/>
        </w:rPr>
        <w:t xml:space="preserve">Пример: Система </w:t>
      </w:r>
      <w:proofErr w:type="spellStart"/>
      <w:r w:rsidRPr="00F0250A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eastAsia="ru-RU"/>
        </w:rPr>
        <w:t>Онлайн-банкинга</w:t>
      </w:r>
      <w:proofErr w:type="spellEnd"/>
    </w:p>
    <w:p w:rsidR="00F0250A" w:rsidRPr="00F0250A" w:rsidRDefault="00F0250A" w:rsidP="001476EE">
      <w:pPr>
        <w:numPr>
          <w:ilvl w:val="0"/>
          <w:numId w:val="6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Актёр:</w:t>
      </w: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 Клиент</w:t>
      </w:r>
    </w:p>
    <w:p w:rsidR="00F0250A" w:rsidRPr="00F0250A" w:rsidRDefault="00F0250A" w:rsidP="001476EE">
      <w:pPr>
        <w:numPr>
          <w:ilvl w:val="0"/>
          <w:numId w:val="7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Пример использования:</w:t>
      </w: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 Перевод средств</w:t>
      </w:r>
    </w:p>
    <w:p w:rsidR="00F0250A" w:rsidRPr="00F0250A" w:rsidRDefault="00F0250A" w:rsidP="001476EE">
      <w:pPr>
        <w:numPr>
          <w:ilvl w:val="0"/>
          <w:numId w:val="8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Ассоциация:</w:t>
      </w: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 Линия, соединяющая участника «Клиент» с вариантом использования «Перевод средств», указывает на участие клиента в процессе перевода средств.</w:t>
      </w:r>
    </w:p>
    <w:p w:rsidR="00F0250A" w:rsidRPr="00F0250A" w:rsidRDefault="00F0250A" w:rsidP="00F0250A">
      <w:pPr>
        <w:shd w:val="clear" w:color="auto" w:fill="FFFFFF"/>
        <w:spacing w:after="10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>
        <w:rPr>
          <w:rFonts w:ascii="Arial" w:eastAsia="Times New Roman" w:hAnsi="Arial" w:cs="Arial"/>
          <w:noProof/>
          <w:color w:val="273239"/>
          <w:spacing w:val="2"/>
          <w:sz w:val="18"/>
          <w:szCs w:val="18"/>
          <w:lang w:eastAsia="ru-RU"/>
        </w:rPr>
        <w:drawing>
          <wp:inline distT="0" distB="0" distL="0" distR="0">
            <wp:extent cx="5937250" cy="1847850"/>
            <wp:effectExtent l="19050" t="0" r="635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84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0"/>
          <w:szCs w:val="20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20"/>
          <w:szCs w:val="20"/>
          <w:bdr w:val="none" w:sz="0" w:space="0" w:color="auto" w:frame="1"/>
          <w:lang w:eastAsia="ru-RU"/>
        </w:rPr>
        <w:t>2. Включить Отношения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 xml:space="preserve">Связь «Включить» указывает на то, что сценарий использования включает в себя функциональность другого сценария использования. Она обозначается пунктирной стрелкой, направленной от включающего сценария использования к </w:t>
      </w:r>
      <w:proofErr w:type="gramStart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включаемому</w:t>
      </w:r>
      <w:proofErr w:type="gramEnd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. Такая связь способствует созданию модульного и многократно используемого дизайна.</w:t>
      </w:r>
    </w:p>
    <w:p w:rsidR="00F0250A" w:rsidRPr="00F0250A" w:rsidRDefault="00F0250A" w:rsidP="00F0250A">
      <w:pPr>
        <w:spacing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eastAsia="ru-RU"/>
        </w:rPr>
        <w:t>Пример: Публикация в социальных сетях</w:t>
      </w:r>
    </w:p>
    <w:p w:rsidR="00F0250A" w:rsidRPr="00F0250A" w:rsidRDefault="00F0250A" w:rsidP="001476EE">
      <w:pPr>
        <w:numPr>
          <w:ilvl w:val="0"/>
          <w:numId w:val="9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Сценарии использования:</w:t>
      </w: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 Создать публикацию, добавить изображение</w:t>
      </w:r>
    </w:p>
    <w:p w:rsidR="00F0250A" w:rsidRPr="00F0250A" w:rsidRDefault="00F0250A" w:rsidP="001476EE">
      <w:pPr>
        <w:numPr>
          <w:ilvl w:val="0"/>
          <w:numId w:val="10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Включить связь:</w:t>
      </w: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 Вариант использования «Создать публикацию» включает в себя функцию «Добавить изображение». Таким образом, создание публикации включает в себя добавление изображения.</w:t>
      </w:r>
    </w:p>
    <w:p w:rsidR="00F0250A" w:rsidRPr="00F0250A" w:rsidRDefault="00F0250A" w:rsidP="00F0250A">
      <w:pPr>
        <w:shd w:val="clear" w:color="auto" w:fill="FFFFFF"/>
        <w:spacing w:after="10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>
        <w:rPr>
          <w:rFonts w:ascii="Arial" w:eastAsia="Times New Roman" w:hAnsi="Arial" w:cs="Arial"/>
          <w:noProof/>
          <w:color w:val="273239"/>
          <w:spacing w:val="2"/>
          <w:sz w:val="18"/>
          <w:szCs w:val="18"/>
          <w:lang w:eastAsia="ru-RU"/>
        </w:rPr>
        <w:drawing>
          <wp:inline distT="0" distB="0" distL="0" distR="0">
            <wp:extent cx="5937250" cy="1790700"/>
            <wp:effectExtent l="19050" t="0" r="635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79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0"/>
          <w:szCs w:val="20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20"/>
          <w:szCs w:val="20"/>
          <w:bdr w:val="none" w:sz="0" w:space="0" w:color="auto" w:frame="1"/>
          <w:lang w:eastAsia="ru-RU"/>
        </w:rPr>
        <w:t>3. Расширяйте связи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Связь «Расширение» показывает, что сценарий использования может быть расширен другим сценарием использования при определённых условиях. Она обозначается пунктирной стрелкой с ключевым словом «расширение». Эта связь полезна для обработки необязательных или исключительных ситуаций.</w:t>
      </w:r>
    </w:p>
    <w:p w:rsidR="00F0250A" w:rsidRPr="00F0250A" w:rsidRDefault="00F0250A" w:rsidP="00F0250A">
      <w:pPr>
        <w:spacing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eastAsia="ru-RU"/>
        </w:rPr>
        <w:t>Пример: Система бронирования авиабилетов</w:t>
      </w:r>
    </w:p>
    <w:p w:rsidR="00F0250A" w:rsidRPr="00F0250A" w:rsidRDefault="00F0250A" w:rsidP="001476EE">
      <w:pPr>
        <w:numPr>
          <w:ilvl w:val="0"/>
          <w:numId w:val="11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Сценарии использования:</w:t>
      </w: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 Забронировать рейс, выбрать место</w:t>
      </w:r>
    </w:p>
    <w:p w:rsidR="00F0250A" w:rsidRPr="00F0250A" w:rsidRDefault="00F0250A" w:rsidP="001476EE">
      <w:pPr>
        <w:numPr>
          <w:ilvl w:val="0"/>
          <w:numId w:val="12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Расширение связи:</w:t>
      </w: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 Вариант использования «Выбрать место» может расширять вариант использования «Забронировать билет», когда пользователь хочет выбрать конкретное место, но это необязательный шаг.</w:t>
      </w:r>
    </w:p>
    <w:p w:rsidR="00F0250A" w:rsidRPr="00F0250A" w:rsidRDefault="00F0250A" w:rsidP="00F0250A">
      <w:pPr>
        <w:shd w:val="clear" w:color="auto" w:fill="FFFFFF"/>
        <w:spacing w:after="10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>
        <w:rPr>
          <w:rFonts w:ascii="Arial" w:eastAsia="Times New Roman" w:hAnsi="Arial" w:cs="Arial"/>
          <w:noProof/>
          <w:color w:val="273239"/>
          <w:spacing w:val="2"/>
          <w:sz w:val="18"/>
          <w:szCs w:val="18"/>
          <w:lang w:eastAsia="ru-RU"/>
        </w:rPr>
        <w:lastRenderedPageBreak/>
        <w:drawing>
          <wp:inline distT="0" distB="0" distL="0" distR="0">
            <wp:extent cx="5937250" cy="1358900"/>
            <wp:effectExtent l="19050" t="0" r="635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358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76EE" w:rsidRDefault="001476EE" w:rsidP="00F0250A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0"/>
          <w:szCs w:val="20"/>
          <w:bdr w:val="none" w:sz="0" w:space="0" w:color="auto" w:frame="1"/>
          <w:lang w:eastAsia="ru-RU"/>
        </w:rPr>
      </w:pP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outlineLvl w:val="2"/>
        <w:rPr>
          <w:rFonts w:ascii="Arial" w:eastAsia="Times New Roman" w:hAnsi="Arial" w:cs="Arial"/>
          <w:b/>
          <w:bCs/>
          <w:color w:val="273239"/>
          <w:spacing w:val="2"/>
          <w:sz w:val="20"/>
          <w:szCs w:val="20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20"/>
          <w:szCs w:val="20"/>
          <w:bdr w:val="none" w:sz="0" w:space="0" w:color="auto" w:frame="1"/>
          <w:lang w:eastAsia="ru-RU"/>
        </w:rPr>
        <w:t>4. Связь с обобщением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Связь обобщения устанавливает отношение «является» между двумя вариантами использования, указывая на то, что один вариант использования является специализированной версией другого. Она обозначается стрелкой, направленной от специализированного варианта использования к общему.</w:t>
      </w:r>
    </w:p>
    <w:p w:rsidR="00F0250A" w:rsidRPr="00F0250A" w:rsidRDefault="00F0250A" w:rsidP="00F0250A">
      <w:pPr>
        <w:spacing w:line="240" w:lineRule="auto"/>
        <w:textAlignment w:val="baseline"/>
        <w:rPr>
          <w:rFonts w:ascii="Arial" w:eastAsia="Times New Roman" w:hAnsi="Arial" w:cs="Arial"/>
          <w:i/>
          <w:iCs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b/>
          <w:bCs/>
          <w:i/>
          <w:iCs/>
          <w:color w:val="273239"/>
          <w:spacing w:val="2"/>
          <w:sz w:val="18"/>
          <w:lang w:eastAsia="ru-RU"/>
        </w:rPr>
        <w:t>Пример: Система аренды транспортных средств</w:t>
      </w:r>
    </w:p>
    <w:p w:rsidR="00F0250A" w:rsidRPr="00F0250A" w:rsidRDefault="00F0250A" w:rsidP="001476EE">
      <w:pPr>
        <w:numPr>
          <w:ilvl w:val="0"/>
          <w:numId w:val="13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Варианты использования:</w:t>
      </w: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 Аренда автомобиля, аренда велосипеда</w:t>
      </w:r>
    </w:p>
    <w:p w:rsidR="00F0250A" w:rsidRPr="00F0250A" w:rsidRDefault="00F0250A" w:rsidP="001476EE">
      <w:pPr>
        <w:numPr>
          <w:ilvl w:val="0"/>
          <w:numId w:val="14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Связь обобщения:</w:t>
      </w: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 И «Аренда автомобиля», и «Аренда велосипеда» являются специализированными версиями общего сценария использования «Аренда транспортного средства».</w:t>
      </w:r>
    </w:p>
    <w:p w:rsidR="00F0250A" w:rsidRPr="00F0250A" w:rsidRDefault="00F0250A" w:rsidP="00F0250A">
      <w:pPr>
        <w:spacing w:after="0" w:line="240" w:lineRule="auto"/>
        <w:textAlignment w:val="baseline"/>
        <w:rPr>
          <w:rFonts w:ascii="Arial" w:eastAsia="Times New Roman" w:hAnsi="Arial" w:cs="Arial"/>
          <w:color w:val="273239"/>
          <w:sz w:val="18"/>
          <w:szCs w:val="18"/>
          <w:lang w:eastAsia="ru-RU"/>
        </w:rPr>
      </w:pPr>
      <w:r>
        <w:rPr>
          <w:rFonts w:ascii="Arial" w:eastAsia="Times New Roman" w:hAnsi="Arial" w:cs="Arial"/>
          <w:noProof/>
          <w:color w:val="273239"/>
          <w:sz w:val="18"/>
          <w:szCs w:val="18"/>
          <w:lang w:eastAsia="ru-RU"/>
        </w:rPr>
        <w:drawing>
          <wp:inline distT="0" distB="0" distL="0" distR="0">
            <wp:extent cx="5657850" cy="1422400"/>
            <wp:effectExtent l="19050" t="0" r="0" b="0"/>
            <wp:docPr id="9" name="Рисунок 9" descr="use_case_optimized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use_case_optimized_10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422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0250A">
        <w:rPr>
          <w:rFonts w:ascii="Arial" w:eastAsia="Times New Roman" w:hAnsi="Arial" w:cs="Arial"/>
          <w:color w:val="273239"/>
          <w:sz w:val="18"/>
          <w:szCs w:val="18"/>
          <w:lang w:eastAsia="ru-RU"/>
        </w:rPr>
        <w:t>Отношение обобщения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bdr w:val="none" w:sz="0" w:space="0" w:color="auto" w:frame="1"/>
          <w:lang w:eastAsia="ru-RU"/>
        </w:rPr>
        <w:t>Как нарисовать диаграмму вариантов использования в UML?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Ниже приведены основные этапы создания диаграммы вариантов использования в UML.</w:t>
      </w:r>
    </w:p>
    <w:p w:rsidR="00F0250A" w:rsidRPr="00F0250A" w:rsidRDefault="00F0250A" w:rsidP="001476EE">
      <w:pPr>
        <w:numPr>
          <w:ilvl w:val="0"/>
          <w:numId w:val="15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Шаг 1. Определите участников</w:t>
      </w: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: Выясните, кто или что взаимодействует с системой. Это ваши участники. Ими могут быть пользователи, другие системы или внешние объекты.</w:t>
      </w:r>
    </w:p>
    <w:p w:rsidR="00F0250A" w:rsidRPr="00F0250A" w:rsidRDefault="00F0250A" w:rsidP="001476EE">
      <w:pPr>
        <w:numPr>
          <w:ilvl w:val="0"/>
          <w:numId w:val="16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Шаг 2. Определите сценарии использования</w:t>
      </w: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: Определите основные функции или действия, которые должна выполнять система. Это и есть ваши сценарии использования. Каждый сценарий использования должен представлять собой отдельную функцию.</w:t>
      </w:r>
    </w:p>
    <w:p w:rsidR="00F0250A" w:rsidRPr="00F0250A" w:rsidRDefault="00F0250A" w:rsidP="001476EE">
      <w:pPr>
        <w:numPr>
          <w:ilvl w:val="0"/>
          <w:numId w:val="17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Шаг 3. Свяжите действующих лиц и сценарии использования</w:t>
      </w: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: нарисуйте линии (связи) между действующими лицами и сценариями использования, в которых они участвуют. Это отражает взаимодействие между действующими лицами и системой.</w:t>
      </w:r>
    </w:p>
    <w:p w:rsidR="00F0250A" w:rsidRPr="00F0250A" w:rsidRDefault="00F0250A" w:rsidP="001476EE">
      <w:pPr>
        <w:numPr>
          <w:ilvl w:val="0"/>
          <w:numId w:val="18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Шаг 4. Добавьте границы системы</w:t>
      </w: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: обведите исполнителей и сценарии использования, чтобы обозначить границы системы. Это определяет область применения вашей системы.</w:t>
      </w:r>
    </w:p>
    <w:p w:rsidR="00F0250A" w:rsidRPr="00F0250A" w:rsidRDefault="00F0250A" w:rsidP="001476EE">
      <w:pPr>
        <w:numPr>
          <w:ilvl w:val="0"/>
          <w:numId w:val="19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Шаг 5. Определите взаимосвязи</w:t>
      </w: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: если некоторые сценарии использования связаны между собой или один сценарий является продолжением другого, вы можете обозначить эти взаимосвязи соответствующими символами.</w:t>
      </w:r>
    </w:p>
    <w:p w:rsidR="00F0250A" w:rsidRPr="00F0250A" w:rsidRDefault="00F0250A" w:rsidP="001476EE">
      <w:pPr>
        <w:numPr>
          <w:ilvl w:val="0"/>
          <w:numId w:val="20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Шаг 6. Проверка и доработка</w:t>
      </w: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: Отступите и проверьте свою схему. Убедитесь, что она точно отражает взаимодействие и взаимосвязи в вашей системе. При необходимости доработайте схему.</w:t>
      </w:r>
    </w:p>
    <w:p w:rsidR="00F0250A" w:rsidRPr="00F0250A" w:rsidRDefault="00F0250A" w:rsidP="001476EE">
      <w:pPr>
        <w:numPr>
          <w:ilvl w:val="0"/>
          <w:numId w:val="21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Шаг 7. Проверка</w:t>
      </w: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: Поделитесь схемой использования с заинтересованными сторонами и получите обратную связь. Убедитесь, что схема соответствует их пониманию функциональности системы.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bdr w:val="none" w:sz="0" w:space="0" w:color="auto" w:frame="1"/>
          <w:lang w:eastAsia="ru-RU"/>
        </w:rPr>
        <w:t xml:space="preserve">Пример диаграммы вариантов использования (система </w:t>
      </w:r>
      <w:proofErr w:type="spellStart"/>
      <w:r w:rsidRPr="00F0250A"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bdr w:val="none" w:sz="0" w:space="0" w:color="auto" w:frame="1"/>
          <w:lang w:eastAsia="ru-RU"/>
        </w:rPr>
        <w:t>онлайн-покупок</w:t>
      </w:r>
      <w:proofErr w:type="spellEnd"/>
      <w:r w:rsidRPr="00F0250A"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bdr w:val="none" w:sz="0" w:space="0" w:color="auto" w:frame="1"/>
          <w:lang w:eastAsia="ru-RU"/>
        </w:rPr>
        <w:t>)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 xml:space="preserve">Давайте разберёмся, как составить диаграмму вариантов использования на примере системы </w:t>
      </w:r>
      <w:proofErr w:type="spellStart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онлайн-покупок</w:t>
      </w:r>
      <w:proofErr w:type="spellEnd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.</w:t>
      </w:r>
    </w:p>
    <w:p w:rsidR="00F0250A" w:rsidRPr="00F0250A" w:rsidRDefault="00F0250A" w:rsidP="001476EE">
      <w:pPr>
        <w:numPr>
          <w:ilvl w:val="0"/>
          <w:numId w:val="22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Действующие Лица:</w:t>
      </w:r>
    </w:p>
    <w:p w:rsidR="00F0250A" w:rsidRPr="00F0250A" w:rsidRDefault="00F0250A" w:rsidP="001476EE">
      <w:pPr>
        <w:numPr>
          <w:ilvl w:val="1"/>
          <w:numId w:val="23"/>
        </w:numPr>
        <w:shd w:val="clear" w:color="auto" w:fill="FFFFFF"/>
        <w:spacing w:after="0" w:line="240" w:lineRule="auto"/>
        <w:ind w:left="120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Клиент</w:t>
      </w:r>
    </w:p>
    <w:p w:rsidR="00F0250A" w:rsidRPr="00F0250A" w:rsidRDefault="00F0250A" w:rsidP="001476EE">
      <w:pPr>
        <w:numPr>
          <w:ilvl w:val="1"/>
          <w:numId w:val="24"/>
        </w:numPr>
        <w:shd w:val="clear" w:color="auto" w:fill="FFFFFF"/>
        <w:spacing w:after="0" w:line="240" w:lineRule="auto"/>
        <w:ind w:left="120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Администратор</w:t>
      </w:r>
    </w:p>
    <w:p w:rsidR="00F0250A" w:rsidRPr="00F0250A" w:rsidRDefault="00F0250A" w:rsidP="001476EE">
      <w:pPr>
        <w:numPr>
          <w:ilvl w:val="0"/>
          <w:numId w:val="25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Варианты использования:</w:t>
      </w:r>
    </w:p>
    <w:p w:rsidR="00F0250A" w:rsidRPr="00F0250A" w:rsidRDefault="00F0250A" w:rsidP="001476EE">
      <w:pPr>
        <w:numPr>
          <w:ilvl w:val="1"/>
          <w:numId w:val="26"/>
        </w:numPr>
        <w:shd w:val="clear" w:color="auto" w:fill="FFFFFF"/>
        <w:spacing w:after="0" w:line="240" w:lineRule="auto"/>
        <w:ind w:left="120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Просмотр Продуктов</w:t>
      </w:r>
    </w:p>
    <w:p w:rsidR="00F0250A" w:rsidRPr="00F0250A" w:rsidRDefault="00F0250A" w:rsidP="001476EE">
      <w:pPr>
        <w:numPr>
          <w:ilvl w:val="1"/>
          <w:numId w:val="27"/>
        </w:numPr>
        <w:shd w:val="clear" w:color="auto" w:fill="FFFFFF"/>
        <w:spacing w:after="0" w:line="240" w:lineRule="auto"/>
        <w:ind w:left="120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добавить в корзину</w:t>
      </w:r>
    </w:p>
    <w:p w:rsidR="00F0250A" w:rsidRPr="00F0250A" w:rsidRDefault="00F0250A" w:rsidP="001476EE">
      <w:pPr>
        <w:numPr>
          <w:ilvl w:val="1"/>
          <w:numId w:val="28"/>
        </w:numPr>
        <w:shd w:val="clear" w:color="auto" w:fill="FFFFFF"/>
        <w:spacing w:after="0" w:line="240" w:lineRule="auto"/>
        <w:ind w:left="120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Оформить покупку</w:t>
      </w:r>
    </w:p>
    <w:p w:rsidR="00F0250A" w:rsidRPr="00F0250A" w:rsidRDefault="00F0250A" w:rsidP="001476EE">
      <w:pPr>
        <w:numPr>
          <w:ilvl w:val="1"/>
          <w:numId w:val="29"/>
        </w:numPr>
        <w:shd w:val="clear" w:color="auto" w:fill="FFFFFF"/>
        <w:spacing w:after="0" w:line="240" w:lineRule="auto"/>
        <w:ind w:left="120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Управление запасами (Администратор)</w:t>
      </w:r>
    </w:p>
    <w:p w:rsidR="00F0250A" w:rsidRPr="00F0250A" w:rsidRDefault="00F0250A" w:rsidP="001476EE">
      <w:pPr>
        <w:numPr>
          <w:ilvl w:val="0"/>
          <w:numId w:val="30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Отношения:</w:t>
      </w:r>
    </w:p>
    <w:p w:rsidR="00F0250A" w:rsidRPr="00F0250A" w:rsidRDefault="00F0250A" w:rsidP="001476EE">
      <w:pPr>
        <w:numPr>
          <w:ilvl w:val="1"/>
          <w:numId w:val="31"/>
        </w:numPr>
        <w:shd w:val="clear" w:color="auto" w:fill="FFFFFF"/>
        <w:spacing w:after="0" w:line="240" w:lineRule="auto"/>
        <w:ind w:left="120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Покупатель может просмотреть товары, добавить их в корзину и завершить оформление заказа.</w:t>
      </w:r>
    </w:p>
    <w:p w:rsidR="00F0250A" w:rsidRPr="00F0250A" w:rsidRDefault="00F0250A" w:rsidP="001476EE">
      <w:pPr>
        <w:numPr>
          <w:ilvl w:val="1"/>
          <w:numId w:val="32"/>
        </w:numPr>
        <w:shd w:val="clear" w:color="auto" w:fill="FFFFFF"/>
        <w:spacing w:after="0" w:line="240" w:lineRule="auto"/>
        <w:ind w:left="120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Администратор может управлять инвентарём.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 xml:space="preserve">Ниже представлена схема использования системы </w:t>
      </w:r>
      <w:proofErr w:type="spellStart"/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онлайн-покупок</w:t>
      </w:r>
      <w:proofErr w:type="spellEnd"/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:</w:t>
      </w:r>
    </w:p>
    <w:p w:rsidR="00F0250A" w:rsidRPr="00F0250A" w:rsidRDefault="00982D43" w:rsidP="00F0250A">
      <w:pPr>
        <w:shd w:val="clear" w:color="auto" w:fill="FFFFFF"/>
        <w:spacing w:after="10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Диаграмма вариантов использования системы онлайн-покупок" style="width:24pt;height:24pt"/>
        </w:pict>
      </w:r>
      <w:r w:rsidR="00F0250A" w:rsidRPr="00F0250A">
        <w:t xml:space="preserve"> </w:t>
      </w:r>
      <w:r>
        <w:pict>
          <v:shape id="_x0000_i1026" type="#_x0000_t75" alt="Диаграмма вариантов использования системы онлайн-покупок" style="width:24pt;height:24pt"/>
        </w:pict>
      </w:r>
      <w:r w:rsidR="00F0250A" w:rsidRPr="00F0250A">
        <w:t xml:space="preserve"> </w:t>
      </w:r>
      <w:r w:rsidR="00F0250A">
        <w:rPr>
          <w:noProof/>
          <w:lang w:eastAsia="ru-RU"/>
        </w:rPr>
        <w:drawing>
          <wp:inline distT="0" distB="0" distL="0" distR="0">
            <wp:extent cx="5937250" cy="1733550"/>
            <wp:effectExtent l="19050" t="0" r="635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bdr w:val="none" w:sz="0" w:space="0" w:color="auto" w:frame="1"/>
          <w:lang w:eastAsia="ru-RU"/>
        </w:rPr>
        <w:t>Какие существуют распространённые инструменты и платформы для создания диаграмм вариантов использования?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Существует несколько инструментов и платформ для создания и разработки диаграмм вариантов использования. Эти инструменты предлагают функции, которые упрощают процесс создания диаграмм, облегчают совместную работу членов команды и повышают общую эффективность. Вот несколько популярных инструментов и платформ для создания диаграмм вариантов использования:</w:t>
      </w:r>
    </w:p>
    <w:p w:rsidR="00F0250A" w:rsidRPr="00F0250A" w:rsidRDefault="00F0250A" w:rsidP="001476EE">
      <w:pPr>
        <w:numPr>
          <w:ilvl w:val="0"/>
          <w:numId w:val="33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proofErr w:type="spellStart"/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Lucidchart</w:t>
      </w:r>
      <w:proofErr w:type="spellEnd"/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:</w:t>
      </w:r>
    </w:p>
    <w:p w:rsidR="00F0250A" w:rsidRPr="00F0250A" w:rsidRDefault="00F0250A" w:rsidP="001476EE">
      <w:pPr>
        <w:numPr>
          <w:ilvl w:val="0"/>
          <w:numId w:val="34"/>
        </w:numPr>
        <w:shd w:val="clear" w:color="auto" w:fill="FFFFFF"/>
        <w:spacing w:after="0" w:line="240" w:lineRule="auto"/>
        <w:ind w:left="96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proofErr w:type="spellStart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Cloud-based</w:t>
      </w:r>
      <w:proofErr w:type="spellEnd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 xml:space="preserve"> </w:t>
      </w:r>
      <w:proofErr w:type="spellStart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collaborative</w:t>
      </w:r>
      <w:proofErr w:type="spellEnd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 xml:space="preserve"> </w:t>
      </w:r>
      <w:proofErr w:type="spellStart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platform</w:t>
      </w:r>
      <w:proofErr w:type="spellEnd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.</w:t>
      </w:r>
    </w:p>
    <w:p w:rsidR="00F0250A" w:rsidRPr="00F0250A" w:rsidRDefault="00F0250A" w:rsidP="001476EE">
      <w:pPr>
        <w:numPr>
          <w:ilvl w:val="1"/>
          <w:numId w:val="35"/>
        </w:numPr>
        <w:shd w:val="clear" w:color="auto" w:fill="FFFFFF"/>
        <w:spacing w:after="0" w:line="240" w:lineRule="auto"/>
        <w:ind w:left="120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val="en-US"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val="en-US" w:eastAsia="ru-RU"/>
        </w:rPr>
        <w:t>Real-time collaboration and commenting.</w:t>
      </w:r>
    </w:p>
    <w:p w:rsidR="00F0250A" w:rsidRPr="00F0250A" w:rsidRDefault="00F0250A" w:rsidP="001476EE">
      <w:pPr>
        <w:numPr>
          <w:ilvl w:val="1"/>
          <w:numId w:val="36"/>
        </w:numPr>
        <w:shd w:val="clear" w:color="auto" w:fill="FFFFFF"/>
        <w:spacing w:after="0" w:line="240" w:lineRule="auto"/>
        <w:ind w:left="120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val="en-US"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val="en-US" w:eastAsia="ru-RU"/>
        </w:rPr>
        <w:t>Templates for various diagram types.</w:t>
      </w:r>
    </w:p>
    <w:p w:rsidR="00F0250A" w:rsidRPr="00F0250A" w:rsidRDefault="00F0250A" w:rsidP="001476EE">
      <w:pPr>
        <w:numPr>
          <w:ilvl w:val="0"/>
          <w:numId w:val="37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proofErr w:type="spellStart"/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draw.io</w:t>
      </w:r>
      <w:proofErr w:type="spellEnd"/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:</w:t>
      </w:r>
    </w:p>
    <w:p w:rsidR="00F0250A" w:rsidRPr="00F0250A" w:rsidRDefault="00F0250A" w:rsidP="001476EE">
      <w:pPr>
        <w:numPr>
          <w:ilvl w:val="1"/>
          <w:numId w:val="38"/>
        </w:numPr>
        <w:shd w:val="clear" w:color="auto" w:fill="FFFFFF"/>
        <w:spacing w:after="0" w:line="240" w:lineRule="auto"/>
        <w:ind w:left="120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val="en-US"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val="en-US" w:eastAsia="ru-RU"/>
        </w:rPr>
        <w:t>Free, open-source diagramming tool.</w:t>
      </w:r>
    </w:p>
    <w:p w:rsidR="00F0250A" w:rsidRPr="00F0250A" w:rsidRDefault="00F0250A" w:rsidP="001476EE">
      <w:pPr>
        <w:numPr>
          <w:ilvl w:val="1"/>
          <w:numId w:val="39"/>
        </w:numPr>
        <w:shd w:val="clear" w:color="auto" w:fill="FFFFFF"/>
        <w:spacing w:after="0" w:line="240" w:lineRule="auto"/>
        <w:ind w:left="120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val="en-US"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val="en-US" w:eastAsia="ru-RU"/>
        </w:rPr>
        <w:t xml:space="preserve">Works offline and can be integrated with Google Drive, </w:t>
      </w:r>
      <w:proofErr w:type="spellStart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val="en-US" w:eastAsia="ru-RU"/>
        </w:rPr>
        <w:t>Dropbox</w:t>
      </w:r>
      <w:proofErr w:type="spellEnd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val="en-US" w:eastAsia="ru-RU"/>
        </w:rPr>
        <w:t>, and others.</w:t>
      </w:r>
    </w:p>
    <w:p w:rsidR="00F0250A" w:rsidRPr="00F0250A" w:rsidRDefault="00F0250A" w:rsidP="001476EE">
      <w:pPr>
        <w:numPr>
          <w:ilvl w:val="1"/>
          <w:numId w:val="40"/>
        </w:numPr>
        <w:shd w:val="clear" w:color="auto" w:fill="FFFFFF"/>
        <w:spacing w:after="0" w:line="240" w:lineRule="auto"/>
        <w:ind w:left="120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val="en-US"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val="en-US" w:eastAsia="ru-RU"/>
        </w:rPr>
        <w:t>Offers a wide range of diagram types, including Use Case Diagrams.</w:t>
      </w:r>
    </w:p>
    <w:p w:rsidR="00F0250A" w:rsidRPr="00F0250A" w:rsidRDefault="00F0250A" w:rsidP="001476EE">
      <w:pPr>
        <w:numPr>
          <w:ilvl w:val="0"/>
          <w:numId w:val="41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proofErr w:type="spellStart"/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Microsoft</w:t>
      </w:r>
      <w:proofErr w:type="spellEnd"/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 xml:space="preserve"> </w:t>
      </w:r>
      <w:proofErr w:type="spellStart"/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Visio</w:t>
      </w:r>
      <w:proofErr w:type="spellEnd"/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:</w:t>
      </w:r>
    </w:p>
    <w:p w:rsidR="00F0250A" w:rsidRPr="00F0250A" w:rsidRDefault="00F0250A" w:rsidP="001476EE">
      <w:pPr>
        <w:numPr>
          <w:ilvl w:val="1"/>
          <w:numId w:val="42"/>
        </w:numPr>
        <w:shd w:val="clear" w:color="auto" w:fill="FFFFFF"/>
        <w:spacing w:after="0" w:line="240" w:lineRule="auto"/>
        <w:ind w:left="120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val="en-US"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val="en-US" w:eastAsia="ru-RU"/>
        </w:rPr>
        <w:t>Part of the Microsoft Office suite.</w:t>
      </w:r>
    </w:p>
    <w:p w:rsidR="00F0250A" w:rsidRPr="00F0250A" w:rsidRDefault="00F0250A" w:rsidP="001476EE">
      <w:pPr>
        <w:numPr>
          <w:ilvl w:val="1"/>
          <w:numId w:val="43"/>
        </w:numPr>
        <w:shd w:val="clear" w:color="auto" w:fill="FFFFFF"/>
        <w:spacing w:after="0" w:line="240" w:lineRule="auto"/>
        <w:ind w:left="120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val="en-US"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val="en-US" w:eastAsia="ru-RU"/>
        </w:rPr>
        <w:t>Supports various diagram types, including Use Case Diagrams.</w:t>
      </w:r>
    </w:p>
    <w:p w:rsidR="00F0250A" w:rsidRPr="00F0250A" w:rsidRDefault="00F0250A" w:rsidP="001476EE">
      <w:pPr>
        <w:numPr>
          <w:ilvl w:val="0"/>
          <w:numId w:val="44"/>
        </w:numPr>
        <w:shd w:val="clear" w:color="auto" w:fill="FFFFFF"/>
        <w:spacing w:after="0" w:line="240" w:lineRule="auto"/>
        <w:ind w:left="96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val="en-US" w:eastAsia="ru-RU"/>
        </w:rPr>
      </w:pPr>
    </w:p>
    <w:p w:rsidR="00F0250A" w:rsidRPr="00F0250A" w:rsidRDefault="00F0250A" w:rsidP="001476EE">
      <w:pPr>
        <w:numPr>
          <w:ilvl w:val="1"/>
          <w:numId w:val="45"/>
        </w:numPr>
        <w:shd w:val="clear" w:color="auto" w:fill="FFFFFF"/>
        <w:spacing w:after="0" w:line="240" w:lineRule="auto"/>
        <w:ind w:left="120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val="en-US"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val="en-US" w:eastAsia="ru-RU"/>
        </w:rPr>
        <w:t>Extensive shape libraries and templates.</w:t>
      </w:r>
    </w:p>
    <w:p w:rsidR="00F0250A" w:rsidRPr="00F0250A" w:rsidRDefault="00F0250A" w:rsidP="001476EE">
      <w:pPr>
        <w:numPr>
          <w:ilvl w:val="0"/>
          <w:numId w:val="46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Интеллектуальный рисунок:</w:t>
      </w:r>
    </w:p>
    <w:p w:rsidR="00F0250A" w:rsidRPr="00F0250A" w:rsidRDefault="00F0250A" w:rsidP="001476EE">
      <w:pPr>
        <w:numPr>
          <w:ilvl w:val="1"/>
          <w:numId w:val="47"/>
        </w:numPr>
        <w:shd w:val="clear" w:color="auto" w:fill="FFFFFF"/>
        <w:spacing w:after="0" w:line="240" w:lineRule="auto"/>
        <w:ind w:left="120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proofErr w:type="spellStart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User-friendly</w:t>
      </w:r>
      <w:proofErr w:type="spellEnd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 xml:space="preserve"> </w:t>
      </w:r>
      <w:proofErr w:type="spellStart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diagramming</w:t>
      </w:r>
      <w:proofErr w:type="spellEnd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 xml:space="preserve"> </w:t>
      </w:r>
      <w:proofErr w:type="spellStart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tool</w:t>
      </w:r>
      <w:proofErr w:type="spellEnd"/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.</w:t>
      </w:r>
    </w:p>
    <w:p w:rsidR="00F0250A" w:rsidRPr="00F0250A" w:rsidRDefault="00F0250A" w:rsidP="001476EE">
      <w:pPr>
        <w:numPr>
          <w:ilvl w:val="1"/>
          <w:numId w:val="48"/>
        </w:numPr>
        <w:shd w:val="clear" w:color="auto" w:fill="FFFFFF"/>
        <w:spacing w:after="0" w:line="240" w:lineRule="auto"/>
        <w:ind w:left="120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Шаблоны для различных типов диаграмм, в том числе диаграмм вариантов использования.</w:t>
      </w:r>
    </w:p>
    <w:p w:rsidR="00F0250A" w:rsidRPr="00F0250A" w:rsidRDefault="00F0250A" w:rsidP="001476EE">
      <w:pPr>
        <w:numPr>
          <w:ilvl w:val="1"/>
          <w:numId w:val="49"/>
        </w:numPr>
        <w:shd w:val="clear" w:color="auto" w:fill="FFFFFF"/>
        <w:spacing w:after="0" w:line="240" w:lineRule="auto"/>
        <w:ind w:left="120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val="en-US"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Интеграция</w:t>
      </w: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val="en-US" w:eastAsia="ru-RU"/>
        </w:rPr>
        <w:t xml:space="preserve"> </w:t>
      </w: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с</w:t>
      </w: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val="en-US" w:eastAsia="ru-RU"/>
        </w:rPr>
        <w:t xml:space="preserve"> Microsoft Office </w:t>
      </w: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и</w:t>
      </w: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val="en-US" w:eastAsia="ru-RU"/>
        </w:rPr>
        <w:t xml:space="preserve"> Google Workspace.</w:t>
      </w:r>
    </w:p>
    <w:p w:rsidR="00F0250A" w:rsidRPr="00F0250A" w:rsidRDefault="00F0250A" w:rsidP="001476EE">
      <w:pPr>
        <w:numPr>
          <w:ilvl w:val="0"/>
          <w:numId w:val="50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18"/>
          <w:lang w:eastAsia="ru-RU"/>
        </w:rPr>
        <w:t>Растение:</w:t>
      </w:r>
    </w:p>
    <w:p w:rsidR="00F0250A" w:rsidRPr="00F0250A" w:rsidRDefault="00F0250A" w:rsidP="001476EE">
      <w:pPr>
        <w:numPr>
          <w:ilvl w:val="1"/>
          <w:numId w:val="51"/>
        </w:numPr>
        <w:shd w:val="clear" w:color="auto" w:fill="FFFFFF"/>
        <w:spacing w:after="0" w:line="240" w:lineRule="auto"/>
        <w:ind w:left="120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Инструмент с открытым исходным кодом для создания UML-диаграмм.</w:t>
      </w:r>
    </w:p>
    <w:p w:rsidR="00F0250A" w:rsidRPr="00F0250A" w:rsidRDefault="00F0250A" w:rsidP="001476EE">
      <w:pPr>
        <w:numPr>
          <w:ilvl w:val="1"/>
          <w:numId w:val="52"/>
        </w:numPr>
        <w:shd w:val="clear" w:color="auto" w:fill="FFFFFF"/>
        <w:spacing w:after="0" w:line="240" w:lineRule="auto"/>
        <w:ind w:left="120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Текстовый синтаксис для описания диаграмм.</w:t>
      </w:r>
    </w:p>
    <w:p w:rsidR="00F0250A" w:rsidRPr="00F0250A" w:rsidRDefault="00F0250A" w:rsidP="001476EE">
      <w:pPr>
        <w:numPr>
          <w:ilvl w:val="1"/>
          <w:numId w:val="53"/>
        </w:numPr>
        <w:shd w:val="clear" w:color="auto" w:fill="FFFFFF"/>
        <w:spacing w:after="0" w:line="240" w:lineRule="auto"/>
        <w:ind w:left="120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Поддерживает совместную работу с использованием систем контроля версий.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bdr w:val="none" w:sz="0" w:space="0" w:color="auto" w:frame="1"/>
          <w:lang w:eastAsia="ru-RU"/>
        </w:rPr>
        <w:t>Каковы типичные ошибки при составлении диаграммы вариантов использования?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Чтобы диаграмма вариантов использования была точной и эффективной, необходимо избегать распространённых ошибок. Вот основные моменты, связанные с каждой ошибкой:</w:t>
      </w:r>
    </w:p>
    <w:p w:rsidR="00F0250A" w:rsidRPr="00F0250A" w:rsidRDefault="00F0250A" w:rsidP="001476EE">
      <w:pPr>
        <w:numPr>
          <w:ilvl w:val="0"/>
          <w:numId w:val="54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Если добавить слишком много подробностей, это может сбить людей с толку.</w:t>
      </w:r>
    </w:p>
    <w:p w:rsidR="00F0250A" w:rsidRPr="00F0250A" w:rsidRDefault="00F0250A" w:rsidP="001476EE">
      <w:pPr>
        <w:numPr>
          <w:ilvl w:val="0"/>
          <w:numId w:val="55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Неясные связи приводят к недопониманию в отношении взаимодействия систем.</w:t>
      </w:r>
    </w:p>
    <w:p w:rsidR="00F0250A" w:rsidRPr="00F0250A" w:rsidRDefault="00F0250A" w:rsidP="001476EE">
      <w:pPr>
        <w:numPr>
          <w:ilvl w:val="0"/>
          <w:numId w:val="56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Разные названия одних и тех же элементов вызывают путаницу.</w:t>
      </w:r>
    </w:p>
    <w:p w:rsidR="00F0250A" w:rsidRPr="00F0250A" w:rsidRDefault="00F0250A" w:rsidP="001476EE">
      <w:pPr>
        <w:numPr>
          <w:ilvl w:val="0"/>
          <w:numId w:val="57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Неправильное использование обобщения может привести к искажению взаимосвязей.</w:t>
      </w:r>
    </w:p>
    <w:p w:rsidR="00F0250A" w:rsidRPr="00F0250A" w:rsidRDefault="00F0250A" w:rsidP="001476EE">
      <w:pPr>
        <w:numPr>
          <w:ilvl w:val="0"/>
          <w:numId w:val="58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Если не определить границы системы, её масштаб будет неясен.</w:t>
      </w:r>
    </w:p>
    <w:p w:rsidR="00F0250A" w:rsidRPr="00F0250A" w:rsidRDefault="00F0250A" w:rsidP="001476EE">
      <w:pPr>
        <w:numPr>
          <w:ilvl w:val="0"/>
          <w:numId w:val="59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Если рассматривать диаграмму как статичную, она может устареть и стать неточной.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bdr w:val="none" w:sz="0" w:space="0" w:color="auto" w:frame="1"/>
          <w:lang w:eastAsia="ru-RU"/>
        </w:rPr>
        <w:t>Рекомендации по созданию диаграммы вариантов использования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Создание понятных и эффективных диаграмм вариантов использования необходимо для демонстрации функциональности и взаимодействия системы. Вот несколько рекомендаций, которые стоит принять во внимание:</w:t>
      </w:r>
    </w:p>
    <w:p w:rsidR="00F0250A" w:rsidRPr="00F0250A" w:rsidRDefault="00F0250A" w:rsidP="001476EE">
      <w:pPr>
        <w:numPr>
          <w:ilvl w:val="0"/>
          <w:numId w:val="60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Диаграмма вариантов использования позволяет выявить основные функции системы, не вдаваясь в лишние подробности.</w:t>
      </w:r>
    </w:p>
    <w:p w:rsidR="00F0250A" w:rsidRPr="00F0250A" w:rsidRDefault="00F0250A" w:rsidP="001476EE">
      <w:pPr>
        <w:numPr>
          <w:ilvl w:val="0"/>
          <w:numId w:val="61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Для большей ясности и во избежание недопонимания на схеме используется единая схема именования вариантов использования и действующих лиц.</w:t>
      </w:r>
    </w:p>
    <w:p w:rsidR="00F0250A" w:rsidRPr="00F0250A" w:rsidRDefault="00F0250A" w:rsidP="001476EE">
      <w:pPr>
        <w:numPr>
          <w:ilvl w:val="0"/>
          <w:numId w:val="62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Они обеспечивают единообразие внешнего вида таких элементов, как овалы (для вариантов использования), схематичные фигурки (для действующих лиц) и соединительные линии, создавая безупречную презентацию.</w:t>
      </w:r>
    </w:p>
    <w:p w:rsidR="00F0250A" w:rsidRPr="00F0250A" w:rsidRDefault="00F0250A" w:rsidP="001476EE">
      <w:pPr>
        <w:numPr>
          <w:ilvl w:val="0"/>
          <w:numId w:val="63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lastRenderedPageBreak/>
        <w:t>Они помогают объединять сценарии использования в согласованные группы, представляющие собой отдельные модули или подсистемы в рамках всей системы.</w:t>
      </w:r>
    </w:p>
    <w:p w:rsidR="00F0250A" w:rsidRPr="00F0250A" w:rsidRDefault="00F0250A" w:rsidP="001476EE">
      <w:pPr>
        <w:numPr>
          <w:ilvl w:val="0"/>
          <w:numId w:val="64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При составлении диаграмм вариантов использования применяется итеративный метод: диаграмма обновляется по мере изменения системы или появления новой информации.</w:t>
      </w:r>
    </w:p>
    <w:p w:rsidR="00F0250A" w:rsidRPr="00F0250A" w:rsidRDefault="00F0250A" w:rsidP="00F0250A">
      <w:p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bdr w:val="none" w:sz="0" w:space="0" w:color="auto" w:frame="1"/>
          <w:lang w:eastAsia="ru-RU"/>
        </w:rPr>
        <w:t>Каково назначение и преимущества диаграмм вариантов использования?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Диаграмма вариантов использования даёт множество преимуществ на протяжении всего процесса разработки системы. Вот некоторые ключевые преимущества использования диаграмм вариантов использования:</w:t>
      </w:r>
    </w:p>
    <w:p w:rsidR="00F0250A" w:rsidRPr="00F0250A" w:rsidRDefault="00F0250A" w:rsidP="001476EE">
      <w:pPr>
        <w:numPr>
          <w:ilvl w:val="0"/>
          <w:numId w:val="65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Диаграммы вариантов использования дают чёткое визуальное представление о функциях системы и её взаимодействии с внешними пользователями. Такое представление помогает заинтересованным сторонам, в том числе тем, кто не обладает техническими знаниями, понять, как работает система в целом.</w:t>
      </w:r>
    </w:p>
    <w:p w:rsidR="00F0250A" w:rsidRPr="00F0250A" w:rsidRDefault="00F0250A" w:rsidP="001476EE">
      <w:pPr>
        <w:numPr>
          <w:ilvl w:val="0"/>
          <w:numId w:val="66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Они вырабатывают общий язык для формулирования системных требований, чтобы все члены команды понимали друг друга.</w:t>
      </w:r>
    </w:p>
    <w:p w:rsidR="00F0250A" w:rsidRPr="00F0250A" w:rsidRDefault="00F0250A" w:rsidP="001476EE">
      <w:pPr>
        <w:numPr>
          <w:ilvl w:val="0"/>
          <w:numId w:val="67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Диаграмма вариантов использования иллюстрирует различные способы взаимодействия пользователей с системой, что способствует более глубокому пониманию её функций.</w:t>
      </w:r>
    </w:p>
    <w:p w:rsidR="00F0250A" w:rsidRPr="00F0250A" w:rsidRDefault="00F0250A" w:rsidP="001476EE">
      <w:pPr>
        <w:numPr>
          <w:ilvl w:val="0"/>
          <w:numId w:val="68"/>
        </w:numPr>
        <w:shd w:val="clear" w:color="auto" w:fill="FFFFFF"/>
        <w:spacing w:after="0" w:line="240" w:lineRule="auto"/>
        <w:ind w:left="240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На этапе проектирования диаграммы вариантов использования помогают определить, как пользователи (актёры) будут взаимодействовать с системой. Они помогают планировать пользовательские интерфейсы и структурировать функциональные возможности системы.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lang w:eastAsia="ru-RU"/>
        </w:rPr>
      </w:pPr>
      <w:r w:rsidRPr="00F0250A">
        <w:rPr>
          <w:rFonts w:ascii="Arial" w:eastAsia="Times New Roman" w:hAnsi="Arial" w:cs="Arial"/>
          <w:b/>
          <w:bCs/>
          <w:color w:val="273239"/>
          <w:spacing w:val="2"/>
          <w:sz w:val="24"/>
          <w:szCs w:val="24"/>
          <w:bdr w:val="none" w:sz="0" w:space="0" w:color="auto" w:frame="1"/>
          <w:lang w:eastAsia="ru-RU"/>
        </w:rPr>
        <w:t>Заключение</w:t>
      </w:r>
    </w:p>
    <w:p w:rsidR="00F0250A" w:rsidRPr="00F0250A" w:rsidRDefault="00F0250A" w:rsidP="00F0250A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273239"/>
          <w:spacing w:val="2"/>
          <w:sz w:val="18"/>
          <w:szCs w:val="18"/>
          <w:lang w:eastAsia="ru-RU"/>
        </w:rPr>
      </w:pPr>
      <w:r w:rsidRPr="00F0250A">
        <w:rPr>
          <w:rFonts w:ascii="Arial" w:eastAsia="Times New Roman" w:hAnsi="Arial" w:cs="Arial"/>
          <w:color w:val="273239"/>
          <w:spacing w:val="2"/>
          <w:sz w:val="18"/>
          <w:szCs w:val="18"/>
          <w:bdr w:val="none" w:sz="0" w:space="0" w:color="auto" w:frame="1"/>
          <w:lang w:eastAsia="ru-RU"/>
        </w:rPr>
        <w:t>В заключение отметим, что диаграмма вариантов использования в UML служит мощным инструментом для сбора и визуализации функциональных требований и взаимодействий внутри системы. Благодаря чёткому и лаконичному представлению действующих лиц, вариантов использования и их взаимосвязей эта диаграмма даёт общее представление о поведении системы.</w:t>
      </w:r>
    </w:p>
    <w:p w:rsidR="00D47CF5" w:rsidRDefault="00D47CF5"/>
    <w:sectPr w:rsidR="00D47CF5" w:rsidSect="00D47C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93BD0"/>
    <w:multiLevelType w:val="multilevel"/>
    <w:tmpl w:val="93D6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6ED4524"/>
    <w:multiLevelType w:val="multilevel"/>
    <w:tmpl w:val="7018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D56069C"/>
    <w:multiLevelType w:val="multilevel"/>
    <w:tmpl w:val="6E00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E633744"/>
    <w:multiLevelType w:val="multilevel"/>
    <w:tmpl w:val="D6B0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4101322"/>
    <w:multiLevelType w:val="multilevel"/>
    <w:tmpl w:val="7490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7992AB9"/>
    <w:multiLevelType w:val="multilevel"/>
    <w:tmpl w:val="85B0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E093155"/>
    <w:multiLevelType w:val="multilevel"/>
    <w:tmpl w:val="6FDA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53830CF8"/>
    <w:multiLevelType w:val="multilevel"/>
    <w:tmpl w:val="696C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6788244B"/>
    <w:multiLevelType w:val="multilevel"/>
    <w:tmpl w:val="3A6E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6C08341B"/>
    <w:multiLevelType w:val="multilevel"/>
    <w:tmpl w:val="758E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76200270"/>
    <w:multiLevelType w:val="multilevel"/>
    <w:tmpl w:val="80A6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7B3F74A6"/>
    <w:multiLevelType w:val="multilevel"/>
    <w:tmpl w:val="8E28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6"/>
    <w:lvlOverride w:ilvl="0">
      <w:startOverride w:val="1"/>
    </w:lvlOverride>
  </w:num>
  <w:num w:numId="3">
    <w:abstractNumId w:val="6"/>
    <w:lvlOverride w:ilvl="0">
      <w:startOverride w:val="2"/>
    </w:lvlOverride>
  </w:num>
  <w:num w:numId="4">
    <w:abstractNumId w:val="6"/>
    <w:lvlOverride w:ilvl="0">
      <w:startOverride w:val="3"/>
    </w:lvlOverride>
  </w:num>
  <w:num w:numId="5">
    <w:abstractNumId w:val="6"/>
    <w:lvlOverride w:ilvl="0">
      <w:startOverride w:val="4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2"/>
    </w:lvlOverride>
  </w:num>
  <w:num w:numId="8">
    <w:abstractNumId w:val="0"/>
    <w:lvlOverride w:ilvl="0">
      <w:startOverride w:val="3"/>
    </w:lvlOverride>
  </w:num>
  <w:num w:numId="9">
    <w:abstractNumId w:val="7"/>
    <w:lvlOverride w:ilvl="0">
      <w:startOverride w:val="1"/>
    </w:lvlOverride>
  </w:num>
  <w:num w:numId="10">
    <w:abstractNumId w:val="7"/>
    <w:lvlOverride w:ilvl="0">
      <w:startOverride w:val="2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2"/>
    </w:lvlOverride>
  </w:num>
  <w:num w:numId="13">
    <w:abstractNumId w:val="9"/>
    <w:lvlOverride w:ilvl="0">
      <w:startOverride w:val="1"/>
    </w:lvlOverride>
  </w:num>
  <w:num w:numId="14">
    <w:abstractNumId w:val="9"/>
    <w:lvlOverride w:ilvl="0">
      <w:startOverride w:val="2"/>
    </w:lvlOverride>
  </w:num>
  <w:num w:numId="15">
    <w:abstractNumId w:val="11"/>
    <w:lvlOverride w:ilvl="0">
      <w:startOverride w:val="1"/>
    </w:lvlOverride>
  </w:num>
  <w:num w:numId="16">
    <w:abstractNumId w:val="11"/>
    <w:lvlOverride w:ilvl="0">
      <w:startOverride w:val="2"/>
    </w:lvlOverride>
  </w:num>
  <w:num w:numId="17">
    <w:abstractNumId w:val="11"/>
    <w:lvlOverride w:ilvl="0">
      <w:startOverride w:val="3"/>
    </w:lvlOverride>
  </w:num>
  <w:num w:numId="18">
    <w:abstractNumId w:val="11"/>
    <w:lvlOverride w:ilvl="0">
      <w:startOverride w:val="4"/>
    </w:lvlOverride>
  </w:num>
  <w:num w:numId="19">
    <w:abstractNumId w:val="11"/>
    <w:lvlOverride w:ilvl="0">
      <w:startOverride w:val="5"/>
    </w:lvlOverride>
  </w:num>
  <w:num w:numId="20">
    <w:abstractNumId w:val="11"/>
    <w:lvlOverride w:ilvl="0">
      <w:startOverride w:val="6"/>
    </w:lvlOverride>
  </w:num>
  <w:num w:numId="21">
    <w:abstractNumId w:val="11"/>
    <w:lvlOverride w:ilvl="0">
      <w:startOverride w:val="7"/>
    </w:lvlOverride>
  </w:num>
  <w:num w:numId="22">
    <w:abstractNumId w:val="10"/>
    <w:lvlOverride w:ilvl="0">
      <w:startOverride w:val="1"/>
    </w:lvlOverride>
  </w:num>
  <w:num w:numId="23">
    <w:abstractNumId w:val="10"/>
    <w:lvlOverride w:ilvl="0"/>
    <w:lvlOverride w:ilvl="1">
      <w:startOverride w:val="1"/>
    </w:lvlOverride>
  </w:num>
  <w:num w:numId="24">
    <w:abstractNumId w:val="10"/>
    <w:lvlOverride w:ilvl="0"/>
    <w:lvlOverride w:ilvl="1">
      <w:startOverride w:val="2"/>
    </w:lvlOverride>
  </w:num>
  <w:num w:numId="25">
    <w:abstractNumId w:val="10"/>
    <w:lvlOverride w:ilvl="0">
      <w:startOverride w:val="2"/>
    </w:lvlOverride>
    <w:lvlOverride w:ilvl="1"/>
  </w:num>
  <w:num w:numId="26">
    <w:abstractNumId w:val="10"/>
    <w:lvlOverride w:ilvl="0"/>
    <w:lvlOverride w:ilvl="1">
      <w:startOverride w:val="1"/>
    </w:lvlOverride>
  </w:num>
  <w:num w:numId="27">
    <w:abstractNumId w:val="10"/>
    <w:lvlOverride w:ilvl="0"/>
    <w:lvlOverride w:ilvl="1">
      <w:startOverride w:val="2"/>
    </w:lvlOverride>
  </w:num>
  <w:num w:numId="28">
    <w:abstractNumId w:val="10"/>
    <w:lvlOverride w:ilvl="0"/>
    <w:lvlOverride w:ilvl="1">
      <w:startOverride w:val="3"/>
    </w:lvlOverride>
  </w:num>
  <w:num w:numId="29">
    <w:abstractNumId w:val="10"/>
    <w:lvlOverride w:ilvl="0"/>
    <w:lvlOverride w:ilvl="1">
      <w:startOverride w:val="4"/>
    </w:lvlOverride>
  </w:num>
  <w:num w:numId="30">
    <w:abstractNumId w:val="10"/>
    <w:lvlOverride w:ilvl="0">
      <w:startOverride w:val="3"/>
    </w:lvlOverride>
    <w:lvlOverride w:ilvl="1"/>
  </w:num>
  <w:num w:numId="31">
    <w:abstractNumId w:val="10"/>
    <w:lvlOverride w:ilvl="0"/>
    <w:lvlOverride w:ilvl="1">
      <w:startOverride w:val="1"/>
    </w:lvlOverride>
  </w:num>
  <w:num w:numId="32">
    <w:abstractNumId w:val="10"/>
    <w:lvlOverride w:ilvl="0"/>
    <w:lvlOverride w:ilvl="1">
      <w:startOverride w:val="2"/>
    </w:lvlOverride>
  </w:num>
  <w:num w:numId="33">
    <w:abstractNumId w:val="4"/>
    <w:lvlOverride w:ilvl="0">
      <w:startOverride w:val="1"/>
    </w:lvlOverride>
  </w:num>
  <w:num w:numId="34">
    <w:abstractNumId w:val="4"/>
    <w:lvlOverride w:ilvl="0">
      <w:startOverride w:val="2"/>
    </w:lvlOverride>
    <w:lvlOverride w:ilvl="1"/>
  </w:num>
  <w:num w:numId="35">
    <w:abstractNumId w:val="4"/>
    <w:lvlOverride w:ilvl="0"/>
    <w:lvlOverride w:ilvl="1">
      <w:startOverride w:val="1"/>
    </w:lvlOverride>
  </w:num>
  <w:num w:numId="36">
    <w:abstractNumId w:val="4"/>
    <w:lvlOverride w:ilvl="0"/>
    <w:lvlOverride w:ilvl="1">
      <w:startOverride w:val="2"/>
    </w:lvlOverride>
  </w:num>
  <w:num w:numId="37">
    <w:abstractNumId w:val="4"/>
    <w:lvlOverride w:ilvl="0">
      <w:startOverride w:val="2"/>
    </w:lvlOverride>
    <w:lvlOverride w:ilvl="1"/>
  </w:num>
  <w:num w:numId="38">
    <w:abstractNumId w:val="4"/>
    <w:lvlOverride w:ilvl="0"/>
    <w:lvlOverride w:ilvl="1">
      <w:startOverride w:val="1"/>
    </w:lvlOverride>
  </w:num>
  <w:num w:numId="39">
    <w:abstractNumId w:val="4"/>
    <w:lvlOverride w:ilvl="0"/>
    <w:lvlOverride w:ilvl="1">
      <w:startOverride w:val="2"/>
    </w:lvlOverride>
  </w:num>
  <w:num w:numId="40">
    <w:abstractNumId w:val="4"/>
    <w:lvlOverride w:ilvl="0"/>
    <w:lvlOverride w:ilvl="1">
      <w:startOverride w:val="3"/>
    </w:lvlOverride>
  </w:num>
  <w:num w:numId="41">
    <w:abstractNumId w:val="4"/>
    <w:lvlOverride w:ilvl="0">
      <w:startOverride w:val="3"/>
    </w:lvlOverride>
    <w:lvlOverride w:ilvl="1"/>
  </w:num>
  <w:num w:numId="42">
    <w:abstractNumId w:val="4"/>
    <w:lvlOverride w:ilvl="0"/>
    <w:lvlOverride w:ilvl="1">
      <w:startOverride w:val="1"/>
    </w:lvlOverride>
  </w:num>
  <w:num w:numId="43">
    <w:abstractNumId w:val="4"/>
    <w:lvlOverride w:ilvl="0"/>
    <w:lvlOverride w:ilvl="1">
      <w:startOverride w:val="2"/>
    </w:lvlOverride>
  </w:num>
  <w:num w:numId="44">
    <w:abstractNumId w:val="4"/>
    <w:lvlOverride w:ilvl="0">
      <w:startOverride w:val="4"/>
    </w:lvlOverride>
    <w:lvlOverride w:ilvl="1"/>
  </w:num>
  <w:num w:numId="45">
    <w:abstractNumId w:val="4"/>
    <w:lvlOverride w:ilvl="0"/>
    <w:lvlOverride w:ilvl="1">
      <w:startOverride w:val="1"/>
    </w:lvlOverride>
  </w:num>
  <w:num w:numId="46">
    <w:abstractNumId w:val="4"/>
    <w:lvlOverride w:ilvl="0">
      <w:startOverride w:val="4"/>
    </w:lvlOverride>
    <w:lvlOverride w:ilvl="1"/>
  </w:num>
  <w:num w:numId="47">
    <w:abstractNumId w:val="4"/>
    <w:lvlOverride w:ilvl="0"/>
    <w:lvlOverride w:ilvl="1">
      <w:startOverride w:val="1"/>
    </w:lvlOverride>
  </w:num>
  <w:num w:numId="48">
    <w:abstractNumId w:val="4"/>
    <w:lvlOverride w:ilvl="0"/>
    <w:lvlOverride w:ilvl="1">
      <w:startOverride w:val="2"/>
    </w:lvlOverride>
  </w:num>
  <w:num w:numId="49">
    <w:abstractNumId w:val="4"/>
    <w:lvlOverride w:ilvl="0"/>
    <w:lvlOverride w:ilvl="1">
      <w:startOverride w:val="3"/>
    </w:lvlOverride>
  </w:num>
  <w:num w:numId="50">
    <w:abstractNumId w:val="4"/>
    <w:lvlOverride w:ilvl="0">
      <w:startOverride w:val="5"/>
    </w:lvlOverride>
    <w:lvlOverride w:ilvl="1"/>
  </w:num>
  <w:num w:numId="51">
    <w:abstractNumId w:val="4"/>
    <w:lvlOverride w:ilvl="0"/>
    <w:lvlOverride w:ilvl="1">
      <w:startOverride w:val="1"/>
    </w:lvlOverride>
  </w:num>
  <w:num w:numId="52">
    <w:abstractNumId w:val="4"/>
    <w:lvlOverride w:ilvl="0"/>
    <w:lvlOverride w:ilvl="1">
      <w:startOverride w:val="2"/>
    </w:lvlOverride>
  </w:num>
  <w:num w:numId="53">
    <w:abstractNumId w:val="4"/>
    <w:lvlOverride w:ilvl="0"/>
    <w:lvlOverride w:ilvl="1">
      <w:startOverride w:val="3"/>
    </w:lvlOverride>
  </w:num>
  <w:num w:numId="54">
    <w:abstractNumId w:val="8"/>
    <w:lvlOverride w:ilvl="0">
      <w:startOverride w:val="1"/>
    </w:lvlOverride>
  </w:num>
  <w:num w:numId="55">
    <w:abstractNumId w:val="8"/>
    <w:lvlOverride w:ilvl="0">
      <w:startOverride w:val="2"/>
    </w:lvlOverride>
  </w:num>
  <w:num w:numId="56">
    <w:abstractNumId w:val="8"/>
    <w:lvlOverride w:ilvl="0">
      <w:startOverride w:val="3"/>
    </w:lvlOverride>
  </w:num>
  <w:num w:numId="57">
    <w:abstractNumId w:val="8"/>
    <w:lvlOverride w:ilvl="0">
      <w:startOverride w:val="4"/>
    </w:lvlOverride>
  </w:num>
  <w:num w:numId="58">
    <w:abstractNumId w:val="8"/>
    <w:lvlOverride w:ilvl="0">
      <w:startOverride w:val="5"/>
    </w:lvlOverride>
  </w:num>
  <w:num w:numId="59">
    <w:abstractNumId w:val="8"/>
    <w:lvlOverride w:ilvl="0">
      <w:startOverride w:val="6"/>
    </w:lvlOverride>
  </w:num>
  <w:num w:numId="60">
    <w:abstractNumId w:val="2"/>
    <w:lvlOverride w:ilvl="0">
      <w:startOverride w:val="1"/>
    </w:lvlOverride>
  </w:num>
  <w:num w:numId="61">
    <w:abstractNumId w:val="2"/>
    <w:lvlOverride w:ilvl="0">
      <w:startOverride w:val="2"/>
    </w:lvlOverride>
  </w:num>
  <w:num w:numId="62">
    <w:abstractNumId w:val="2"/>
    <w:lvlOverride w:ilvl="0">
      <w:startOverride w:val="3"/>
    </w:lvlOverride>
  </w:num>
  <w:num w:numId="63">
    <w:abstractNumId w:val="2"/>
    <w:lvlOverride w:ilvl="0">
      <w:startOverride w:val="4"/>
    </w:lvlOverride>
  </w:num>
  <w:num w:numId="64">
    <w:abstractNumId w:val="2"/>
    <w:lvlOverride w:ilvl="0">
      <w:startOverride w:val="5"/>
    </w:lvlOverride>
  </w:num>
  <w:num w:numId="65">
    <w:abstractNumId w:val="5"/>
    <w:lvlOverride w:ilvl="0">
      <w:startOverride w:val="1"/>
    </w:lvlOverride>
  </w:num>
  <w:num w:numId="66">
    <w:abstractNumId w:val="5"/>
    <w:lvlOverride w:ilvl="0">
      <w:startOverride w:val="2"/>
    </w:lvlOverride>
  </w:num>
  <w:num w:numId="67">
    <w:abstractNumId w:val="5"/>
    <w:lvlOverride w:ilvl="0">
      <w:startOverride w:val="3"/>
    </w:lvlOverride>
  </w:num>
  <w:num w:numId="68">
    <w:abstractNumId w:val="5"/>
    <w:lvlOverride w:ilvl="0">
      <w:startOverride w:val="4"/>
    </w:lvlOverride>
  </w:num>
  <w:numIdMacAtCleanup w:val="6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F0250A"/>
    <w:rsid w:val="001476EE"/>
    <w:rsid w:val="002F0472"/>
    <w:rsid w:val="00982D43"/>
    <w:rsid w:val="00B66821"/>
    <w:rsid w:val="00D47CF5"/>
    <w:rsid w:val="00F0250A"/>
    <w:rsid w:val="00FB0E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7CF5"/>
  </w:style>
  <w:style w:type="paragraph" w:styleId="1">
    <w:name w:val="heading 1"/>
    <w:basedOn w:val="a"/>
    <w:link w:val="10"/>
    <w:uiPriority w:val="9"/>
    <w:qFormat/>
    <w:rsid w:val="00F025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025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025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250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0250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0250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strong">
    <w:name w:val="strong"/>
    <w:basedOn w:val="a0"/>
    <w:rsid w:val="00F0250A"/>
  </w:style>
  <w:style w:type="paragraph" w:styleId="a3">
    <w:name w:val="Normal (Web)"/>
    <w:basedOn w:val="a"/>
    <w:uiPriority w:val="99"/>
    <w:semiHidden/>
    <w:unhideWhenUsed/>
    <w:rsid w:val="00F025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unhideWhenUsed/>
    <w:rsid w:val="00F0250A"/>
    <w:rPr>
      <w:color w:val="0000FF"/>
      <w:u w:val="single"/>
    </w:rPr>
  </w:style>
  <w:style w:type="character" w:styleId="a5">
    <w:name w:val="Emphasis"/>
    <w:basedOn w:val="a0"/>
    <w:uiPriority w:val="20"/>
    <w:qFormat/>
    <w:rsid w:val="00F0250A"/>
    <w:rPr>
      <w:i/>
      <w:iCs/>
    </w:rPr>
  </w:style>
  <w:style w:type="character" w:styleId="a6">
    <w:name w:val="Strong"/>
    <w:basedOn w:val="a0"/>
    <w:uiPriority w:val="22"/>
    <w:qFormat/>
    <w:rsid w:val="00F0250A"/>
    <w:rPr>
      <w:b/>
      <w:bCs/>
    </w:rPr>
  </w:style>
  <w:style w:type="paragraph" w:styleId="a7">
    <w:name w:val="Balloon Text"/>
    <w:basedOn w:val="a"/>
    <w:link w:val="a8"/>
    <w:uiPriority w:val="99"/>
    <w:semiHidden/>
    <w:unhideWhenUsed/>
    <w:rsid w:val="00F025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0250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75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8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E4E4EA"/>
            <w:right w:val="none" w:sz="0" w:space="0" w:color="auto"/>
          </w:divBdr>
          <w:divsChild>
            <w:div w:id="2326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1538">
                  <w:marLeft w:val="0"/>
                  <w:marRight w:val="0"/>
                  <w:marTop w:val="1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847460">
                  <w:marLeft w:val="0"/>
                  <w:marRight w:val="0"/>
                  <w:marTop w:val="30"/>
                  <w:marBottom w:val="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0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5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0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465605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7156">
              <w:marLeft w:val="0"/>
              <w:marRight w:val="0"/>
              <w:marTop w:val="0"/>
              <w:marBottom w:val="0"/>
              <w:divBdr>
                <w:top w:val="single" w:sz="4" w:space="0" w:color="444444"/>
                <w:left w:val="single" w:sz="4" w:space="0" w:color="444444"/>
                <w:bottom w:val="single" w:sz="4" w:space="0" w:color="444444"/>
                <w:right w:val="single" w:sz="4" w:space="0" w:color="444444"/>
              </w:divBdr>
            </w:div>
            <w:div w:id="1760519302">
              <w:blockQuote w:val="1"/>
              <w:marLeft w:val="0"/>
              <w:marRight w:val="0"/>
              <w:marTop w:val="10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5849">
              <w:blockQuote w:val="1"/>
              <w:marLeft w:val="0"/>
              <w:marRight w:val="0"/>
              <w:marTop w:val="10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774">
              <w:blockQuote w:val="1"/>
              <w:marLeft w:val="0"/>
              <w:marRight w:val="0"/>
              <w:marTop w:val="10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167">
              <w:blockQuote w:val="1"/>
              <w:marLeft w:val="0"/>
              <w:marRight w:val="0"/>
              <w:marTop w:val="10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1142">
              <w:blockQuote w:val="1"/>
              <w:marLeft w:val="0"/>
              <w:marRight w:val="0"/>
              <w:marTop w:val="10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system-design/use-case-diagram/" TargetMode="External"/><Relationship Id="rId13" Type="http://schemas.openxmlformats.org/officeDocument/2006/relationships/hyperlink" Target="https://www.geeksforgeeks.org/system-design/use-case-diagram/" TargetMode="External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yperlink" Target="https://www.geeksforgeeks.org/system-design/use-case-diagram/" TargetMode="External"/><Relationship Id="rId12" Type="http://schemas.openxmlformats.org/officeDocument/2006/relationships/hyperlink" Target="https://www.geeksforgeeks.org/system-design/use-case-diagram/" TargetMode="External"/><Relationship Id="rId17" Type="http://schemas.openxmlformats.org/officeDocument/2006/relationships/image" Target="media/image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system-design/unified-modeling-language-uml-introduction/" TargetMode="External"/><Relationship Id="rId11" Type="http://schemas.openxmlformats.org/officeDocument/2006/relationships/hyperlink" Target="https://www.geeksforgeeks.org/system-design/use-case-diagram/" TargetMode="External"/><Relationship Id="rId24" Type="http://schemas.openxmlformats.org/officeDocument/2006/relationships/image" Target="media/image9.png"/><Relationship Id="rId5" Type="http://schemas.openxmlformats.org/officeDocument/2006/relationships/hyperlink" Target="https://docs.ensi.tech/analyst-guides/tools/diagrams/uml/use-case-diagram?ysclid=mf8x1nsd7v444703475" TargetMode="External"/><Relationship Id="rId15" Type="http://schemas.openxmlformats.org/officeDocument/2006/relationships/hyperlink" Target="https://www.geeksforgeeks.org/system-design/use-case-diagram/" TargetMode="External"/><Relationship Id="rId23" Type="http://schemas.openxmlformats.org/officeDocument/2006/relationships/image" Target="media/image8.png"/><Relationship Id="rId10" Type="http://schemas.openxmlformats.org/officeDocument/2006/relationships/hyperlink" Target="https://www.geeksforgeeks.org/system-design/use-case-diagram/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system-design/use-case-diagram/" TargetMode="External"/><Relationship Id="rId14" Type="http://schemas.openxmlformats.org/officeDocument/2006/relationships/hyperlink" Target="https://www.geeksforgeeks.org/system-design/use-case-diagram/" TargetMode="External"/><Relationship Id="rId22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2249</Words>
  <Characters>12821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Пользователь Windows</cp:lastModifiedBy>
  <cp:revision>3</cp:revision>
  <dcterms:created xsi:type="dcterms:W3CDTF">2025-09-06T23:56:00Z</dcterms:created>
  <dcterms:modified xsi:type="dcterms:W3CDTF">2025-09-07T00:28:00Z</dcterms:modified>
</cp:coreProperties>
</file>