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57022">
      <w:pPr>
        <w:rPr>
          <w:sz w:val="24"/>
        </w:rPr>
      </w:pPr>
      <w:r>
        <w:rPr>
          <w:sz w:val="24"/>
        </w:rPr>
        <w:t xml:space="preserve">                           </w:t>
      </w:r>
      <w:r w:rsidR="0002037D">
        <w:rPr>
          <w:sz w:val="24"/>
        </w:rPr>
        <w:t xml:space="preserve">1.3.1 .  5  </w:t>
      </w:r>
      <w:r w:rsidR="0002037D" w:rsidRPr="00AB1B96">
        <w:rPr>
          <w:sz w:val="24"/>
        </w:rPr>
        <w:t>Тест-кейс и его жизненный цикл</w:t>
      </w:r>
      <w:r w:rsidR="0002037D">
        <w:rPr>
          <w:sz w:val="24"/>
        </w:rPr>
        <w:t>.</w:t>
      </w:r>
    </w:p>
    <w:p w:rsidR="005849D0" w:rsidRDefault="005849D0">
      <w:pPr>
        <w:rPr>
          <w:sz w:val="24"/>
        </w:rPr>
      </w:pPr>
    </w:p>
    <w:p w:rsidR="005849D0" w:rsidRPr="005849D0" w:rsidRDefault="005849D0" w:rsidP="005849D0">
      <w:pPr>
        <w:shd w:val="clear" w:color="auto" w:fill="FFFFFF"/>
        <w:spacing w:after="86" w:line="236" w:lineRule="atLeast"/>
        <w:rPr>
          <w:rFonts w:ascii="Arial" w:eastAsia="Times New Roman" w:hAnsi="Arial" w:cs="Arial"/>
          <w:color w:val="333333"/>
          <w:sz w:val="17"/>
          <w:szCs w:val="17"/>
        </w:rPr>
      </w:pPr>
      <w:r w:rsidRPr="005849D0">
        <w:rPr>
          <w:rFonts w:ascii="Arial" w:eastAsia="Times New Roman" w:hAnsi="Arial" w:cs="Arial"/>
          <w:b/>
          <w:bCs/>
          <w:color w:val="333333"/>
          <w:sz w:val="17"/>
        </w:rPr>
        <w:t>Тест-кейс (</w:t>
      </w:r>
      <w:proofErr w:type="spellStart"/>
      <w:r w:rsidRPr="005849D0">
        <w:rPr>
          <w:rFonts w:ascii="Arial" w:eastAsia="Times New Roman" w:hAnsi="Arial" w:cs="Arial"/>
          <w:b/>
          <w:bCs/>
          <w:color w:val="333333"/>
          <w:sz w:val="17"/>
        </w:rPr>
        <w:t>Test</w:t>
      </w:r>
      <w:proofErr w:type="spellEnd"/>
      <w:r w:rsidRPr="005849D0">
        <w:rPr>
          <w:rFonts w:ascii="Arial" w:eastAsia="Times New Roman" w:hAnsi="Arial" w:cs="Arial"/>
          <w:b/>
          <w:bCs/>
          <w:color w:val="333333"/>
          <w:sz w:val="17"/>
        </w:rPr>
        <w:t xml:space="preserve"> </w:t>
      </w:r>
      <w:proofErr w:type="spellStart"/>
      <w:r w:rsidRPr="005849D0">
        <w:rPr>
          <w:rFonts w:ascii="Arial" w:eastAsia="Times New Roman" w:hAnsi="Arial" w:cs="Arial"/>
          <w:b/>
          <w:bCs/>
          <w:color w:val="333333"/>
          <w:sz w:val="17"/>
        </w:rPr>
        <w:t>Case</w:t>
      </w:r>
      <w:proofErr w:type="spellEnd"/>
      <w:r w:rsidRPr="005849D0">
        <w:rPr>
          <w:rFonts w:ascii="Arial" w:eastAsia="Times New Roman" w:hAnsi="Arial" w:cs="Arial"/>
          <w:b/>
          <w:bCs/>
          <w:color w:val="333333"/>
          <w:sz w:val="17"/>
        </w:rPr>
        <w:t>)</w:t>
      </w:r>
      <w:r w:rsidRPr="005849D0">
        <w:rPr>
          <w:rFonts w:ascii="Arial" w:eastAsia="Times New Roman" w:hAnsi="Arial" w:cs="Arial"/>
          <w:color w:val="333333"/>
          <w:sz w:val="17"/>
          <w:szCs w:val="17"/>
        </w:rPr>
        <w:t> — это пошаговое описание действий, необходимых для проверки конкретной функциональности или сценария работы программного обеспечения (</w:t>
      </w:r>
      <w:proofErr w:type="gramStart"/>
      <w:r w:rsidRPr="005849D0">
        <w:rPr>
          <w:rFonts w:ascii="Arial" w:eastAsia="Times New Roman" w:hAnsi="Arial" w:cs="Arial"/>
          <w:color w:val="333333"/>
          <w:sz w:val="17"/>
          <w:szCs w:val="17"/>
        </w:rPr>
        <w:t>ПО</w:t>
      </w:r>
      <w:proofErr w:type="gramEnd"/>
      <w:r w:rsidRPr="005849D0">
        <w:rPr>
          <w:rFonts w:ascii="Arial" w:eastAsia="Times New Roman" w:hAnsi="Arial" w:cs="Arial"/>
          <w:color w:val="333333"/>
          <w:sz w:val="17"/>
          <w:szCs w:val="17"/>
        </w:rPr>
        <w:t>). Цель — проверить, соответствует ли программный продукт заявленным требованиям и работает ли он корректно в различных ситуациях</w:t>
      </w:r>
      <w:r w:rsidR="007313FE">
        <w:rPr>
          <w:rFonts w:ascii="Arial" w:eastAsia="Times New Roman" w:hAnsi="Arial" w:cs="Arial"/>
          <w:color w:val="333333"/>
          <w:sz w:val="17"/>
          <w:szCs w:val="17"/>
        </w:rPr>
        <w:t xml:space="preserve"> </w:t>
      </w:r>
    </w:p>
    <w:p w:rsidR="005849D0" w:rsidRPr="005849D0" w:rsidRDefault="005849D0" w:rsidP="005849D0">
      <w:pPr>
        <w:shd w:val="clear" w:color="auto" w:fill="FFFFFF"/>
        <w:spacing w:after="86" w:line="236" w:lineRule="atLeast"/>
        <w:rPr>
          <w:rFonts w:ascii="Arial" w:eastAsia="Times New Roman" w:hAnsi="Arial" w:cs="Arial"/>
          <w:color w:val="333333"/>
          <w:sz w:val="17"/>
          <w:szCs w:val="17"/>
        </w:rPr>
      </w:pPr>
      <w:proofErr w:type="spellStart"/>
      <w:proofErr w:type="gramStart"/>
      <w:r w:rsidRPr="005849D0">
        <w:rPr>
          <w:rFonts w:ascii="Arial" w:eastAsia="Times New Roman" w:hAnsi="Arial" w:cs="Arial"/>
          <w:color w:val="333333"/>
          <w:sz w:val="17"/>
          <w:szCs w:val="17"/>
        </w:rPr>
        <w:t>Тест-кейсы</w:t>
      </w:r>
      <w:proofErr w:type="spellEnd"/>
      <w:proofErr w:type="gramEnd"/>
      <w:r w:rsidRPr="005849D0">
        <w:rPr>
          <w:rFonts w:ascii="Arial" w:eastAsia="Times New Roman" w:hAnsi="Arial" w:cs="Arial"/>
          <w:color w:val="333333"/>
          <w:sz w:val="17"/>
          <w:szCs w:val="17"/>
        </w:rPr>
        <w:t xml:space="preserve"> помогают:</w:t>
      </w:r>
    </w:p>
    <w:p w:rsidR="005849D0" w:rsidRPr="005849D0" w:rsidRDefault="005849D0" w:rsidP="005849D0">
      <w:pPr>
        <w:numPr>
          <w:ilvl w:val="0"/>
          <w:numId w:val="1"/>
        </w:numPr>
        <w:shd w:val="clear" w:color="auto" w:fill="FFFFFF"/>
        <w:spacing w:before="86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5849D0">
        <w:rPr>
          <w:rFonts w:ascii="Arial" w:eastAsia="Times New Roman" w:hAnsi="Arial" w:cs="Arial"/>
          <w:b/>
          <w:bCs/>
          <w:color w:val="333333"/>
          <w:sz w:val="17"/>
        </w:rPr>
        <w:t>Систематизировать процесс тестирования</w:t>
      </w:r>
      <w:r w:rsidRPr="005849D0">
        <w:rPr>
          <w:rFonts w:ascii="Arial" w:eastAsia="Times New Roman" w:hAnsi="Arial" w:cs="Arial"/>
          <w:color w:val="333333"/>
          <w:sz w:val="17"/>
          <w:szCs w:val="17"/>
        </w:rPr>
        <w:t xml:space="preserve"> — помогают </w:t>
      </w:r>
      <w:proofErr w:type="spellStart"/>
      <w:r w:rsidRPr="005849D0">
        <w:rPr>
          <w:rFonts w:ascii="Arial" w:eastAsia="Times New Roman" w:hAnsi="Arial" w:cs="Arial"/>
          <w:color w:val="333333"/>
          <w:sz w:val="17"/>
          <w:szCs w:val="17"/>
        </w:rPr>
        <w:t>тестировщикам</w:t>
      </w:r>
      <w:proofErr w:type="spellEnd"/>
      <w:r w:rsidRPr="005849D0">
        <w:rPr>
          <w:rFonts w:ascii="Arial" w:eastAsia="Times New Roman" w:hAnsi="Arial" w:cs="Arial"/>
          <w:color w:val="333333"/>
          <w:sz w:val="17"/>
          <w:szCs w:val="17"/>
        </w:rPr>
        <w:t xml:space="preserve"> избегать пропусков в проверке функциональности.</w:t>
      </w:r>
    </w:p>
    <w:p w:rsidR="005849D0" w:rsidRPr="005849D0" w:rsidRDefault="005849D0" w:rsidP="005849D0">
      <w:pPr>
        <w:numPr>
          <w:ilvl w:val="0"/>
          <w:numId w:val="1"/>
        </w:numPr>
        <w:shd w:val="clear" w:color="auto" w:fill="FFFFFF"/>
        <w:spacing w:before="100" w:beforeAutospacing="1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5849D0">
        <w:rPr>
          <w:rFonts w:ascii="Arial" w:eastAsia="Times New Roman" w:hAnsi="Arial" w:cs="Arial"/>
          <w:b/>
          <w:bCs/>
          <w:color w:val="333333"/>
          <w:sz w:val="17"/>
        </w:rPr>
        <w:t>Обеспечить повторяемость тестов</w:t>
      </w:r>
      <w:r w:rsidRPr="005849D0">
        <w:rPr>
          <w:rFonts w:ascii="Arial" w:eastAsia="Times New Roman" w:hAnsi="Arial" w:cs="Arial"/>
          <w:color w:val="333333"/>
          <w:sz w:val="17"/>
          <w:szCs w:val="17"/>
        </w:rPr>
        <w:t xml:space="preserve"> — одни и те же </w:t>
      </w:r>
      <w:proofErr w:type="spellStart"/>
      <w:proofErr w:type="gramStart"/>
      <w:r w:rsidRPr="005849D0">
        <w:rPr>
          <w:rFonts w:ascii="Arial" w:eastAsia="Times New Roman" w:hAnsi="Arial" w:cs="Arial"/>
          <w:color w:val="333333"/>
          <w:sz w:val="17"/>
          <w:szCs w:val="17"/>
        </w:rPr>
        <w:t>тест-кейсы</w:t>
      </w:r>
      <w:proofErr w:type="spellEnd"/>
      <w:proofErr w:type="gramEnd"/>
      <w:r w:rsidRPr="005849D0">
        <w:rPr>
          <w:rFonts w:ascii="Arial" w:eastAsia="Times New Roman" w:hAnsi="Arial" w:cs="Arial"/>
          <w:color w:val="333333"/>
          <w:sz w:val="17"/>
          <w:szCs w:val="17"/>
        </w:rPr>
        <w:t xml:space="preserve"> могут быть использованы для проверки программы после внесения изменений (например, при регрессионном тестировании).</w:t>
      </w:r>
    </w:p>
    <w:p w:rsidR="005849D0" w:rsidRPr="005849D0" w:rsidRDefault="005849D0" w:rsidP="005849D0">
      <w:pPr>
        <w:numPr>
          <w:ilvl w:val="0"/>
          <w:numId w:val="1"/>
        </w:numPr>
        <w:shd w:val="clear" w:color="auto" w:fill="FFFFFF"/>
        <w:spacing w:before="100" w:beforeAutospacing="1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5849D0">
        <w:rPr>
          <w:rFonts w:ascii="Arial" w:eastAsia="Times New Roman" w:hAnsi="Arial" w:cs="Arial"/>
          <w:b/>
          <w:bCs/>
          <w:color w:val="333333"/>
          <w:sz w:val="17"/>
        </w:rPr>
        <w:t>Документировать процесс тестирования</w:t>
      </w:r>
      <w:r w:rsidRPr="005849D0">
        <w:rPr>
          <w:rFonts w:ascii="Arial" w:eastAsia="Times New Roman" w:hAnsi="Arial" w:cs="Arial"/>
          <w:color w:val="333333"/>
          <w:sz w:val="17"/>
          <w:szCs w:val="17"/>
        </w:rPr>
        <w:t xml:space="preserve"> — </w:t>
      </w:r>
      <w:proofErr w:type="spellStart"/>
      <w:proofErr w:type="gramStart"/>
      <w:r w:rsidRPr="005849D0">
        <w:rPr>
          <w:rFonts w:ascii="Arial" w:eastAsia="Times New Roman" w:hAnsi="Arial" w:cs="Arial"/>
          <w:color w:val="333333"/>
          <w:sz w:val="17"/>
          <w:szCs w:val="17"/>
        </w:rPr>
        <w:t>тест-кейсы</w:t>
      </w:r>
      <w:proofErr w:type="spellEnd"/>
      <w:proofErr w:type="gramEnd"/>
      <w:r w:rsidRPr="005849D0">
        <w:rPr>
          <w:rFonts w:ascii="Arial" w:eastAsia="Times New Roman" w:hAnsi="Arial" w:cs="Arial"/>
          <w:color w:val="333333"/>
          <w:sz w:val="17"/>
          <w:szCs w:val="17"/>
        </w:rPr>
        <w:t xml:space="preserve"> служат документами, подтверждающими проведение тестирования и его результаты.</w:t>
      </w:r>
    </w:p>
    <w:p w:rsidR="005849D0" w:rsidRDefault="005849D0">
      <w:pPr>
        <w:rPr>
          <w:sz w:val="24"/>
        </w:rPr>
      </w:pPr>
    </w:p>
    <w:p w:rsidR="005849D0" w:rsidRPr="005849D0" w:rsidRDefault="005849D0" w:rsidP="005849D0">
      <w:pPr>
        <w:shd w:val="clear" w:color="auto" w:fill="FFFFFF"/>
        <w:spacing w:before="258" w:after="86" w:line="258" w:lineRule="atLeast"/>
        <w:outlineLvl w:val="1"/>
        <w:rPr>
          <w:rFonts w:ascii="Arial" w:eastAsia="Times New Roman" w:hAnsi="Arial" w:cs="Arial"/>
          <w:b/>
          <w:bCs/>
          <w:color w:val="333333"/>
        </w:rPr>
      </w:pPr>
      <w:r w:rsidRPr="005849D0">
        <w:rPr>
          <w:rFonts w:ascii="Arial" w:eastAsia="Times New Roman" w:hAnsi="Arial" w:cs="Arial"/>
          <w:b/>
          <w:bCs/>
          <w:color w:val="333333"/>
        </w:rPr>
        <w:t>Структура</w:t>
      </w:r>
    </w:p>
    <w:p w:rsidR="005849D0" w:rsidRPr="005849D0" w:rsidRDefault="005849D0" w:rsidP="005849D0">
      <w:pPr>
        <w:shd w:val="clear" w:color="auto" w:fill="FFFFFF"/>
        <w:spacing w:after="86" w:line="236" w:lineRule="atLeast"/>
        <w:rPr>
          <w:rFonts w:ascii="Arial" w:eastAsia="Times New Roman" w:hAnsi="Arial" w:cs="Arial"/>
          <w:color w:val="333333"/>
          <w:sz w:val="17"/>
          <w:szCs w:val="17"/>
        </w:rPr>
      </w:pPr>
      <w:r w:rsidRPr="005849D0">
        <w:rPr>
          <w:rFonts w:ascii="Arial" w:eastAsia="Times New Roman" w:hAnsi="Arial" w:cs="Arial"/>
          <w:color w:val="333333"/>
          <w:sz w:val="17"/>
          <w:szCs w:val="17"/>
        </w:rPr>
        <w:t>Тест-кейс обычно включает следующие элементы</w:t>
      </w:r>
      <w:r w:rsidR="007313FE">
        <w:rPr>
          <w:rFonts w:ascii="Arial" w:eastAsia="Times New Roman" w:hAnsi="Arial" w:cs="Arial"/>
          <w:color w:val="333333"/>
          <w:sz w:val="17"/>
          <w:szCs w:val="17"/>
        </w:rPr>
        <w:t xml:space="preserve"> </w:t>
      </w:r>
    </w:p>
    <w:p w:rsidR="005849D0" w:rsidRPr="005849D0" w:rsidRDefault="005849D0" w:rsidP="005849D0">
      <w:pPr>
        <w:numPr>
          <w:ilvl w:val="0"/>
          <w:numId w:val="2"/>
        </w:numPr>
        <w:shd w:val="clear" w:color="auto" w:fill="FFFFFF"/>
        <w:spacing w:before="86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5849D0">
        <w:rPr>
          <w:rFonts w:ascii="Arial" w:eastAsia="Times New Roman" w:hAnsi="Arial" w:cs="Arial"/>
          <w:b/>
          <w:bCs/>
          <w:color w:val="333333"/>
          <w:sz w:val="17"/>
        </w:rPr>
        <w:t>Заголовок или идентификатор</w:t>
      </w:r>
      <w:r w:rsidRPr="005849D0">
        <w:rPr>
          <w:rFonts w:ascii="Arial" w:eastAsia="Times New Roman" w:hAnsi="Arial" w:cs="Arial"/>
          <w:color w:val="333333"/>
          <w:sz w:val="17"/>
          <w:szCs w:val="17"/>
        </w:rPr>
        <w:t xml:space="preserve"> — название или номер </w:t>
      </w:r>
      <w:proofErr w:type="spellStart"/>
      <w:proofErr w:type="gramStart"/>
      <w:r w:rsidRPr="005849D0">
        <w:rPr>
          <w:rFonts w:ascii="Arial" w:eastAsia="Times New Roman" w:hAnsi="Arial" w:cs="Arial"/>
          <w:color w:val="333333"/>
          <w:sz w:val="17"/>
          <w:szCs w:val="17"/>
        </w:rPr>
        <w:t>тест-кейса</w:t>
      </w:r>
      <w:proofErr w:type="spellEnd"/>
      <w:proofErr w:type="gramEnd"/>
      <w:r w:rsidRPr="005849D0">
        <w:rPr>
          <w:rFonts w:ascii="Arial" w:eastAsia="Times New Roman" w:hAnsi="Arial" w:cs="Arial"/>
          <w:color w:val="333333"/>
          <w:sz w:val="17"/>
          <w:szCs w:val="17"/>
        </w:rPr>
        <w:t xml:space="preserve"> для его однозначной идентификации.</w:t>
      </w:r>
    </w:p>
    <w:p w:rsidR="005849D0" w:rsidRPr="005849D0" w:rsidRDefault="005849D0" w:rsidP="005849D0">
      <w:pPr>
        <w:numPr>
          <w:ilvl w:val="0"/>
          <w:numId w:val="2"/>
        </w:numPr>
        <w:shd w:val="clear" w:color="auto" w:fill="FFFFFF"/>
        <w:spacing w:before="100" w:beforeAutospacing="1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5849D0">
        <w:rPr>
          <w:rFonts w:ascii="Arial" w:eastAsia="Times New Roman" w:hAnsi="Arial" w:cs="Arial"/>
          <w:b/>
          <w:bCs/>
          <w:color w:val="333333"/>
          <w:sz w:val="17"/>
        </w:rPr>
        <w:t>Описание</w:t>
      </w:r>
      <w:r w:rsidRPr="005849D0">
        <w:rPr>
          <w:rFonts w:ascii="Arial" w:eastAsia="Times New Roman" w:hAnsi="Arial" w:cs="Arial"/>
          <w:color w:val="333333"/>
          <w:sz w:val="17"/>
          <w:szCs w:val="17"/>
        </w:rPr>
        <w:t> — краткое описание тестируемого сценария.</w:t>
      </w:r>
    </w:p>
    <w:p w:rsidR="005849D0" w:rsidRPr="005849D0" w:rsidRDefault="005849D0" w:rsidP="005849D0">
      <w:pPr>
        <w:numPr>
          <w:ilvl w:val="0"/>
          <w:numId w:val="2"/>
        </w:numPr>
        <w:shd w:val="clear" w:color="auto" w:fill="FFFFFF"/>
        <w:spacing w:before="100" w:beforeAutospacing="1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5849D0">
        <w:rPr>
          <w:rFonts w:ascii="Arial" w:eastAsia="Times New Roman" w:hAnsi="Arial" w:cs="Arial"/>
          <w:b/>
          <w:bCs/>
          <w:color w:val="333333"/>
          <w:sz w:val="17"/>
        </w:rPr>
        <w:t>Предусловия</w:t>
      </w:r>
      <w:r w:rsidRPr="005849D0">
        <w:rPr>
          <w:rFonts w:ascii="Arial" w:eastAsia="Times New Roman" w:hAnsi="Arial" w:cs="Arial"/>
          <w:color w:val="333333"/>
          <w:sz w:val="17"/>
          <w:szCs w:val="17"/>
        </w:rPr>
        <w:t> — условия, которые должны быть выполнены до начала тестирования (например, пользователь должен быть авторизован).</w:t>
      </w:r>
    </w:p>
    <w:p w:rsidR="005849D0" w:rsidRPr="005849D0" w:rsidRDefault="005849D0" w:rsidP="005849D0">
      <w:pPr>
        <w:numPr>
          <w:ilvl w:val="0"/>
          <w:numId w:val="2"/>
        </w:numPr>
        <w:shd w:val="clear" w:color="auto" w:fill="FFFFFF"/>
        <w:spacing w:before="100" w:beforeAutospacing="1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5849D0">
        <w:rPr>
          <w:rFonts w:ascii="Arial" w:eastAsia="Times New Roman" w:hAnsi="Arial" w:cs="Arial"/>
          <w:b/>
          <w:bCs/>
          <w:color w:val="333333"/>
          <w:sz w:val="17"/>
        </w:rPr>
        <w:t>Шаги тестирования</w:t>
      </w:r>
      <w:r w:rsidRPr="005849D0">
        <w:rPr>
          <w:rFonts w:ascii="Arial" w:eastAsia="Times New Roman" w:hAnsi="Arial" w:cs="Arial"/>
          <w:color w:val="333333"/>
          <w:sz w:val="17"/>
          <w:szCs w:val="17"/>
        </w:rPr>
        <w:t xml:space="preserve"> — пошаговое описание действий, которые должен выполнить </w:t>
      </w:r>
      <w:proofErr w:type="spellStart"/>
      <w:r w:rsidRPr="005849D0">
        <w:rPr>
          <w:rFonts w:ascii="Arial" w:eastAsia="Times New Roman" w:hAnsi="Arial" w:cs="Arial"/>
          <w:color w:val="333333"/>
          <w:sz w:val="17"/>
          <w:szCs w:val="17"/>
        </w:rPr>
        <w:t>тестировщик</w:t>
      </w:r>
      <w:proofErr w:type="spellEnd"/>
      <w:r w:rsidRPr="005849D0">
        <w:rPr>
          <w:rFonts w:ascii="Arial" w:eastAsia="Times New Roman" w:hAnsi="Arial" w:cs="Arial"/>
          <w:color w:val="333333"/>
          <w:sz w:val="17"/>
          <w:szCs w:val="17"/>
        </w:rPr>
        <w:t>.</w:t>
      </w:r>
    </w:p>
    <w:p w:rsidR="005849D0" w:rsidRPr="005849D0" w:rsidRDefault="005849D0" w:rsidP="005849D0">
      <w:pPr>
        <w:numPr>
          <w:ilvl w:val="0"/>
          <w:numId w:val="2"/>
        </w:numPr>
        <w:shd w:val="clear" w:color="auto" w:fill="FFFFFF"/>
        <w:spacing w:before="100" w:beforeAutospacing="1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5849D0">
        <w:rPr>
          <w:rFonts w:ascii="Arial" w:eastAsia="Times New Roman" w:hAnsi="Arial" w:cs="Arial"/>
          <w:b/>
          <w:bCs/>
          <w:color w:val="333333"/>
          <w:sz w:val="17"/>
        </w:rPr>
        <w:t>Ожидаемый результат</w:t>
      </w:r>
      <w:r w:rsidRPr="005849D0">
        <w:rPr>
          <w:rFonts w:ascii="Arial" w:eastAsia="Times New Roman" w:hAnsi="Arial" w:cs="Arial"/>
          <w:color w:val="333333"/>
          <w:sz w:val="17"/>
          <w:szCs w:val="17"/>
        </w:rPr>
        <w:t> — результат, который должен быть получен, если функциональность работает корректно.</w:t>
      </w:r>
    </w:p>
    <w:p w:rsidR="005849D0" w:rsidRPr="005849D0" w:rsidRDefault="005849D0" w:rsidP="005849D0">
      <w:pPr>
        <w:numPr>
          <w:ilvl w:val="0"/>
          <w:numId w:val="2"/>
        </w:numPr>
        <w:shd w:val="clear" w:color="auto" w:fill="FFFFFF"/>
        <w:spacing w:before="100" w:beforeAutospacing="1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5849D0">
        <w:rPr>
          <w:rFonts w:ascii="Arial" w:eastAsia="Times New Roman" w:hAnsi="Arial" w:cs="Arial"/>
          <w:b/>
          <w:bCs/>
          <w:color w:val="333333"/>
          <w:sz w:val="17"/>
        </w:rPr>
        <w:t>Фактический результат</w:t>
      </w:r>
      <w:r w:rsidRPr="005849D0">
        <w:rPr>
          <w:rFonts w:ascii="Arial" w:eastAsia="Times New Roman" w:hAnsi="Arial" w:cs="Arial"/>
          <w:color w:val="333333"/>
          <w:sz w:val="17"/>
          <w:szCs w:val="17"/>
        </w:rPr>
        <w:t> — то, что действительно произошло в ходе тестирования (заполняется после проведения теста).</w:t>
      </w:r>
    </w:p>
    <w:p w:rsidR="005849D0" w:rsidRPr="005849D0" w:rsidRDefault="005849D0" w:rsidP="005849D0">
      <w:pPr>
        <w:numPr>
          <w:ilvl w:val="0"/>
          <w:numId w:val="2"/>
        </w:numPr>
        <w:shd w:val="clear" w:color="auto" w:fill="FFFFFF"/>
        <w:spacing w:before="100" w:beforeAutospacing="1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5849D0">
        <w:rPr>
          <w:rFonts w:ascii="Arial" w:eastAsia="Times New Roman" w:hAnsi="Arial" w:cs="Arial"/>
          <w:b/>
          <w:bCs/>
          <w:color w:val="333333"/>
          <w:sz w:val="17"/>
        </w:rPr>
        <w:t>Статус</w:t>
      </w:r>
      <w:r w:rsidRPr="005849D0">
        <w:rPr>
          <w:rFonts w:ascii="Arial" w:eastAsia="Times New Roman" w:hAnsi="Arial" w:cs="Arial"/>
          <w:color w:val="333333"/>
          <w:sz w:val="17"/>
          <w:szCs w:val="17"/>
        </w:rPr>
        <w:t> — результат теста: «Пройден» (</w:t>
      </w:r>
      <w:proofErr w:type="spellStart"/>
      <w:r w:rsidRPr="005849D0">
        <w:rPr>
          <w:rFonts w:ascii="Arial" w:eastAsia="Times New Roman" w:hAnsi="Arial" w:cs="Arial"/>
          <w:color w:val="333333"/>
          <w:sz w:val="17"/>
          <w:szCs w:val="17"/>
        </w:rPr>
        <w:t>Pass</w:t>
      </w:r>
      <w:proofErr w:type="spellEnd"/>
      <w:r w:rsidRPr="005849D0">
        <w:rPr>
          <w:rFonts w:ascii="Arial" w:eastAsia="Times New Roman" w:hAnsi="Arial" w:cs="Arial"/>
          <w:color w:val="333333"/>
          <w:sz w:val="17"/>
          <w:szCs w:val="17"/>
        </w:rPr>
        <w:t>) или «Не пройден» (</w:t>
      </w:r>
      <w:proofErr w:type="spellStart"/>
      <w:r w:rsidRPr="005849D0">
        <w:rPr>
          <w:rFonts w:ascii="Arial" w:eastAsia="Times New Roman" w:hAnsi="Arial" w:cs="Arial"/>
          <w:color w:val="333333"/>
          <w:sz w:val="17"/>
          <w:szCs w:val="17"/>
        </w:rPr>
        <w:t>Fail</w:t>
      </w:r>
      <w:proofErr w:type="spellEnd"/>
      <w:r w:rsidRPr="005849D0">
        <w:rPr>
          <w:rFonts w:ascii="Arial" w:eastAsia="Times New Roman" w:hAnsi="Arial" w:cs="Arial"/>
          <w:color w:val="333333"/>
          <w:sz w:val="17"/>
          <w:szCs w:val="17"/>
        </w:rPr>
        <w:t>).</w:t>
      </w:r>
    </w:p>
    <w:p w:rsidR="005849D0" w:rsidRPr="005849D0" w:rsidRDefault="005849D0" w:rsidP="005849D0">
      <w:pPr>
        <w:numPr>
          <w:ilvl w:val="0"/>
          <w:numId w:val="2"/>
        </w:numPr>
        <w:shd w:val="clear" w:color="auto" w:fill="FFFFFF"/>
        <w:spacing w:before="100" w:beforeAutospacing="1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5849D0">
        <w:rPr>
          <w:rFonts w:ascii="Arial" w:eastAsia="Times New Roman" w:hAnsi="Arial" w:cs="Arial"/>
          <w:b/>
          <w:bCs/>
          <w:color w:val="333333"/>
          <w:sz w:val="17"/>
        </w:rPr>
        <w:t>Замечания</w:t>
      </w:r>
      <w:r w:rsidRPr="005849D0">
        <w:rPr>
          <w:rFonts w:ascii="Arial" w:eastAsia="Times New Roman" w:hAnsi="Arial" w:cs="Arial"/>
          <w:color w:val="333333"/>
          <w:sz w:val="17"/>
          <w:szCs w:val="17"/>
        </w:rPr>
        <w:t> — любые комментарии или проблемы, выявленные во время тестирования.</w:t>
      </w:r>
    </w:p>
    <w:p w:rsidR="00D209B4" w:rsidRDefault="00D209B4" w:rsidP="00D209B4">
      <w:pPr>
        <w:shd w:val="clear" w:color="auto" w:fill="FFFFFF"/>
        <w:spacing w:before="258" w:after="86" w:line="258" w:lineRule="atLeast"/>
        <w:outlineLvl w:val="1"/>
        <w:rPr>
          <w:rFonts w:ascii="Arial" w:eastAsia="Times New Roman" w:hAnsi="Arial" w:cs="Arial"/>
          <w:b/>
          <w:bCs/>
          <w:color w:val="333333"/>
        </w:rPr>
      </w:pPr>
    </w:p>
    <w:p w:rsidR="00D209B4" w:rsidRDefault="00D209B4" w:rsidP="00D209B4">
      <w:pPr>
        <w:shd w:val="clear" w:color="auto" w:fill="FFFFFF"/>
        <w:spacing w:before="258" w:after="86" w:line="258" w:lineRule="atLeast"/>
        <w:outlineLvl w:val="1"/>
        <w:rPr>
          <w:rFonts w:ascii="Arial" w:eastAsia="Times New Roman" w:hAnsi="Arial" w:cs="Arial"/>
          <w:b/>
          <w:bCs/>
          <w:color w:val="333333"/>
        </w:rPr>
      </w:pPr>
    </w:p>
    <w:p w:rsidR="00D209B4" w:rsidRPr="00D209B4" w:rsidRDefault="00D209B4" w:rsidP="00D209B4">
      <w:pPr>
        <w:shd w:val="clear" w:color="auto" w:fill="FFFFFF"/>
        <w:spacing w:before="258" w:after="86" w:line="258" w:lineRule="atLeast"/>
        <w:outlineLvl w:val="1"/>
        <w:rPr>
          <w:rFonts w:ascii="Arial" w:eastAsia="Times New Roman" w:hAnsi="Arial" w:cs="Arial"/>
          <w:b/>
          <w:bCs/>
          <w:color w:val="333333"/>
        </w:rPr>
      </w:pPr>
      <w:r w:rsidRPr="00D209B4">
        <w:rPr>
          <w:rFonts w:ascii="Arial" w:eastAsia="Times New Roman" w:hAnsi="Arial" w:cs="Arial"/>
          <w:b/>
          <w:bCs/>
          <w:color w:val="333333"/>
        </w:rPr>
        <w:t>Виды</w:t>
      </w:r>
    </w:p>
    <w:p w:rsidR="00D209B4" w:rsidRPr="00D209B4" w:rsidRDefault="00D209B4" w:rsidP="00D209B4">
      <w:pPr>
        <w:shd w:val="clear" w:color="auto" w:fill="FFFFFF"/>
        <w:spacing w:after="86" w:line="236" w:lineRule="atLeast"/>
        <w:rPr>
          <w:rFonts w:ascii="Arial" w:eastAsia="Times New Roman" w:hAnsi="Arial" w:cs="Arial"/>
          <w:color w:val="333333"/>
          <w:sz w:val="17"/>
          <w:szCs w:val="17"/>
        </w:rPr>
      </w:pPr>
      <w:r w:rsidRPr="00D209B4">
        <w:rPr>
          <w:rFonts w:ascii="Arial" w:eastAsia="Times New Roman" w:hAnsi="Arial" w:cs="Arial"/>
          <w:color w:val="333333"/>
          <w:sz w:val="17"/>
          <w:szCs w:val="17"/>
        </w:rPr>
        <w:t>В зависимости от цели тес</w:t>
      </w:r>
      <w:proofErr w:type="gramStart"/>
      <w:r w:rsidRPr="00D209B4">
        <w:rPr>
          <w:rFonts w:ascii="Arial" w:eastAsia="Times New Roman" w:hAnsi="Arial" w:cs="Arial"/>
          <w:color w:val="333333"/>
          <w:sz w:val="17"/>
          <w:szCs w:val="17"/>
        </w:rPr>
        <w:t>т-</w:t>
      </w:r>
      <w:proofErr w:type="gramEnd"/>
      <w:r>
        <w:rPr>
          <w:rFonts w:ascii="Arial" w:eastAsia="Times New Roman" w:hAnsi="Arial" w:cs="Arial"/>
          <w:color w:val="333333"/>
          <w:sz w:val="17"/>
          <w:szCs w:val="17"/>
        </w:rPr>
        <w:t xml:space="preserve"> </w:t>
      </w:r>
      <w:r w:rsidRPr="00D209B4">
        <w:rPr>
          <w:rFonts w:ascii="Arial" w:eastAsia="Times New Roman" w:hAnsi="Arial" w:cs="Arial"/>
          <w:color w:val="333333"/>
          <w:sz w:val="17"/>
          <w:szCs w:val="17"/>
        </w:rPr>
        <w:t>кейсы могут быть классифицированы как: </w:t>
      </w:r>
      <w:hyperlink r:id="rId5" w:tgtFrame="_blank" w:history="1"/>
      <w:r w:rsidR="007313FE">
        <w:rPr>
          <w:rFonts w:ascii="Arial" w:eastAsia="Times New Roman" w:hAnsi="Arial" w:cs="Arial"/>
          <w:color w:val="333333"/>
          <w:sz w:val="17"/>
          <w:szCs w:val="17"/>
        </w:rPr>
        <w:t xml:space="preserve"> </w:t>
      </w:r>
    </w:p>
    <w:p w:rsidR="00D209B4" w:rsidRPr="00D209B4" w:rsidRDefault="00D209B4" w:rsidP="00D209B4">
      <w:pPr>
        <w:numPr>
          <w:ilvl w:val="0"/>
          <w:numId w:val="3"/>
        </w:numPr>
        <w:shd w:val="clear" w:color="auto" w:fill="FFFFFF"/>
        <w:spacing w:before="86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D209B4">
        <w:rPr>
          <w:rFonts w:ascii="Arial" w:eastAsia="Times New Roman" w:hAnsi="Arial" w:cs="Arial"/>
          <w:b/>
          <w:bCs/>
          <w:color w:val="333333"/>
          <w:sz w:val="17"/>
        </w:rPr>
        <w:t>Позитивные</w:t>
      </w:r>
      <w:r w:rsidRPr="00D209B4">
        <w:rPr>
          <w:rFonts w:ascii="Arial" w:eastAsia="Times New Roman" w:hAnsi="Arial" w:cs="Arial"/>
          <w:color w:val="333333"/>
          <w:sz w:val="17"/>
          <w:szCs w:val="17"/>
        </w:rPr>
        <w:t> — проверяют корректную работу системы в штатных сценариях. Например, система должна разрешить регистрацию пользователя с паролем из шести символов, если это требование задано.</w:t>
      </w:r>
    </w:p>
    <w:p w:rsidR="00D209B4" w:rsidRPr="00D209B4" w:rsidRDefault="00D209B4" w:rsidP="00D209B4">
      <w:pPr>
        <w:numPr>
          <w:ilvl w:val="0"/>
          <w:numId w:val="3"/>
        </w:numPr>
        <w:shd w:val="clear" w:color="auto" w:fill="FFFFFF"/>
        <w:spacing w:before="100" w:beforeAutospacing="1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D209B4">
        <w:rPr>
          <w:rFonts w:ascii="Arial" w:eastAsia="Times New Roman" w:hAnsi="Arial" w:cs="Arial"/>
          <w:b/>
          <w:bCs/>
          <w:color w:val="333333"/>
          <w:sz w:val="17"/>
        </w:rPr>
        <w:t>Негативные</w:t>
      </w:r>
      <w:r w:rsidRPr="00D209B4">
        <w:rPr>
          <w:rFonts w:ascii="Arial" w:eastAsia="Times New Roman" w:hAnsi="Arial" w:cs="Arial"/>
          <w:color w:val="333333"/>
          <w:sz w:val="17"/>
          <w:szCs w:val="17"/>
        </w:rPr>
        <w:t xml:space="preserve"> — фокусируются на реакции </w:t>
      </w:r>
      <w:proofErr w:type="gramStart"/>
      <w:r w:rsidRPr="00D209B4">
        <w:rPr>
          <w:rFonts w:ascii="Arial" w:eastAsia="Times New Roman" w:hAnsi="Arial" w:cs="Arial"/>
          <w:color w:val="333333"/>
          <w:sz w:val="17"/>
          <w:szCs w:val="17"/>
        </w:rPr>
        <w:t>системы</w:t>
      </w:r>
      <w:proofErr w:type="gramEnd"/>
      <w:r w:rsidRPr="00D209B4">
        <w:rPr>
          <w:rFonts w:ascii="Arial" w:eastAsia="Times New Roman" w:hAnsi="Arial" w:cs="Arial"/>
          <w:color w:val="333333"/>
          <w:sz w:val="17"/>
          <w:szCs w:val="17"/>
        </w:rPr>
        <w:t xml:space="preserve"> на неверные входные данные и проверяют, что действия, не предусмотренные базовым функционалом, блокируются. Так, ввод </w:t>
      </w:r>
      <w:proofErr w:type="gramStart"/>
      <w:r w:rsidRPr="00D209B4">
        <w:rPr>
          <w:rFonts w:ascii="Arial" w:eastAsia="Times New Roman" w:hAnsi="Arial" w:cs="Arial"/>
          <w:color w:val="333333"/>
          <w:sz w:val="17"/>
          <w:szCs w:val="17"/>
        </w:rPr>
        <w:t>неправильного</w:t>
      </w:r>
      <w:proofErr w:type="gramEnd"/>
      <w:r w:rsidRPr="00D209B4">
        <w:rPr>
          <w:rFonts w:ascii="Arial" w:eastAsia="Times New Roman" w:hAnsi="Arial" w:cs="Arial"/>
          <w:color w:val="333333"/>
          <w:sz w:val="17"/>
          <w:szCs w:val="17"/>
        </w:rPr>
        <w:t xml:space="preserve"> </w:t>
      </w:r>
      <w:proofErr w:type="spellStart"/>
      <w:r w:rsidRPr="00D209B4">
        <w:rPr>
          <w:rFonts w:ascii="Arial" w:eastAsia="Times New Roman" w:hAnsi="Arial" w:cs="Arial"/>
          <w:color w:val="333333"/>
          <w:sz w:val="17"/>
          <w:szCs w:val="17"/>
        </w:rPr>
        <w:t>email</w:t>
      </w:r>
      <w:proofErr w:type="spellEnd"/>
      <w:r w:rsidRPr="00D209B4">
        <w:rPr>
          <w:rFonts w:ascii="Arial" w:eastAsia="Times New Roman" w:hAnsi="Arial" w:cs="Arial"/>
          <w:color w:val="333333"/>
          <w:sz w:val="17"/>
          <w:szCs w:val="17"/>
        </w:rPr>
        <w:t xml:space="preserve"> при регистрации должен вызывать ошибку и прерывать процесс.</w:t>
      </w:r>
    </w:p>
    <w:p w:rsidR="00D209B4" w:rsidRPr="00D209B4" w:rsidRDefault="00D209B4" w:rsidP="00D209B4">
      <w:pPr>
        <w:numPr>
          <w:ilvl w:val="0"/>
          <w:numId w:val="3"/>
        </w:numPr>
        <w:shd w:val="clear" w:color="auto" w:fill="FFFFFF"/>
        <w:spacing w:before="100" w:beforeAutospacing="1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D209B4">
        <w:rPr>
          <w:rFonts w:ascii="Arial" w:eastAsia="Times New Roman" w:hAnsi="Arial" w:cs="Arial"/>
          <w:b/>
          <w:bCs/>
          <w:color w:val="333333"/>
          <w:sz w:val="17"/>
        </w:rPr>
        <w:t>Деструктивные</w:t>
      </w:r>
      <w:r w:rsidRPr="00D209B4">
        <w:rPr>
          <w:rFonts w:ascii="Arial" w:eastAsia="Times New Roman" w:hAnsi="Arial" w:cs="Arial"/>
          <w:color w:val="333333"/>
          <w:sz w:val="17"/>
          <w:szCs w:val="17"/>
        </w:rPr>
        <w:t> — исследуют устойчивость программы в условиях аномальной нагрузки или атак, например, оценивают, как программа справляется с попытками SQL-инъекций.</w:t>
      </w:r>
    </w:p>
    <w:p w:rsidR="00D209B4" w:rsidRDefault="00D209B4">
      <w:pPr>
        <w:rPr>
          <w:sz w:val="24"/>
        </w:rPr>
      </w:pPr>
    </w:p>
    <w:p w:rsidR="00D209B4" w:rsidRDefault="00D209B4">
      <w:pPr>
        <w:rPr>
          <w:sz w:val="24"/>
        </w:rPr>
      </w:pPr>
    </w:p>
    <w:p w:rsidR="00D209B4" w:rsidRDefault="00D209B4">
      <w:pPr>
        <w:rPr>
          <w:sz w:val="24"/>
        </w:rPr>
      </w:pPr>
    </w:p>
    <w:p w:rsidR="00D209B4" w:rsidRDefault="00D209B4">
      <w:pPr>
        <w:rPr>
          <w:sz w:val="24"/>
        </w:rPr>
      </w:pPr>
    </w:p>
    <w:p w:rsidR="00D209B4" w:rsidRDefault="00D209B4">
      <w:pPr>
        <w:rPr>
          <w:sz w:val="24"/>
        </w:rPr>
      </w:pPr>
    </w:p>
    <w:p w:rsidR="00D209B4" w:rsidRDefault="00D209B4">
      <w:pPr>
        <w:rPr>
          <w:sz w:val="24"/>
        </w:rPr>
      </w:pPr>
    </w:p>
    <w:p w:rsidR="00D209B4" w:rsidRPr="00D209B4" w:rsidRDefault="00D209B4" w:rsidP="00D209B4">
      <w:pPr>
        <w:shd w:val="clear" w:color="auto" w:fill="FFFFFF"/>
        <w:spacing w:before="258" w:after="86" w:line="258" w:lineRule="atLeast"/>
        <w:outlineLvl w:val="1"/>
        <w:rPr>
          <w:rFonts w:ascii="Arial" w:eastAsia="Times New Roman" w:hAnsi="Arial" w:cs="Arial"/>
          <w:b/>
          <w:bCs/>
          <w:color w:val="333333"/>
        </w:rPr>
      </w:pPr>
      <w:r w:rsidRPr="00D209B4">
        <w:rPr>
          <w:rFonts w:ascii="Arial" w:eastAsia="Times New Roman" w:hAnsi="Arial" w:cs="Arial"/>
          <w:b/>
          <w:bCs/>
          <w:color w:val="333333"/>
        </w:rPr>
        <w:t>Правила составления</w:t>
      </w:r>
    </w:p>
    <w:p w:rsidR="00D209B4" w:rsidRPr="00D209B4" w:rsidRDefault="00D209B4" w:rsidP="00D209B4">
      <w:pPr>
        <w:shd w:val="clear" w:color="auto" w:fill="FFFFFF"/>
        <w:spacing w:after="86" w:line="236" w:lineRule="atLeast"/>
        <w:rPr>
          <w:rFonts w:ascii="Arial" w:eastAsia="Times New Roman" w:hAnsi="Arial" w:cs="Arial"/>
          <w:color w:val="333333"/>
          <w:sz w:val="17"/>
          <w:szCs w:val="17"/>
        </w:rPr>
      </w:pPr>
      <w:r w:rsidRPr="00D209B4">
        <w:rPr>
          <w:rFonts w:ascii="Arial" w:eastAsia="Times New Roman" w:hAnsi="Arial" w:cs="Arial"/>
          <w:color w:val="333333"/>
          <w:sz w:val="17"/>
          <w:szCs w:val="17"/>
        </w:rPr>
        <w:t>Некоторые рекомендации по составлению тест</w:t>
      </w:r>
      <w:r>
        <w:rPr>
          <w:rFonts w:ascii="Arial" w:eastAsia="Times New Roman" w:hAnsi="Arial" w:cs="Arial"/>
          <w:color w:val="333333"/>
          <w:sz w:val="17"/>
          <w:szCs w:val="17"/>
        </w:rPr>
        <w:t xml:space="preserve"> </w:t>
      </w:r>
      <w:r w:rsidRPr="00D209B4">
        <w:rPr>
          <w:rFonts w:ascii="Arial" w:eastAsia="Times New Roman" w:hAnsi="Arial" w:cs="Arial"/>
          <w:color w:val="333333"/>
          <w:sz w:val="17"/>
          <w:szCs w:val="17"/>
        </w:rPr>
        <w:t>-</w:t>
      </w:r>
      <w:r>
        <w:rPr>
          <w:rFonts w:ascii="Arial" w:eastAsia="Times New Roman" w:hAnsi="Arial" w:cs="Arial"/>
          <w:color w:val="333333"/>
          <w:sz w:val="17"/>
          <w:szCs w:val="17"/>
        </w:rPr>
        <w:t xml:space="preserve"> </w:t>
      </w:r>
      <w:r w:rsidRPr="00D209B4">
        <w:rPr>
          <w:rFonts w:ascii="Arial" w:eastAsia="Times New Roman" w:hAnsi="Arial" w:cs="Arial"/>
          <w:color w:val="333333"/>
          <w:sz w:val="17"/>
          <w:szCs w:val="17"/>
        </w:rPr>
        <w:t>кейсов:</w:t>
      </w:r>
    </w:p>
    <w:p w:rsidR="00D209B4" w:rsidRPr="00D209B4" w:rsidRDefault="00D209B4" w:rsidP="00D209B4">
      <w:pPr>
        <w:numPr>
          <w:ilvl w:val="0"/>
          <w:numId w:val="4"/>
        </w:numPr>
        <w:shd w:val="clear" w:color="auto" w:fill="FFFFFF"/>
        <w:spacing w:before="86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D209B4">
        <w:rPr>
          <w:rFonts w:ascii="Arial" w:eastAsia="Times New Roman" w:hAnsi="Arial" w:cs="Arial"/>
          <w:b/>
          <w:bCs/>
          <w:color w:val="333333"/>
          <w:sz w:val="17"/>
        </w:rPr>
        <w:t>Уникальность</w:t>
      </w:r>
      <w:r w:rsidRPr="00D209B4">
        <w:rPr>
          <w:rFonts w:ascii="Arial" w:eastAsia="Times New Roman" w:hAnsi="Arial" w:cs="Arial"/>
          <w:color w:val="333333"/>
          <w:sz w:val="17"/>
          <w:szCs w:val="17"/>
        </w:rPr>
        <w:t> — тест-кейс не повторяет уже существующие процедуры проверки.</w:t>
      </w:r>
    </w:p>
    <w:p w:rsidR="00D209B4" w:rsidRPr="00D209B4" w:rsidRDefault="00D209B4" w:rsidP="00D209B4">
      <w:pPr>
        <w:numPr>
          <w:ilvl w:val="0"/>
          <w:numId w:val="4"/>
        </w:numPr>
        <w:shd w:val="clear" w:color="auto" w:fill="FFFFFF"/>
        <w:spacing w:before="100" w:beforeAutospacing="1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D209B4">
        <w:rPr>
          <w:rFonts w:ascii="Arial" w:eastAsia="Times New Roman" w:hAnsi="Arial" w:cs="Arial"/>
          <w:b/>
          <w:bCs/>
          <w:color w:val="333333"/>
          <w:sz w:val="17"/>
        </w:rPr>
        <w:t>Чёткость и сжатость</w:t>
      </w:r>
      <w:r w:rsidRPr="00D209B4">
        <w:rPr>
          <w:rFonts w:ascii="Arial" w:eastAsia="Times New Roman" w:hAnsi="Arial" w:cs="Arial"/>
          <w:color w:val="333333"/>
          <w:sz w:val="17"/>
          <w:szCs w:val="17"/>
        </w:rPr>
        <w:t xml:space="preserve"> — шаги теста описаны чётко и лаконично. Например, формулировка «Введите логин» </w:t>
      </w:r>
      <w:proofErr w:type="gramStart"/>
      <w:r w:rsidRPr="00D209B4">
        <w:rPr>
          <w:rFonts w:ascii="Arial" w:eastAsia="Times New Roman" w:hAnsi="Arial" w:cs="Arial"/>
          <w:color w:val="333333"/>
          <w:sz w:val="17"/>
          <w:szCs w:val="17"/>
        </w:rPr>
        <w:t>вместо</w:t>
      </w:r>
      <w:proofErr w:type="gramEnd"/>
      <w:r w:rsidRPr="00D209B4">
        <w:rPr>
          <w:rFonts w:ascii="Arial" w:eastAsia="Times New Roman" w:hAnsi="Arial" w:cs="Arial"/>
          <w:color w:val="333333"/>
          <w:sz w:val="17"/>
          <w:szCs w:val="17"/>
        </w:rPr>
        <w:t xml:space="preserve"> «Используйте </w:t>
      </w:r>
      <w:proofErr w:type="gramStart"/>
      <w:r w:rsidRPr="00D209B4">
        <w:rPr>
          <w:rFonts w:ascii="Arial" w:eastAsia="Times New Roman" w:hAnsi="Arial" w:cs="Arial"/>
          <w:color w:val="333333"/>
          <w:sz w:val="17"/>
          <w:szCs w:val="17"/>
        </w:rPr>
        <w:t>клавиатуру</w:t>
      </w:r>
      <w:proofErr w:type="gramEnd"/>
      <w:r w:rsidRPr="00D209B4">
        <w:rPr>
          <w:rFonts w:ascii="Arial" w:eastAsia="Times New Roman" w:hAnsi="Arial" w:cs="Arial"/>
          <w:color w:val="333333"/>
          <w:sz w:val="17"/>
          <w:szCs w:val="17"/>
        </w:rPr>
        <w:t xml:space="preserve"> для введения логина».</w:t>
      </w:r>
    </w:p>
    <w:p w:rsidR="00D209B4" w:rsidRPr="00D209B4" w:rsidRDefault="00D209B4" w:rsidP="00D209B4">
      <w:pPr>
        <w:numPr>
          <w:ilvl w:val="0"/>
          <w:numId w:val="4"/>
        </w:numPr>
        <w:shd w:val="clear" w:color="auto" w:fill="FFFFFF"/>
        <w:spacing w:before="100" w:beforeAutospacing="1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D209B4">
        <w:rPr>
          <w:rFonts w:ascii="Arial" w:eastAsia="Times New Roman" w:hAnsi="Arial" w:cs="Arial"/>
          <w:b/>
          <w:bCs/>
          <w:color w:val="333333"/>
          <w:sz w:val="17"/>
        </w:rPr>
        <w:t>Реалистичные предусловия</w:t>
      </w:r>
      <w:r w:rsidRPr="00D209B4">
        <w:rPr>
          <w:rFonts w:ascii="Arial" w:eastAsia="Times New Roman" w:hAnsi="Arial" w:cs="Arial"/>
          <w:color w:val="333333"/>
          <w:sz w:val="17"/>
          <w:szCs w:val="17"/>
        </w:rPr>
        <w:t> — предусловия должны быть достижимыми и реалистичными в контексте тестируемой системы.</w:t>
      </w:r>
    </w:p>
    <w:p w:rsidR="00D209B4" w:rsidRPr="00D209B4" w:rsidRDefault="00D209B4" w:rsidP="00D209B4">
      <w:pPr>
        <w:numPr>
          <w:ilvl w:val="0"/>
          <w:numId w:val="4"/>
        </w:numPr>
        <w:shd w:val="clear" w:color="auto" w:fill="FFFFFF"/>
        <w:spacing w:before="100" w:beforeAutospacing="1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proofErr w:type="spellStart"/>
      <w:r w:rsidRPr="00D209B4">
        <w:rPr>
          <w:rFonts w:ascii="Arial" w:eastAsia="Times New Roman" w:hAnsi="Arial" w:cs="Arial"/>
          <w:b/>
          <w:bCs/>
          <w:color w:val="333333"/>
          <w:sz w:val="17"/>
        </w:rPr>
        <w:t>Обновляемость</w:t>
      </w:r>
      <w:proofErr w:type="spellEnd"/>
      <w:r w:rsidRPr="00D209B4">
        <w:rPr>
          <w:rFonts w:ascii="Arial" w:eastAsia="Times New Roman" w:hAnsi="Arial" w:cs="Arial"/>
          <w:color w:val="333333"/>
          <w:sz w:val="17"/>
          <w:szCs w:val="17"/>
        </w:rPr>
        <w:t> — тест</w:t>
      </w:r>
      <w:r>
        <w:rPr>
          <w:rFonts w:ascii="Arial" w:eastAsia="Times New Roman" w:hAnsi="Arial" w:cs="Arial"/>
          <w:color w:val="333333"/>
          <w:sz w:val="17"/>
          <w:szCs w:val="17"/>
        </w:rPr>
        <w:t xml:space="preserve"> </w:t>
      </w:r>
      <w:proofErr w:type="gramStart"/>
      <w:r w:rsidRPr="00D209B4">
        <w:rPr>
          <w:rFonts w:ascii="Arial" w:eastAsia="Times New Roman" w:hAnsi="Arial" w:cs="Arial"/>
          <w:color w:val="333333"/>
          <w:sz w:val="17"/>
          <w:szCs w:val="17"/>
        </w:rPr>
        <w:t>-к</w:t>
      </w:r>
      <w:proofErr w:type="gramEnd"/>
      <w:r w:rsidRPr="00D209B4">
        <w:rPr>
          <w:rFonts w:ascii="Arial" w:eastAsia="Times New Roman" w:hAnsi="Arial" w:cs="Arial"/>
          <w:color w:val="333333"/>
          <w:sz w:val="17"/>
          <w:szCs w:val="17"/>
        </w:rPr>
        <w:t>ейсы должны регулярно обновляться в соответствии с изменениями в системе и её функциональности.</w:t>
      </w:r>
    </w:p>
    <w:p w:rsidR="00D209B4" w:rsidRDefault="00D209B4">
      <w:pPr>
        <w:rPr>
          <w:sz w:val="24"/>
        </w:rPr>
      </w:pPr>
    </w:p>
    <w:p w:rsidR="00D209B4" w:rsidRPr="00D209B4" w:rsidRDefault="00D209B4" w:rsidP="00D209B4">
      <w:pPr>
        <w:shd w:val="clear" w:color="auto" w:fill="FFFFFF"/>
        <w:spacing w:before="258" w:after="86" w:line="258" w:lineRule="atLeast"/>
        <w:outlineLvl w:val="1"/>
        <w:rPr>
          <w:rFonts w:ascii="Arial" w:eastAsia="Times New Roman" w:hAnsi="Arial" w:cs="Arial"/>
          <w:b/>
          <w:bCs/>
          <w:color w:val="333333"/>
        </w:rPr>
      </w:pPr>
      <w:r w:rsidRPr="00D209B4">
        <w:rPr>
          <w:rFonts w:ascii="Arial" w:eastAsia="Times New Roman" w:hAnsi="Arial" w:cs="Arial"/>
          <w:b/>
          <w:bCs/>
          <w:color w:val="333333"/>
        </w:rPr>
        <w:t>Оценка</w:t>
      </w:r>
    </w:p>
    <w:p w:rsidR="00D209B4" w:rsidRPr="00D209B4" w:rsidRDefault="00D209B4" w:rsidP="00D209B4">
      <w:pPr>
        <w:shd w:val="clear" w:color="auto" w:fill="FFFFFF"/>
        <w:spacing w:after="86" w:line="236" w:lineRule="atLeast"/>
        <w:rPr>
          <w:rFonts w:ascii="Arial" w:eastAsia="Times New Roman" w:hAnsi="Arial" w:cs="Arial"/>
          <w:color w:val="333333"/>
          <w:sz w:val="17"/>
          <w:szCs w:val="17"/>
        </w:rPr>
      </w:pPr>
      <w:r w:rsidRPr="00D209B4">
        <w:rPr>
          <w:rFonts w:ascii="Arial" w:eastAsia="Times New Roman" w:hAnsi="Arial" w:cs="Arial"/>
          <w:color w:val="333333"/>
          <w:sz w:val="17"/>
          <w:szCs w:val="17"/>
        </w:rPr>
        <w:t>Анализ результатов выполнения тест</w:t>
      </w:r>
      <w:r>
        <w:rPr>
          <w:rFonts w:ascii="Arial" w:eastAsia="Times New Roman" w:hAnsi="Arial" w:cs="Arial"/>
          <w:color w:val="333333"/>
          <w:sz w:val="17"/>
          <w:szCs w:val="17"/>
        </w:rPr>
        <w:t xml:space="preserve"> </w:t>
      </w:r>
      <w:r w:rsidRPr="00D209B4">
        <w:rPr>
          <w:rFonts w:ascii="Arial" w:eastAsia="Times New Roman" w:hAnsi="Arial" w:cs="Arial"/>
          <w:color w:val="333333"/>
          <w:sz w:val="17"/>
          <w:szCs w:val="17"/>
        </w:rPr>
        <w:t>-</w:t>
      </w:r>
      <w:r>
        <w:rPr>
          <w:rFonts w:ascii="Arial" w:eastAsia="Times New Roman" w:hAnsi="Arial" w:cs="Arial"/>
          <w:color w:val="333333"/>
          <w:sz w:val="17"/>
          <w:szCs w:val="17"/>
        </w:rPr>
        <w:t xml:space="preserve"> </w:t>
      </w:r>
      <w:r w:rsidRPr="00D209B4">
        <w:rPr>
          <w:rFonts w:ascii="Arial" w:eastAsia="Times New Roman" w:hAnsi="Arial" w:cs="Arial"/>
          <w:color w:val="333333"/>
          <w:sz w:val="17"/>
          <w:szCs w:val="17"/>
        </w:rPr>
        <w:t xml:space="preserve">кейсов помогает выявлять проблемные места и улучшать качество </w:t>
      </w:r>
      <w:proofErr w:type="gramStart"/>
      <w:r w:rsidRPr="00D209B4">
        <w:rPr>
          <w:rFonts w:ascii="Arial" w:eastAsia="Times New Roman" w:hAnsi="Arial" w:cs="Arial"/>
          <w:color w:val="333333"/>
          <w:sz w:val="17"/>
          <w:szCs w:val="17"/>
        </w:rPr>
        <w:t>ПО</w:t>
      </w:r>
      <w:proofErr w:type="gramEnd"/>
      <w:r w:rsidRPr="00D209B4">
        <w:rPr>
          <w:rFonts w:ascii="Arial" w:eastAsia="Times New Roman" w:hAnsi="Arial" w:cs="Arial"/>
          <w:color w:val="333333"/>
          <w:sz w:val="17"/>
          <w:szCs w:val="17"/>
        </w:rPr>
        <w:t>. Для объективной оценки качества тестового покрытия используют количественные показатели, например: </w:t>
      </w:r>
      <w:hyperlink r:id="rId6" w:tgtFrame="_blank" w:history="1"/>
      <w:r w:rsidR="007313FE">
        <w:rPr>
          <w:rFonts w:ascii="Arial" w:eastAsia="Times New Roman" w:hAnsi="Arial" w:cs="Arial"/>
          <w:color w:val="333333"/>
          <w:sz w:val="17"/>
          <w:szCs w:val="17"/>
        </w:rPr>
        <w:t xml:space="preserve"> </w:t>
      </w:r>
    </w:p>
    <w:p w:rsidR="00D209B4" w:rsidRPr="00D209B4" w:rsidRDefault="00D209B4" w:rsidP="00D209B4">
      <w:pPr>
        <w:numPr>
          <w:ilvl w:val="0"/>
          <w:numId w:val="5"/>
        </w:numPr>
        <w:shd w:val="clear" w:color="auto" w:fill="FFFFFF"/>
        <w:spacing w:before="86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D209B4">
        <w:rPr>
          <w:rFonts w:ascii="Arial" w:eastAsia="Times New Roman" w:hAnsi="Arial" w:cs="Arial"/>
          <w:b/>
          <w:bCs/>
          <w:color w:val="333333"/>
          <w:sz w:val="17"/>
        </w:rPr>
        <w:t>Коэффициент обнаружения дефектов</w:t>
      </w:r>
      <w:r w:rsidRPr="00D209B4">
        <w:rPr>
          <w:rFonts w:ascii="Arial" w:eastAsia="Times New Roman" w:hAnsi="Arial" w:cs="Arial"/>
          <w:color w:val="333333"/>
          <w:sz w:val="17"/>
          <w:szCs w:val="17"/>
        </w:rPr>
        <w:t> — отношение количества дефектов, найденных до релиза, к общему числу обнаруженных дефектов.</w:t>
      </w:r>
    </w:p>
    <w:p w:rsidR="00D209B4" w:rsidRPr="00D209B4" w:rsidRDefault="00D209B4" w:rsidP="00D209B4">
      <w:pPr>
        <w:numPr>
          <w:ilvl w:val="0"/>
          <w:numId w:val="5"/>
        </w:numPr>
        <w:shd w:val="clear" w:color="auto" w:fill="FFFFFF"/>
        <w:spacing w:before="100" w:beforeAutospacing="1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D209B4">
        <w:rPr>
          <w:rFonts w:ascii="Arial" w:eastAsia="Times New Roman" w:hAnsi="Arial" w:cs="Arial"/>
          <w:b/>
          <w:bCs/>
          <w:color w:val="333333"/>
          <w:sz w:val="17"/>
        </w:rPr>
        <w:t>Плотность дефектов по тест</w:t>
      </w:r>
      <w:r>
        <w:rPr>
          <w:rFonts w:ascii="Arial" w:eastAsia="Times New Roman" w:hAnsi="Arial" w:cs="Arial"/>
          <w:b/>
          <w:bCs/>
          <w:color w:val="333333"/>
          <w:sz w:val="17"/>
        </w:rPr>
        <w:t xml:space="preserve"> </w:t>
      </w:r>
      <w:r w:rsidRPr="00D209B4">
        <w:rPr>
          <w:rFonts w:ascii="Arial" w:eastAsia="Times New Roman" w:hAnsi="Arial" w:cs="Arial"/>
          <w:b/>
          <w:bCs/>
          <w:color w:val="333333"/>
          <w:sz w:val="17"/>
        </w:rPr>
        <w:t>-</w:t>
      </w:r>
      <w:r>
        <w:rPr>
          <w:rFonts w:ascii="Arial" w:eastAsia="Times New Roman" w:hAnsi="Arial" w:cs="Arial"/>
          <w:b/>
          <w:bCs/>
          <w:color w:val="333333"/>
          <w:sz w:val="17"/>
        </w:rPr>
        <w:t xml:space="preserve"> </w:t>
      </w:r>
      <w:r w:rsidRPr="00D209B4">
        <w:rPr>
          <w:rFonts w:ascii="Arial" w:eastAsia="Times New Roman" w:hAnsi="Arial" w:cs="Arial"/>
          <w:b/>
          <w:bCs/>
          <w:color w:val="333333"/>
          <w:sz w:val="17"/>
        </w:rPr>
        <w:t>кейсам</w:t>
      </w:r>
      <w:r w:rsidRPr="00D209B4">
        <w:rPr>
          <w:rFonts w:ascii="Arial" w:eastAsia="Times New Roman" w:hAnsi="Arial" w:cs="Arial"/>
          <w:color w:val="333333"/>
          <w:sz w:val="17"/>
          <w:szCs w:val="17"/>
        </w:rPr>
        <w:t> — среднее количество дефектов, выявляемых одним тест</w:t>
      </w:r>
      <w:r>
        <w:rPr>
          <w:rFonts w:ascii="Arial" w:eastAsia="Times New Roman" w:hAnsi="Arial" w:cs="Arial"/>
          <w:color w:val="333333"/>
          <w:sz w:val="17"/>
          <w:szCs w:val="17"/>
        </w:rPr>
        <w:t xml:space="preserve"> </w:t>
      </w:r>
      <w:r w:rsidRPr="00D209B4">
        <w:rPr>
          <w:rFonts w:ascii="Arial" w:eastAsia="Times New Roman" w:hAnsi="Arial" w:cs="Arial"/>
          <w:color w:val="333333"/>
          <w:sz w:val="17"/>
          <w:szCs w:val="17"/>
        </w:rPr>
        <w:t>-</w:t>
      </w:r>
      <w:r>
        <w:rPr>
          <w:rFonts w:ascii="Arial" w:eastAsia="Times New Roman" w:hAnsi="Arial" w:cs="Arial"/>
          <w:color w:val="333333"/>
          <w:sz w:val="17"/>
          <w:szCs w:val="17"/>
        </w:rPr>
        <w:t xml:space="preserve"> </w:t>
      </w:r>
      <w:r w:rsidRPr="00D209B4">
        <w:rPr>
          <w:rFonts w:ascii="Arial" w:eastAsia="Times New Roman" w:hAnsi="Arial" w:cs="Arial"/>
          <w:color w:val="333333"/>
          <w:sz w:val="17"/>
          <w:szCs w:val="17"/>
        </w:rPr>
        <w:t>кейсом.</w:t>
      </w:r>
    </w:p>
    <w:p w:rsidR="00D209B4" w:rsidRDefault="00D209B4" w:rsidP="00D209B4">
      <w:pPr>
        <w:numPr>
          <w:ilvl w:val="0"/>
          <w:numId w:val="5"/>
        </w:numPr>
        <w:shd w:val="clear" w:color="auto" w:fill="FFFFFF"/>
        <w:spacing w:before="100" w:beforeAutospacing="1" w:after="86" w:line="236" w:lineRule="atLeast"/>
        <w:ind w:left="0"/>
        <w:rPr>
          <w:sz w:val="24"/>
        </w:rPr>
      </w:pPr>
      <w:r w:rsidRPr="00D209B4">
        <w:rPr>
          <w:rFonts w:ascii="Arial" w:eastAsia="Times New Roman" w:hAnsi="Arial" w:cs="Arial"/>
          <w:b/>
          <w:bCs/>
          <w:color w:val="333333"/>
          <w:sz w:val="17"/>
        </w:rPr>
        <w:t>Время выполнения</w:t>
      </w:r>
      <w:r w:rsidRPr="00D209B4">
        <w:rPr>
          <w:rFonts w:ascii="Arial" w:eastAsia="Times New Roman" w:hAnsi="Arial" w:cs="Arial"/>
          <w:color w:val="333333"/>
          <w:sz w:val="17"/>
          <w:szCs w:val="17"/>
        </w:rPr>
        <w:t> — среднее время, затрачиваемое на выполнение тест</w:t>
      </w:r>
      <w:r>
        <w:rPr>
          <w:rFonts w:ascii="Arial" w:eastAsia="Times New Roman" w:hAnsi="Arial" w:cs="Arial"/>
          <w:color w:val="333333"/>
          <w:sz w:val="17"/>
          <w:szCs w:val="17"/>
        </w:rPr>
        <w:t xml:space="preserve"> </w:t>
      </w:r>
      <w:proofErr w:type="gramStart"/>
      <w:r>
        <w:rPr>
          <w:rFonts w:ascii="Arial" w:eastAsia="Times New Roman" w:hAnsi="Arial" w:cs="Arial"/>
          <w:color w:val="333333"/>
          <w:sz w:val="17"/>
          <w:szCs w:val="17"/>
        </w:rPr>
        <w:t>–</w:t>
      </w:r>
      <w:r w:rsidRPr="00D209B4">
        <w:rPr>
          <w:rFonts w:ascii="Arial" w:eastAsia="Times New Roman" w:hAnsi="Arial" w:cs="Arial"/>
          <w:color w:val="333333"/>
          <w:sz w:val="17"/>
          <w:szCs w:val="17"/>
        </w:rPr>
        <w:t>к</w:t>
      </w:r>
      <w:proofErr w:type="gramEnd"/>
      <w:r>
        <w:rPr>
          <w:rFonts w:ascii="Arial" w:eastAsia="Times New Roman" w:hAnsi="Arial" w:cs="Arial"/>
          <w:color w:val="333333"/>
          <w:sz w:val="17"/>
          <w:szCs w:val="17"/>
        </w:rPr>
        <w:t xml:space="preserve"> </w:t>
      </w:r>
      <w:proofErr w:type="spellStart"/>
      <w:r w:rsidRPr="00D209B4">
        <w:rPr>
          <w:rFonts w:ascii="Arial" w:eastAsia="Times New Roman" w:hAnsi="Arial" w:cs="Arial"/>
          <w:color w:val="333333"/>
          <w:sz w:val="17"/>
          <w:szCs w:val="17"/>
        </w:rPr>
        <w:t>ейса</w:t>
      </w:r>
      <w:proofErr w:type="spellEnd"/>
      <w:r w:rsidRPr="00D209B4">
        <w:rPr>
          <w:rFonts w:ascii="Arial" w:eastAsia="Times New Roman" w:hAnsi="Arial" w:cs="Arial"/>
          <w:color w:val="333333"/>
          <w:sz w:val="17"/>
          <w:szCs w:val="17"/>
        </w:rPr>
        <w:t>.</w:t>
      </w:r>
      <w:r>
        <w:rPr>
          <w:sz w:val="24"/>
        </w:rPr>
        <w:t xml:space="preserve"> </w:t>
      </w:r>
    </w:p>
    <w:p w:rsidR="00D209B4" w:rsidRDefault="00D209B4" w:rsidP="00D209B4">
      <w:pPr>
        <w:pStyle w:val="2"/>
        <w:shd w:val="clear" w:color="auto" w:fill="FFFFFF"/>
        <w:spacing w:before="602" w:beforeAutospacing="0" w:after="0" w:afterAutospacing="0"/>
        <w:rPr>
          <w:rFonts w:ascii="Arial" w:hAnsi="Arial" w:cs="Arial"/>
          <w:b w:val="0"/>
          <w:bCs w:val="0"/>
          <w:color w:val="333333"/>
        </w:rPr>
      </w:pPr>
      <w:r>
        <w:rPr>
          <w:rFonts w:ascii="Arial" w:hAnsi="Arial" w:cs="Arial"/>
          <w:b w:val="0"/>
          <w:bCs w:val="0"/>
          <w:color w:val="333333"/>
        </w:rPr>
        <w:t>Дополнительные атрибуты тест - кейса</w:t>
      </w:r>
    </w:p>
    <w:p w:rsidR="00D209B4" w:rsidRPr="00D209B4" w:rsidRDefault="00D209B4" w:rsidP="00D209B4">
      <w:pPr>
        <w:pStyle w:val="a5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333333"/>
          <w:sz w:val="22"/>
          <w:szCs w:val="17"/>
        </w:rPr>
      </w:pPr>
      <w:r w:rsidRPr="00D209B4">
        <w:rPr>
          <w:rFonts w:ascii="Arial" w:hAnsi="Arial" w:cs="Arial"/>
          <w:color w:val="333333"/>
          <w:sz w:val="22"/>
          <w:szCs w:val="17"/>
        </w:rPr>
        <w:t>Номер тест</w:t>
      </w:r>
      <w:r>
        <w:rPr>
          <w:rFonts w:ascii="Arial" w:hAnsi="Arial" w:cs="Arial"/>
          <w:color w:val="333333"/>
          <w:sz w:val="22"/>
          <w:szCs w:val="17"/>
        </w:rPr>
        <w:t xml:space="preserve"> </w:t>
      </w:r>
      <w:r w:rsidRPr="00D209B4">
        <w:rPr>
          <w:rFonts w:ascii="Arial" w:hAnsi="Arial" w:cs="Arial"/>
          <w:color w:val="333333"/>
          <w:sz w:val="22"/>
          <w:szCs w:val="17"/>
        </w:rPr>
        <w:t>-</w:t>
      </w:r>
      <w:r>
        <w:rPr>
          <w:rFonts w:ascii="Arial" w:hAnsi="Arial" w:cs="Arial"/>
          <w:color w:val="333333"/>
          <w:sz w:val="22"/>
          <w:szCs w:val="17"/>
        </w:rPr>
        <w:t xml:space="preserve"> </w:t>
      </w:r>
      <w:r w:rsidRPr="00D209B4">
        <w:rPr>
          <w:rFonts w:ascii="Arial" w:hAnsi="Arial" w:cs="Arial"/>
          <w:color w:val="333333"/>
          <w:sz w:val="22"/>
          <w:szCs w:val="17"/>
        </w:rPr>
        <w:t>кейса.</w:t>
      </w:r>
    </w:p>
    <w:p w:rsidR="00D209B4" w:rsidRPr="00D209B4" w:rsidRDefault="00D209B4" w:rsidP="00D209B4">
      <w:pPr>
        <w:pStyle w:val="a5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333333"/>
          <w:sz w:val="22"/>
          <w:szCs w:val="17"/>
        </w:rPr>
      </w:pPr>
      <w:r w:rsidRPr="00D209B4">
        <w:rPr>
          <w:rFonts w:ascii="Arial" w:hAnsi="Arial" w:cs="Arial"/>
          <w:color w:val="333333"/>
          <w:sz w:val="22"/>
          <w:szCs w:val="17"/>
        </w:rPr>
        <w:t>Тэг (ручной кейс или тест-кейс под дальнейшую автоматизацию).</w:t>
      </w:r>
    </w:p>
    <w:p w:rsidR="00D209B4" w:rsidRPr="00D209B4" w:rsidRDefault="00D209B4" w:rsidP="00D209B4">
      <w:pPr>
        <w:pStyle w:val="a5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333333"/>
          <w:sz w:val="22"/>
          <w:szCs w:val="17"/>
        </w:rPr>
      </w:pPr>
      <w:r w:rsidRPr="00D209B4">
        <w:rPr>
          <w:rFonts w:ascii="Arial" w:hAnsi="Arial" w:cs="Arial"/>
          <w:color w:val="333333"/>
          <w:sz w:val="22"/>
          <w:szCs w:val="17"/>
        </w:rPr>
        <w:t>Вид тестирования, к которому относится тест-кейс (</w:t>
      </w:r>
      <w:proofErr w:type="spellStart"/>
      <w:r w:rsidRPr="00D209B4">
        <w:rPr>
          <w:rFonts w:ascii="Arial" w:hAnsi="Arial" w:cs="Arial"/>
          <w:color w:val="333333"/>
          <w:sz w:val="22"/>
          <w:szCs w:val="17"/>
        </w:rPr>
        <w:t>smoke</w:t>
      </w:r>
      <w:proofErr w:type="spellEnd"/>
      <w:r w:rsidRPr="00D209B4">
        <w:rPr>
          <w:rFonts w:ascii="Arial" w:hAnsi="Arial" w:cs="Arial"/>
          <w:color w:val="333333"/>
          <w:sz w:val="22"/>
          <w:szCs w:val="17"/>
        </w:rPr>
        <w:t>, регресс).</w:t>
      </w:r>
    </w:p>
    <w:p w:rsidR="00D209B4" w:rsidRPr="00D209B4" w:rsidRDefault="00D209B4" w:rsidP="00D209B4">
      <w:pPr>
        <w:pStyle w:val="a5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333333"/>
          <w:sz w:val="22"/>
          <w:szCs w:val="17"/>
        </w:rPr>
      </w:pPr>
      <w:r w:rsidRPr="00D209B4">
        <w:rPr>
          <w:rFonts w:ascii="Arial" w:hAnsi="Arial" w:cs="Arial"/>
          <w:color w:val="333333"/>
          <w:sz w:val="22"/>
          <w:szCs w:val="17"/>
        </w:rPr>
        <w:t>Вид программного обеспечения, под которое составлялся кейс (тип и вид устройства/</w:t>
      </w:r>
      <w:proofErr w:type="gramStart"/>
      <w:r w:rsidRPr="00D209B4">
        <w:rPr>
          <w:rFonts w:ascii="Arial" w:hAnsi="Arial" w:cs="Arial"/>
          <w:color w:val="333333"/>
          <w:sz w:val="22"/>
          <w:szCs w:val="17"/>
        </w:rPr>
        <w:t>ПО</w:t>
      </w:r>
      <w:proofErr w:type="gramEnd"/>
      <w:r w:rsidRPr="00D209B4">
        <w:rPr>
          <w:rFonts w:ascii="Arial" w:hAnsi="Arial" w:cs="Arial"/>
          <w:color w:val="333333"/>
          <w:sz w:val="22"/>
          <w:szCs w:val="17"/>
        </w:rPr>
        <w:t>/версия ПО).</w:t>
      </w:r>
    </w:p>
    <w:p w:rsidR="00D209B4" w:rsidRPr="00D209B4" w:rsidRDefault="00D209B4" w:rsidP="00D209B4">
      <w:pPr>
        <w:pStyle w:val="a5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333333"/>
          <w:sz w:val="22"/>
          <w:szCs w:val="17"/>
        </w:rPr>
      </w:pPr>
      <w:r w:rsidRPr="00D209B4">
        <w:rPr>
          <w:rFonts w:ascii="Arial" w:hAnsi="Arial" w:cs="Arial"/>
          <w:color w:val="333333"/>
          <w:sz w:val="22"/>
          <w:szCs w:val="17"/>
        </w:rPr>
        <w:t>Взаимосвязь с другим сценарием или прогоном.</w:t>
      </w:r>
    </w:p>
    <w:p w:rsidR="00D209B4" w:rsidRDefault="00D209B4" w:rsidP="00D209B4">
      <w:pPr>
        <w:pStyle w:val="a5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333333"/>
          <w:sz w:val="36"/>
          <w:szCs w:val="36"/>
        </w:rPr>
      </w:pPr>
      <w:r w:rsidRPr="00D209B4">
        <w:rPr>
          <w:rFonts w:ascii="Arial" w:hAnsi="Arial" w:cs="Arial"/>
          <w:color w:val="333333"/>
          <w:sz w:val="22"/>
          <w:szCs w:val="17"/>
        </w:rPr>
        <w:t xml:space="preserve">Указание ПО, сборки, разрешения и связки браузера при написании кейса на </w:t>
      </w:r>
      <w:proofErr w:type="spellStart"/>
      <w:r w:rsidRPr="00D209B4">
        <w:rPr>
          <w:rFonts w:ascii="Arial" w:hAnsi="Arial" w:cs="Arial"/>
          <w:color w:val="333333"/>
          <w:sz w:val="22"/>
          <w:szCs w:val="17"/>
        </w:rPr>
        <w:t>нативное</w:t>
      </w:r>
      <w:proofErr w:type="spellEnd"/>
      <w:r w:rsidRPr="00D209B4">
        <w:rPr>
          <w:rFonts w:ascii="Arial" w:hAnsi="Arial" w:cs="Arial"/>
          <w:color w:val="333333"/>
          <w:sz w:val="22"/>
          <w:szCs w:val="17"/>
        </w:rPr>
        <w:t xml:space="preserve"> </w:t>
      </w:r>
      <w:proofErr w:type="gramStart"/>
      <w:r w:rsidRPr="00D209B4">
        <w:rPr>
          <w:rFonts w:ascii="Arial" w:hAnsi="Arial" w:cs="Arial"/>
          <w:color w:val="333333"/>
          <w:sz w:val="22"/>
          <w:szCs w:val="17"/>
        </w:rPr>
        <w:t>ПО</w:t>
      </w:r>
      <w:proofErr w:type="gramEnd"/>
      <w:r w:rsidRPr="00D209B4">
        <w:rPr>
          <w:rFonts w:ascii="Arial" w:hAnsi="Arial" w:cs="Arial"/>
          <w:color w:val="333333"/>
          <w:sz w:val="22"/>
          <w:szCs w:val="17"/>
        </w:rPr>
        <w:t xml:space="preserve"> (для мобильных приложений).</w:t>
      </w:r>
      <w:r>
        <w:rPr>
          <w:rFonts w:ascii="Arial" w:hAnsi="Arial" w:cs="Arial"/>
          <w:color w:val="333333"/>
          <w:sz w:val="22"/>
          <w:szCs w:val="17"/>
        </w:rPr>
        <w:t xml:space="preserve"> </w:t>
      </w:r>
    </w:p>
    <w:p w:rsidR="00D209B4" w:rsidRDefault="00D209B4">
      <w:pPr>
        <w:rPr>
          <w:sz w:val="24"/>
        </w:rPr>
      </w:pPr>
    </w:p>
    <w:sectPr w:rsidR="00D209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4746D9"/>
    <w:multiLevelType w:val="multilevel"/>
    <w:tmpl w:val="8D6C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2578EE"/>
    <w:multiLevelType w:val="multilevel"/>
    <w:tmpl w:val="46BAD8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5461C6F"/>
    <w:multiLevelType w:val="multilevel"/>
    <w:tmpl w:val="2B8E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1538F3"/>
    <w:multiLevelType w:val="multilevel"/>
    <w:tmpl w:val="E288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854E71"/>
    <w:multiLevelType w:val="multilevel"/>
    <w:tmpl w:val="39AC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96274C"/>
    <w:multiLevelType w:val="multilevel"/>
    <w:tmpl w:val="7432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02037D"/>
    <w:rsid w:val="0002037D"/>
    <w:rsid w:val="005849D0"/>
    <w:rsid w:val="007313FE"/>
    <w:rsid w:val="00D209B4"/>
    <w:rsid w:val="00E570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849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849D0"/>
    <w:rPr>
      <w:b/>
      <w:bCs/>
    </w:rPr>
  </w:style>
  <w:style w:type="character" w:styleId="a4">
    <w:name w:val="Hyperlink"/>
    <w:basedOn w:val="a0"/>
    <w:uiPriority w:val="99"/>
    <w:semiHidden/>
    <w:unhideWhenUsed/>
    <w:rsid w:val="005849D0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5849D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5">
    <w:name w:val="Normal (Web)"/>
    <w:basedOn w:val="a"/>
    <w:uiPriority w:val="99"/>
    <w:unhideWhenUsed/>
    <w:rsid w:val="00D20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94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4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0180">
              <w:marLeft w:val="0"/>
              <w:marRight w:val="0"/>
              <w:marTop w:val="0"/>
              <w:marBottom w:val="8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51720">
              <w:marLeft w:val="0"/>
              <w:marRight w:val="0"/>
              <w:marTop w:val="0"/>
              <w:marBottom w:val="8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2129">
              <w:marLeft w:val="0"/>
              <w:marRight w:val="0"/>
              <w:marTop w:val="0"/>
              <w:marBottom w:val="8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2816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5492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2305">
              <w:marLeft w:val="0"/>
              <w:marRight w:val="0"/>
              <w:marTop w:val="0"/>
              <w:marBottom w:val="8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stengineer.ru/testirovanie-po-shablony-test-keisov-primery/" TargetMode="External"/><Relationship Id="rId5" Type="http://schemas.openxmlformats.org/officeDocument/2006/relationships/hyperlink" Target="https://optimalgroup.ru/blog/test-kej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2025-12-14T06:48:00Z</dcterms:created>
  <dcterms:modified xsi:type="dcterms:W3CDTF">2025-12-14T06:59:00Z</dcterms:modified>
</cp:coreProperties>
</file>