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182" w:rsidRPr="00C443F1" w:rsidRDefault="00D34182" w:rsidP="00C443F1">
      <w:pPr>
        <w:pStyle w:val="TableParagraph"/>
        <w:spacing w:line="264" w:lineRule="exact"/>
        <w:ind w:left="760"/>
        <w:jc w:val="center"/>
        <w:rPr>
          <w:sz w:val="36"/>
        </w:rPr>
      </w:pPr>
      <w:r w:rsidRPr="00C443F1">
        <w:rPr>
          <w:sz w:val="36"/>
        </w:rPr>
        <w:t>Автоматизация тестирования</w:t>
      </w:r>
    </w:p>
    <w:p w:rsidR="00556142" w:rsidRDefault="00556142" w:rsidP="00D34182">
      <w:pPr>
        <w:pStyle w:val="TableParagraph"/>
        <w:spacing w:line="264" w:lineRule="exact"/>
        <w:ind w:left="760"/>
        <w:jc w:val="both"/>
        <w:rPr>
          <w:sz w:val="24"/>
        </w:rPr>
      </w:pPr>
    </w:p>
    <w:p w:rsidR="00556142" w:rsidRPr="00556142" w:rsidRDefault="00556142" w:rsidP="00556142">
      <w:pPr>
        <w:pStyle w:val="TableParagraph"/>
        <w:spacing w:line="264" w:lineRule="exact"/>
        <w:ind w:left="760"/>
        <w:jc w:val="both"/>
        <w:rPr>
          <w:rFonts w:ascii="Tahoma" w:hAnsi="Tahoma" w:cs="Tahoma"/>
          <w:b/>
          <w:bCs/>
          <w:color w:val="000000"/>
          <w:sz w:val="24"/>
          <w:szCs w:val="37"/>
        </w:rPr>
      </w:pPr>
      <w:r w:rsidRPr="00556142">
        <w:rPr>
          <w:rFonts w:ascii="Tahoma" w:hAnsi="Tahoma" w:cs="Tahoma"/>
          <w:b/>
          <w:bCs/>
          <w:color w:val="000000"/>
          <w:sz w:val="24"/>
          <w:szCs w:val="37"/>
        </w:rPr>
        <w:t xml:space="preserve">ГОСТ </w:t>
      </w:r>
      <w:proofErr w:type="gramStart"/>
      <w:r w:rsidRPr="00556142">
        <w:rPr>
          <w:rFonts w:ascii="Tahoma" w:hAnsi="Tahoma" w:cs="Tahoma"/>
          <w:b/>
          <w:bCs/>
          <w:color w:val="000000"/>
          <w:sz w:val="24"/>
          <w:szCs w:val="37"/>
        </w:rPr>
        <w:t>Р</w:t>
      </w:r>
      <w:proofErr w:type="gramEnd"/>
      <w:r w:rsidRPr="00556142">
        <w:rPr>
          <w:rFonts w:ascii="Tahoma" w:hAnsi="Tahoma" w:cs="Tahoma"/>
          <w:b/>
          <w:bCs/>
          <w:color w:val="000000"/>
          <w:sz w:val="24"/>
          <w:szCs w:val="37"/>
        </w:rPr>
        <w:t xml:space="preserve"> 56920-2024. Национальный стандарт Российской Федерации. Системная и программная инженерия. Тестирование программного обеспечения. Общие положения"</w:t>
      </w:r>
    </w:p>
    <w:p w:rsidR="00D34182" w:rsidRDefault="00D34182" w:rsidP="00D34182">
      <w:pPr>
        <w:pStyle w:val="TableParagraph"/>
        <w:spacing w:line="264" w:lineRule="exact"/>
        <w:ind w:left="760"/>
        <w:jc w:val="both"/>
        <w:rPr>
          <w:sz w:val="24"/>
          <w:lang w:val="en-US"/>
        </w:rPr>
      </w:pPr>
    </w:p>
    <w:p w:rsidR="00D34182" w:rsidRDefault="00D34182" w:rsidP="00D34182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 xml:space="preserve"> </w:t>
      </w:r>
    </w:p>
    <w:p w:rsidR="006F598E" w:rsidRDefault="006F598E" w:rsidP="006F598E">
      <w:pPr>
        <w:pStyle w:val="TableParagraph"/>
        <w:spacing w:line="264" w:lineRule="exact"/>
        <w:ind w:left="760"/>
        <w:rPr>
          <w:sz w:val="24"/>
        </w:rPr>
      </w:pPr>
      <w:r>
        <w:rPr>
          <w:sz w:val="24"/>
        </w:rPr>
        <w:t>Цели тестирования</w:t>
      </w:r>
    </w:p>
    <w:p w:rsidR="006F598E" w:rsidRDefault="006F598E" w:rsidP="00556142">
      <w:pPr>
        <w:pStyle w:val="TableParagraph"/>
        <w:numPr>
          <w:ilvl w:val="0"/>
          <w:numId w:val="8"/>
        </w:numPr>
        <w:spacing w:line="264" w:lineRule="exact"/>
        <w:rPr>
          <w:sz w:val="24"/>
        </w:rPr>
      </w:pPr>
      <w:r w:rsidRPr="00556142">
        <w:rPr>
          <w:b/>
          <w:sz w:val="24"/>
        </w:rPr>
        <w:t>Проверка</w:t>
      </w:r>
      <w:r>
        <w:rPr>
          <w:sz w:val="24"/>
        </w:rPr>
        <w:t xml:space="preserve"> соответствию средств тестирования. </w:t>
      </w:r>
    </w:p>
    <w:p w:rsidR="006F598E" w:rsidRDefault="006F598E" w:rsidP="00556142">
      <w:pPr>
        <w:pStyle w:val="TableParagraph"/>
        <w:spacing w:line="264" w:lineRule="exact"/>
        <w:ind w:left="2160"/>
        <w:rPr>
          <w:sz w:val="24"/>
        </w:rPr>
      </w:pPr>
      <w:r>
        <w:rPr>
          <w:sz w:val="24"/>
        </w:rPr>
        <w:t>Срок годности.  Период поверки. Соответствие условиям и т.п.</w:t>
      </w:r>
    </w:p>
    <w:p w:rsidR="006F598E" w:rsidRDefault="006F598E" w:rsidP="00556142">
      <w:pPr>
        <w:pStyle w:val="TableParagraph"/>
        <w:numPr>
          <w:ilvl w:val="1"/>
          <w:numId w:val="8"/>
        </w:numPr>
        <w:spacing w:line="264" w:lineRule="exact"/>
        <w:rPr>
          <w:sz w:val="24"/>
        </w:rPr>
      </w:pPr>
      <w:r w:rsidRPr="00556142">
        <w:rPr>
          <w:b/>
          <w:sz w:val="24"/>
        </w:rPr>
        <w:t>Проверка</w:t>
      </w:r>
      <w:r w:rsidRPr="006F598E">
        <w:rPr>
          <w:sz w:val="24"/>
        </w:rPr>
        <w:t xml:space="preserve"> соответствия  мероприятий  поставл</w:t>
      </w:r>
      <w:r>
        <w:rPr>
          <w:sz w:val="24"/>
        </w:rPr>
        <w:t>енным задачам.</w:t>
      </w:r>
    </w:p>
    <w:p w:rsidR="006F598E" w:rsidRDefault="001D6DA7" w:rsidP="00556142">
      <w:pPr>
        <w:pStyle w:val="TableParagraph"/>
        <w:numPr>
          <w:ilvl w:val="1"/>
          <w:numId w:val="8"/>
        </w:numPr>
        <w:spacing w:line="264" w:lineRule="exact"/>
        <w:jc w:val="both"/>
        <w:rPr>
          <w:sz w:val="24"/>
        </w:rPr>
      </w:pPr>
      <w:r w:rsidRPr="00556142">
        <w:rPr>
          <w:b/>
          <w:sz w:val="24"/>
        </w:rPr>
        <w:t>Накопление</w:t>
      </w:r>
      <w:r>
        <w:rPr>
          <w:sz w:val="24"/>
        </w:rPr>
        <w:t xml:space="preserve"> статистических данных для аналитики.</w:t>
      </w:r>
    </w:p>
    <w:p w:rsidR="001D6DA7" w:rsidRPr="00556142" w:rsidRDefault="001D6DA7" w:rsidP="00556142">
      <w:pPr>
        <w:pStyle w:val="TableParagraph"/>
        <w:numPr>
          <w:ilvl w:val="1"/>
          <w:numId w:val="8"/>
        </w:numPr>
        <w:spacing w:line="264" w:lineRule="exact"/>
        <w:jc w:val="both"/>
        <w:rPr>
          <w:b/>
          <w:sz w:val="24"/>
        </w:rPr>
      </w:pPr>
      <w:r w:rsidRPr="00556142">
        <w:rPr>
          <w:b/>
          <w:sz w:val="24"/>
        </w:rPr>
        <w:t xml:space="preserve">Сортировка </w:t>
      </w:r>
    </w:p>
    <w:p w:rsidR="001D6DA7" w:rsidRPr="00556142" w:rsidRDefault="001D6DA7" w:rsidP="00556142">
      <w:pPr>
        <w:pStyle w:val="TableParagraph"/>
        <w:numPr>
          <w:ilvl w:val="1"/>
          <w:numId w:val="8"/>
        </w:numPr>
        <w:spacing w:line="264" w:lineRule="exact"/>
        <w:jc w:val="both"/>
        <w:rPr>
          <w:b/>
          <w:sz w:val="24"/>
        </w:rPr>
      </w:pPr>
      <w:r w:rsidRPr="00556142">
        <w:rPr>
          <w:b/>
          <w:sz w:val="24"/>
        </w:rPr>
        <w:t>Отбраковка</w:t>
      </w:r>
    </w:p>
    <w:p w:rsidR="001D6DA7" w:rsidRDefault="001D6DA7" w:rsidP="00556142">
      <w:pPr>
        <w:pStyle w:val="TableParagraph"/>
        <w:numPr>
          <w:ilvl w:val="1"/>
          <w:numId w:val="8"/>
        </w:numPr>
        <w:spacing w:line="264" w:lineRule="exact"/>
        <w:jc w:val="both"/>
        <w:rPr>
          <w:sz w:val="24"/>
          <w:lang w:val="en-US"/>
        </w:rPr>
      </w:pPr>
      <w:r w:rsidRPr="00556142">
        <w:rPr>
          <w:b/>
          <w:sz w:val="24"/>
        </w:rPr>
        <w:t>Оценка</w:t>
      </w:r>
      <w:r>
        <w:rPr>
          <w:sz w:val="24"/>
        </w:rPr>
        <w:t xml:space="preserve"> на пригодность:  залежалость/ готовность</w:t>
      </w:r>
    </w:p>
    <w:p w:rsidR="001D6DA7" w:rsidRDefault="001D6DA7" w:rsidP="006F598E">
      <w:pPr>
        <w:pStyle w:val="TableParagraph"/>
        <w:spacing w:line="264" w:lineRule="exact"/>
        <w:ind w:left="760"/>
        <w:jc w:val="both"/>
        <w:rPr>
          <w:sz w:val="24"/>
          <w:lang w:val="en-US"/>
        </w:rPr>
      </w:pPr>
    </w:p>
    <w:p w:rsidR="001D6DA7" w:rsidRDefault="001D6DA7" w:rsidP="006F598E">
      <w:pPr>
        <w:pStyle w:val="TableParagraph"/>
        <w:spacing w:line="264" w:lineRule="exact"/>
        <w:ind w:left="760"/>
        <w:jc w:val="both"/>
        <w:rPr>
          <w:sz w:val="24"/>
          <w:lang w:val="en-US"/>
        </w:rPr>
      </w:pPr>
    </w:p>
    <w:p w:rsidR="001D6DA7" w:rsidRDefault="001D6DA7" w:rsidP="006F598E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 xml:space="preserve">Автоматизация необходима </w:t>
      </w:r>
      <w:proofErr w:type="gramStart"/>
      <w:r>
        <w:rPr>
          <w:sz w:val="24"/>
        </w:rPr>
        <w:t>для</w:t>
      </w:r>
      <w:proofErr w:type="gramEnd"/>
      <w:r>
        <w:rPr>
          <w:sz w:val="24"/>
        </w:rPr>
        <w:t xml:space="preserve">  обеспечение</w:t>
      </w:r>
    </w:p>
    <w:p w:rsidR="001D6DA7" w:rsidRDefault="001D6DA7" w:rsidP="00556142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sz w:val="24"/>
        </w:rPr>
        <w:t>Оперативности</w:t>
      </w:r>
    </w:p>
    <w:p w:rsidR="001D6DA7" w:rsidRDefault="001D6DA7" w:rsidP="00556142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sz w:val="24"/>
        </w:rPr>
        <w:t>Однозначности</w:t>
      </w:r>
    </w:p>
    <w:p w:rsidR="001D6DA7" w:rsidRDefault="001D6DA7" w:rsidP="00556142">
      <w:pPr>
        <w:pStyle w:val="TableParagraph"/>
        <w:numPr>
          <w:ilvl w:val="0"/>
          <w:numId w:val="7"/>
        </w:numPr>
        <w:spacing w:line="264" w:lineRule="exact"/>
        <w:jc w:val="both"/>
        <w:rPr>
          <w:sz w:val="24"/>
        </w:rPr>
      </w:pPr>
      <w:r>
        <w:rPr>
          <w:sz w:val="24"/>
        </w:rPr>
        <w:t>Исключения человеческого фактора</w:t>
      </w:r>
      <w:r w:rsidR="00A1520D">
        <w:rPr>
          <w:sz w:val="24"/>
        </w:rPr>
        <w:t xml:space="preserve">   и т.п</w:t>
      </w:r>
      <w:proofErr w:type="gramStart"/>
      <w:r w:rsidR="00A1520D">
        <w:rPr>
          <w:sz w:val="24"/>
        </w:rPr>
        <w:t>.</w:t>
      </w:r>
      <w:r>
        <w:rPr>
          <w:sz w:val="24"/>
        </w:rPr>
        <w:t>.</w:t>
      </w:r>
      <w:proofErr w:type="gramEnd"/>
    </w:p>
    <w:p w:rsidR="00A1520D" w:rsidRDefault="00A1520D" w:rsidP="006F598E">
      <w:pPr>
        <w:pStyle w:val="TableParagraph"/>
        <w:spacing w:line="264" w:lineRule="exact"/>
        <w:ind w:left="760"/>
        <w:jc w:val="both"/>
        <w:rPr>
          <w:sz w:val="24"/>
        </w:rPr>
      </w:pPr>
    </w:p>
    <w:p w:rsidR="00A1520D" w:rsidRDefault="00CA52B7" w:rsidP="006F598E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>Степень автоматизации</w:t>
      </w:r>
    </w:p>
    <w:p w:rsidR="00CA52B7" w:rsidRDefault="00CA52B7" w:rsidP="00556142">
      <w:pPr>
        <w:pStyle w:val="TableParagraph"/>
        <w:numPr>
          <w:ilvl w:val="0"/>
          <w:numId w:val="6"/>
        </w:numPr>
        <w:spacing w:line="264" w:lineRule="exact"/>
        <w:jc w:val="both"/>
        <w:rPr>
          <w:sz w:val="24"/>
        </w:rPr>
      </w:pPr>
      <w:r>
        <w:rPr>
          <w:sz w:val="24"/>
        </w:rPr>
        <w:t xml:space="preserve">Полная </w:t>
      </w:r>
    </w:p>
    <w:p w:rsidR="00CA52B7" w:rsidRDefault="00CA52B7" w:rsidP="00556142">
      <w:pPr>
        <w:pStyle w:val="TableParagraph"/>
        <w:numPr>
          <w:ilvl w:val="0"/>
          <w:numId w:val="6"/>
        </w:numPr>
        <w:spacing w:line="264" w:lineRule="exact"/>
        <w:jc w:val="both"/>
        <w:rPr>
          <w:sz w:val="24"/>
        </w:rPr>
      </w:pPr>
      <w:r>
        <w:rPr>
          <w:sz w:val="24"/>
        </w:rPr>
        <w:t>Частичная</w:t>
      </w:r>
    </w:p>
    <w:p w:rsidR="00CA52B7" w:rsidRDefault="00CA52B7" w:rsidP="00556142">
      <w:pPr>
        <w:pStyle w:val="TableParagraph"/>
        <w:numPr>
          <w:ilvl w:val="0"/>
          <w:numId w:val="6"/>
        </w:numPr>
        <w:spacing w:line="264" w:lineRule="exact"/>
        <w:jc w:val="both"/>
        <w:rPr>
          <w:sz w:val="24"/>
        </w:rPr>
      </w:pPr>
      <w:r>
        <w:rPr>
          <w:sz w:val="24"/>
        </w:rPr>
        <w:t>Выборочная</w:t>
      </w:r>
    </w:p>
    <w:p w:rsidR="00CA52B7" w:rsidRDefault="00CA52B7" w:rsidP="00556142">
      <w:pPr>
        <w:pStyle w:val="TableParagraph"/>
        <w:numPr>
          <w:ilvl w:val="0"/>
          <w:numId w:val="6"/>
        </w:numPr>
        <w:spacing w:line="264" w:lineRule="exact"/>
        <w:jc w:val="both"/>
        <w:rPr>
          <w:sz w:val="24"/>
        </w:rPr>
      </w:pPr>
      <w:r>
        <w:rPr>
          <w:sz w:val="24"/>
        </w:rPr>
        <w:t>Комбинированная</w:t>
      </w:r>
    </w:p>
    <w:p w:rsidR="001D6DA7" w:rsidRDefault="001D6DA7" w:rsidP="006F598E">
      <w:pPr>
        <w:pStyle w:val="TableParagraph"/>
        <w:spacing w:line="264" w:lineRule="exact"/>
        <w:ind w:left="760"/>
        <w:jc w:val="both"/>
        <w:rPr>
          <w:sz w:val="24"/>
        </w:rPr>
      </w:pPr>
    </w:p>
    <w:p w:rsidR="00CA52B7" w:rsidRDefault="00CA52B7" w:rsidP="006F598E">
      <w:pPr>
        <w:pStyle w:val="TableParagraph"/>
        <w:spacing w:line="264" w:lineRule="exact"/>
        <w:ind w:left="760"/>
        <w:jc w:val="both"/>
        <w:rPr>
          <w:sz w:val="24"/>
        </w:rPr>
      </w:pPr>
      <w:r>
        <w:rPr>
          <w:sz w:val="24"/>
        </w:rPr>
        <w:t>Возможность</w:t>
      </w:r>
    </w:p>
    <w:p w:rsidR="00CA52B7" w:rsidRDefault="00CA52B7" w:rsidP="00556142">
      <w:pPr>
        <w:pStyle w:val="TableParagraph"/>
        <w:numPr>
          <w:ilvl w:val="0"/>
          <w:numId w:val="5"/>
        </w:numPr>
        <w:spacing w:line="264" w:lineRule="exact"/>
        <w:jc w:val="both"/>
        <w:rPr>
          <w:sz w:val="24"/>
        </w:rPr>
      </w:pPr>
      <w:r>
        <w:rPr>
          <w:sz w:val="24"/>
        </w:rPr>
        <w:t>Полный спектр</w:t>
      </w:r>
    </w:p>
    <w:p w:rsidR="00CA52B7" w:rsidRDefault="00CA52B7" w:rsidP="00556142">
      <w:pPr>
        <w:pStyle w:val="TableParagraph"/>
        <w:numPr>
          <w:ilvl w:val="0"/>
          <w:numId w:val="5"/>
        </w:numPr>
        <w:spacing w:line="264" w:lineRule="exact"/>
        <w:jc w:val="both"/>
        <w:rPr>
          <w:sz w:val="24"/>
        </w:rPr>
      </w:pPr>
      <w:r>
        <w:rPr>
          <w:sz w:val="24"/>
        </w:rPr>
        <w:t>Необходимый спектр</w:t>
      </w:r>
    </w:p>
    <w:p w:rsidR="00CA52B7" w:rsidRPr="00D808EE" w:rsidRDefault="00CA52B7" w:rsidP="006F598E">
      <w:pPr>
        <w:pStyle w:val="TableParagraph"/>
        <w:spacing w:line="264" w:lineRule="exact"/>
        <w:ind w:left="760"/>
        <w:jc w:val="both"/>
        <w:rPr>
          <w:sz w:val="24"/>
          <w:szCs w:val="24"/>
        </w:rPr>
      </w:pPr>
    </w:p>
    <w:p w:rsidR="00D808EE" w:rsidRPr="00D808EE" w:rsidRDefault="00D808EE" w:rsidP="006F598E">
      <w:pPr>
        <w:pStyle w:val="TableParagraph"/>
        <w:spacing w:line="264" w:lineRule="exact"/>
        <w:ind w:left="760"/>
        <w:jc w:val="both"/>
        <w:rPr>
          <w:sz w:val="24"/>
          <w:szCs w:val="24"/>
        </w:rPr>
      </w:pPr>
    </w:p>
    <w:p w:rsidR="00D808EE" w:rsidRPr="00D808EE" w:rsidRDefault="00D808EE" w:rsidP="00D808EE">
      <w:pPr>
        <w:shd w:val="clear" w:color="auto" w:fill="FFFFFF"/>
        <w:spacing w:before="171" w:after="57" w:line="171" w:lineRule="atLeast"/>
        <w:outlineLvl w:val="1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D808EE">
        <w:rPr>
          <w:rFonts w:ascii="Arial" w:eastAsia="Times New Roman" w:hAnsi="Arial" w:cs="Arial"/>
          <w:b/>
          <w:bCs/>
          <w:color w:val="333333"/>
          <w:sz w:val="24"/>
          <w:szCs w:val="24"/>
        </w:rPr>
        <w:t>Процесс</w:t>
      </w:r>
    </w:p>
    <w:p w:rsidR="00D808EE" w:rsidRPr="00D808EE" w:rsidRDefault="00D808EE" w:rsidP="00D808EE">
      <w:pPr>
        <w:shd w:val="clear" w:color="auto" w:fill="FFFFFF"/>
        <w:spacing w:after="57" w:line="157" w:lineRule="atLeast"/>
        <w:rPr>
          <w:rFonts w:ascii="Arial" w:eastAsia="Times New Roman" w:hAnsi="Arial" w:cs="Arial"/>
          <w:color w:val="333333"/>
          <w:sz w:val="24"/>
          <w:szCs w:val="24"/>
        </w:rPr>
      </w:pPr>
      <w:r w:rsidRPr="00D808EE">
        <w:rPr>
          <w:rFonts w:ascii="Arial" w:eastAsia="Times New Roman" w:hAnsi="Arial" w:cs="Arial"/>
          <w:color w:val="333333"/>
          <w:sz w:val="24"/>
          <w:szCs w:val="24"/>
        </w:rPr>
        <w:t xml:space="preserve">Некоторые этапы автоматизации тестирования </w:t>
      </w:r>
      <w:proofErr w:type="gramStart"/>
      <w:r w:rsidRPr="00D808EE">
        <w:rPr>
          <w:rFonts w:ascii="Arial" w:eastAsia="Times New Roman" w:hAnsi="Arial" w:cs="Arial"/>
          <w:color w:val="333333"/>
          <w:sz w:val="24"/>
          <w:szCs w:val="24"/>
        </w:rPr>
        <w:t>ПО</w:t>
      </w:r>
      <w:proofErr w:type="gramEnd"/>
      <w:r w:rsidRPr="00D808EE">
        <w:rPr>
          <w:rFonts w:ascii="Arial" w:eastAsia="Times New Roman" w:hAnsi="Arial" w:cs="Arial"/>
          <w:color w:val="333333"/>
          <w:sz w:val="24"/>
          <w:szCs w:val="24"/>
        </w:rPr>
        <w:t>:</w:t>
      </w:r>
    </w:p>
    <w:p w:rsidR="00D808EE" w:rsidRPr="00D808EE" w:rsidRDefault="00D808EE" w:rsidP="00D808EE">
      <w:pPr>
        <w:numPr>
          <w:ilvl w:val="0"/>
          <w:numId w:val="4"/>
        </w:numPr>
        <w:shd w:val="clear" w:color="auto" w:fill="FFFFFF"/>
        <w:spacing w:before="57" w:after="57" w:line="157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D808EE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Составление </w:t>
      </w:r>
      <w:proofErr w:type="spellStart"/>
      <w:proofErr w:type="gramStart"/>
      <w:r w:rsidRPr="00D808EE">
        <w:rPr>
          <w:rFonts w:ascii="Arial" w:eastAsia="Times New Roman" w:hAnsi="Arial" w:cs="Arial"/>
          <w:b/>
          <w:bCs/>
          <w:color w:val="333333"/>
          <w:sz w:val="24"/>
          <w:szCs w:val="24"/>
        </w:rPr>
        <w:t>тест-кейсов</w:t>
      </w:r>
      <w:proofErr w:type="spellEnd"/>
      <w:proofErr w:type="gramEnd"/>
      <w:r w:rsidRPr="00D808EE">
        <w:rPr>
          <w:rFonts w:ascii="Arial" w:eastAsia="Times New Roman" w:hAnsi="Arial" w:cs="Arial"/>
          <w:color w:val="333333"/>
          <w:sz w:val="24"/>
          <w:szCs w:val="24"/>
        </w:rPr>
        <w:t xml:space="preserve"> с описанием функциональности, которая будет автоматизирована. Обычно в </w:t>
      </w:r>
      <w:proofErr w:type="spellStart"/>
      <w:proofErr w:type="gramStart"/>
      <w:r w:rsidRPr="00D808EE">
        <w:rPr>
          <w:rFonts w:ascii="Arial" w:eastAsia="Times New Roman" w:hAnsi="Arial" w:cs="Arial"/>
          <w:color w:val="333333"/>
          <w:sz w:val="24"/>
          <w:szCs w:val="24"/>
        </w:rPr>
        <w:t>тест-кейсы</w:t>
      </w:r>
      <w:proofErr w:type="spellEnd"/>
      <w:proofErr w:type="gramEnd"/>
      <w:r w:rsidRPr="00D808EE">
        <w:rPr>
          <w:rFonts w:ascii="Arial" w:eastAsia="Times New Roman" w:hAnsi="Arial" w:cs="Arial"/>
          <w:color w:val="333333"/>
          <w:sz w:val="24"/>
          <w:szCs w:val="24"/>
        </w:rPr>
        <w:t xml:space="preserve"> входят общие и важные для бизнеса функции приложения, тесты с большим объёмом данных, часто используемые компоненты, сложные для ручного исполнения сценарии.</w:t>
      </w:r>
    </w:p>
    <w:p w:rsidR="00D808EE" w:rsidRPr="00D808EE" w:rsidRDefault="00D808EE" w:rsidP="00D808EE">
      <w:pPr>
        <w:numPr>
          <w:ilvl w:val="0"/>
          <w:numId w:val="4"/>
        </w:numPr>
        <w:shd w:val="clear" w:color="auto" w:fill="FFFFFF"/>
        <w:spacing w:before="100" w:beforeAutospacing="1" w:after="57" w:line="157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D808EE">
        <w:rPr>
          <w:rFonts w:ascii="Arial" w:eastAsia="Times New Roman" w:hAnsi="Arial" w:cs="Arial"/>
          <w:b/>
          <w:bCs/>
          <w:color w:val="333333"/>
          <w:sz w:val="24"/>
          <w:szCs w:val="24"/>
        </w:rPr>
        <w:t>Подбор инструментов</w:t>
      </w:r>
      <w:r w:rsidRPr="00D808EE">
        <w:rPr>
          <w:rFonts w:ascii="Arial" w:eastAsia="Times New Roman" w:hAnsi="Arial" w:cs="Arial"/>
          <w:color w:val="333333"/>
          <w:sz w:val="24"/>
          <w:szCs w:val="24"/>
        </w:rPr>
        <w:t> — они поддерживают разные языки программирования и предлагают различные наборы функций для автоматизации.</w:t>
      </w:r>
    </w:p>
    <w:p w:rsidR="00D808EE" w:rsidRPr="00D808EE" w:rsidRDefault="00D808EE" w:rsidP="00D808EE">
      <w:pPr>
        <w:numPr>
          <w:ilvl w:val="0"/>
          <w:numId w:val="4"/>
        </w:numPr>
        <w:shd w:val="clear" w:color="auto" w:fill="FFFFFF"/>
        <w:spacing w:before="100" w:beforeAutospacing="1" w:after="57" w:line="157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D808EE">
        <w:rPr>
          <w:rFonts w:ascii="Arial" w:eastAsia="Times New Roman" w:hAnsi="Arial" w:cs="Arial"/>
          <w:b/>
          <w:bCs/>
          <w:color w:val="333333"/>
          <w:sz w:val="24"/>
          <w:szCs w:val="24"/>
        </w:rPr>
        <w:t>Составление теста и графика его выполнения</w:t>
      </w:r>
      <w:r w:rsidRPr="00D808EE">
        <w:rPr>
          <w:rFonts w:ascii="Arial" w:eastAsia="Times New Roman" w:hAnsi="Arial" w:cs="Arial"/>
          <w:color w:val="333333"/>
          <w:sz w:val="24"/>
          <w:szCs w:val="24"/>
        </w:rPr>
        <w:t> — написанием автоматизированных тестов занимается команда разработчиков: они описывают комбинации правильных входных данных и результата, а также ответ решения при вводе неправильных данных.</w:t>
      </w:r>
    </w:p>
    <w:p w:rsidR="00D808EE" w:rsidRPr="00D808EE" w:rsidRDefault="00D808EE" w:rsidP="00D808EE">
      <w:pPr>
        <w:numPr>
          <w:ilvl w:val="0"/>
          <w:numId w:val="4"/>
        </w:numPr>
        <w:shd w:val="clear" w:color="auto" w:fill="FFFFFF"/>
        <w:spacing w:before="100" w:beforeAutospacing="1" w:after="57" w:line="157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r w:rsidRPr="00D808EE">
        <w:rPr>
          <w:rFonts w:ascii="Arial" w:eastAsia="Times New Roman" w:hAnsi="Arial" w:cs="Arial"/>
          <w:b/>
          <w:bCs/>
          <w:color w:val="333333"/>
          <w:sz w:val="24"/>
          <w:szCs w:val="24"/>
        </w:rPr>
        <w:t>Изучение результатов тестирования</w:t>
      </w:r>
      <w:r w:rsidRPr="00D808EE">
        <w:rPr>
          <w:rFonts w:ascii="Arial" w:eastAsia="Times New Roman" w:hAnsi="Arial" w:cs="Arial"/>
          <w:color w:val="333333"/>
          <w:sz w:val="24"/>
          <w:szCs w:val="24"/>
        </w:rPr>
        <w:t> — это помогает оценить корректность работы проверяемых модулей.</w:t>
      </w:r>
    </w:p>
    <w:p w:rsidR="00D808EE" w:rsidRPr="00D808EE" w:rsidRDefault="00D808EE" w:rsidP="006F598E">
      <w:pPr>
        <w:pStyle w:val="TableParagraph"/>
        <w:spacing w:line="264" w:lineRule="exact"/>
        <w:ind w:left="760"/>
        <w:jc w:val="both"/>
        <w:rPr>
          <w:sz w:val="24"/>
          <w:szCs w:val="24"/>
        </w:rPr>
      </w:pPr>
    </w:p>
    <w:p w:rsidR="00CA52B7" w:rsidRPr="00D808EE" w:rsidRDefault="00CA52B7" w:rsidP="006F598E">
      <w:pPr>
        <w:pStyle w:val="TableParagraph"/>
        <w:spacing w:line="264" w:lineRule="exact"/>
        <w:ind w:left="760"/>
        <w:jc w:val="both"/>
        <w:rPr>
          <w:sz w:val="24"/>
          <w:szCs w:val="24"/>
        </w:rPr>
      </w:pPr>
    </w:p>
    <w:p w:rsidR="00556142" w:rsidRDefault="00B34E24" w:rsidP="006F598E">
      <w:pPr>
        <w:pStyle w:val="TableParagraph"/>
        <w:spacing w:line="264" w:lineRule="exact"/>
        <w:ind w:left="760"/>
        <w:jc w:val="both"/>
        <w:rPr>
          <w:sz w:val="24"/>
        </w:rPr>
      </w:pPr>
      <w:hyperlink r:id="rId5" w:history="1">
        <w:r w:rsidR="00D808EE" w:rsidRPr="00D86EE7">
          <w:rPr>
            <w:rStyle w:val="a4"/>
            <w:sz w:val="24"/>
            <w:szCs w:val="24"/>
          </w:rPr>
          <w:t>https://selectel.ru/blog/test-automation/</w:t>
        </w:r>
      </w:hyperlink>
    </w:p>
    <w:p w:rsidR="00556142" w:rsidRDefault="00556142" w:rsidP="006F598E">
      <w:pPr>
        <w:pStyle w:val="TableParagraph"/>
        <w:spacing w:line="264" w:lineRule="exact"/>
        <w:ind w:left="760"/>
        <w:jc w:val="both"/>
        <w:rPr>
          <w:sz w:val="24"/>
        </w:rPr>
      </w:pPr>
    </w:p>
    <w:sectPr w:rsidR="00556142" w:rsidSect="00B34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A6936"/>
    <w:multiLevelType w:val="hybridMultilevel"/>
    <w:tmpl w:val="AF748058"/>
    <w:lvl w:ilvl="0" w:tplc="B2ECAE5C">
      <w:start w:val="1"/>
      <w:numFmt w:val="decimal"/>
      <w:lvlText w:val="%1)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8314157"/>
    <w:multiLevelType w:val="hybridMultilevel"/>
    <w:tmpl w:val="DE04E05E"/>
    <w:lvl w:ilvl="0" w:tplc="041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">
    <w:nsid w:val="187A2B96"/>
    <w:multiLevelType w:val="hybridMultilevel"/>
    <w:tmpl w:val="9280D436"/>
    <w:lvl w:ilvl="0" w:tplc="7668F1A8">
      <w:start w:val="1"/>
      <w:numFmt w:val="decimal"/>
      <w:lvlText w:val="%1)"/>
      <w:lvlJc w:val="left"/>
      <w:pPr>
        <w:ind w:left="4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2E6D17"/>
    <w:multiLevelType w:val="hybridMultilevel"/>
    <w:tmpl w:val="BAD2C0F4"/>
    <w:lvl w:ilvl="0" w:tplc="0419000F">
      <w:start w:val="1"/>
      <w:numFmt w:val="decimal"/>
      <w:lvlText w:val="%1."/>
      <w:lvlJc w:val="left"/>
      <w:pPr>
        <w:ind w:left="760" w:hanging="360"/>
      </w:p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4">
    <w:nsid w:val="3E155F33"/>
    <w:multiLevelType w:val="multilevel"/>
    <w:tmpl w:val="C3F6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1171DA"/>
    <w:multiLevelType w:val="hybridMultilevel"/>
    <w:tmpl w:val="39E8D488"/>
    <w:lvl w:ilvl="0" w:tplc="7668F1A8">
      <w:start w:val="1"/>
      <w:numFmt w:val="decimal"/>
      <w:lvlText w:val="%1)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6">
    <w:nsid w:val="78D01328"/>
    <w:multiLevelType w:val="hybridMultilevel"/>
    <w:tmpl w:val="20ACEC76"/>
    <w:lvl w:ilvl="0" w:tplc="041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7">
    <w:nsid w:val="7E87605D"/>
    <w:multiLevelType w:val="hybridMultilevel"/>
    <w:tmpl w:val="1E54BCD6"/>
    <w:lvl w:ilvl="0" w:tplc="041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D34182"/>
    <w:rsid w:val="001D6DA7"/>
    <w:rsid w:val="00556142"/>
    <w:rsid w:val="006F598E"/>
    <w:rsid w:val="009657C3"/>
    <w:rsid w:val="00A1520D"/>
    <w:rsid w:val="00B34E24"/>
    <w:rsid w:val="00C443F1"/>
    <w:rsid w:val="00CA52B7"/>
    <w:rsid w:val="00D34182"/>
    <w:rsid w:val="00D808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4E24"/>
  </w:style>
  <w:style w:type="paragraph" w:styleId="2">
    <w:name w:val="heading 2"/>
    <w:basedOn w:val="a"/>
    <w:link w:val="20"/>
    <w:uiPriority w:val="9"/>
    <w:qFormat/>
    <w:rsid w:val="00D808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D34182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D808E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D808EE"/>
    <w:rPr>
      <w:b/>
      <w:bCs/>
    </w:rPr>
  </w:style>
  <w:style w:type="character" w:styleId="a4">
    <w:name w:val="Hyperlink"/>
    <w:basedOn w:val="a0"/>
    <w:uiPriority w:val="99"/>
    <w:unhideWhenUsed/>
    <w:rsid w:val="00D808E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59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6946">
              <w:marLeft w:val="0"/>
              <w:marRight w:val="0"/>
              <w:marTop w:val="0"/>
              <w:marBottom w:val="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lectel.ru/blog/test-automa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2025-12-19T14:50:00Z</dcterms:created>
  <dcterms:modified xsi:type="dcterms:W3CDTF">2026-01-20T14:07:00Z</dcterms:modified>
</cp:coreProperties>
</file>