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A5" w:rsidRDefault="009B16A2">
      <w:r>
        <w:t xml:space="preserve">                          лекций на 1 семестр  МДК 01.03</w:t>
      </w:r>
      <w:r w:rsidR="00B653A5">
        <w:t xml:space="preserve"> </w:t>
      </w:r>
    </w:p>
    <w:p w:rsidR="009B16A2" w:rsidRDefault="00B653A5">
      <w:r>
        <w:t>Теоретические основы  анализа функционирования АСУ.</w:t>
      </w:r>
    </w:p>
    <w:p w:rsidR="00B653A5" w:rsidRDefault="00B653A5" w:rsidP="00B653A5">
      <w:pPr>
        <w:pStyle w:val="a3"/>
        <w:numPr>
          <w:ilvl w:val="0"/>
          <w:numId w:val="1"/>
        </w:numPr>
      </w:pPr>
      <w:r>
        <w:t>Организация анализа.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>Спектр анализа функционирования АСУ.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>Порядок анализа  функционирования АСУ.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>Организация  структур,  связей и данных.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>Организация функциональных схем  и связей.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>Виды</w:t>
      </w:r>
      <w:proofErr w:type="gramStart"/>
      <w:r>
        <w:t xml:space="preserve"> ,</w:t>
      </w:r>
      <w:proofErr w:type="gramEnd"/>
      <w:r>
        <w:t>Типы информационных потоков . Параметры.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>Характеристики  информационных поток</w:t>
      </w:r>
      <w:r w:rsidR="00B86B35">
        <w:t>о</w:t>
      </w:r>
      <w:r>
        <w:t>в.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>Математическое представление об</w:t>
      </w:r>
      <w:r w:rsidR="00B86B35">
        <w:t>ъ</w:t>
      </w:r>
      <w:r>
        <w:t>екта,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 xml:space="preserve">Динамические элементы </w:t>
      </w:r>
      <w:r w:rsidR="00B86B35">
        <w:t xml:space="preserve"> структурных</w:t>
      </w:r>
      <w:r>
        <w:t xml:space="preserve"> схем.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>Режимы АСУ.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>Случайные воздействия</w:t>
      </w:r>
      <w:r w:rsidR="00B86B35">
        <w:t>. Блокировки.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>Помехи.  Методы устранения помех.</w:t>
      </w:r>
    </w:p>
    <w:p w:rsidR="009B16A2" w:rsidRDefault="009B16A2" w:rsidP="009B16A2">
      <w:pPr>
        <w:pStyle w:val="a3"/>
        <w:numPr>
          <w:ilvl w:val="0"/>
          <w:numId w:val="1"/>
        </w:numPr>
      </w:pPr>
      <w:r>
        <w:t>Случайные события.</w:t>
      </w:r>
      <w:r w:rsidR="00B86B35">
        <w:t xml:space="preserve"> Блокировки. </w:t>
      </w:r>
    </w:p>
    <w:p w:rsidR="009B16A2" w:rsidRDefault="00B86B35" w:rsidP="009B16A2">
      <w:pPr>
        <w:pStyle w:val="a3"/>
        <w:numPr>
          <w:ilvl w:val="0"/>
          <w:numId w:val="1"/>
        </w:numPr>
      </w:pPr>
      <w:r>
        <w:t>Организация Аппаратного оснащения.</w:t>
      </w:r>
    </w:p>
    <w:p w:rsidR="00B86B35" w:rsidRDefault="00B86B35" w:rsidP="009B16A2">
      <w:pPr>
        <w:pStyle w:val="a3"/>
        <w:numPr>
          <w:ilvl w:val="0"/>
          <w:numId w:val="1"/>
        </w:numPr>
      </w:pPr>
      <w:r>
        <w:t>Организация программного обеспечения.</w:t>
      </w:r>
    </w:p>
    <w:p w:rsidR="00265291" w:rsidRDefault="00265291" w:rsidP="00265291">
      <w:pPr>
        <w:pStyle w:val="a3"/>
      </w:pPr>
    </w:p>
    <w:p w:rsidR="009B16A2" w:rsidRDefault="009B16A2" w:rsidP="009B16A2">
      <w:pPr>
        <w:pStyle w:val="a3"/>
      </w:pPr>
    </w:p>
    <w:p w:rsidR="009B16A2" w:rsidRDefault="009B16A2"/>
    <w:sectPr w:rsidR="009B1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372BC"/>
    <w:multiLevelType w:val="hybridMultilevel"/>
    <w:tmpl w:val="2CB0A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B16A2"/>
    <w:rsid w:val="00265291"/>
    <w:rsid w:val="009B16A2"/>
    <w:rsid w:val="00B653A5"/>
    <w:rsid w:val="00B86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2018-07-04T09:52:00Z</dcterms:created>
  <dcterms:modified xsi:type="dcterms:W3CDTF">2018-07-04T12:19:00Z</dcterms:modified>
</cp:coreProperties>
</file>