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910C8" w:rsidRDefault="000910C8">
      <w:pPr>
        <w:rPr>
          <w:sz w:val="8"/>
        </w:rPr>
      </w:pPr>
    </w:p>
    <w:p w:rsidR="000910C8" w:rsidRDefault="000910C8">
      <w:pPr>
        <w:jc w:val="center"/>
      </w:pPr>
      <w:r>
        <w:rPr>
          <w:sz w:val="36"/>
        </w:rPr>
        <w:t>КАЛЕНДАРНО-ТЕМАТИЧЕСКИЙПЛАН</w:t>
      </w:r>
    </w:p>
    <w:p w:rsidR="000910C8" w:rsidRDefault="000910C8">
      <w:pPr>
        <w:pStyle w:val="Bodytext1"/>
        <w:spacing w:line="264" w:lineRule="exact"/>
        <w:ind w:firstLine="0"/>
        <w:jc w:val="center"/>
      </w:pPr>
      <w:r>
        <w:t>"</w:t>
      </w:r>
      <w:r>
        <w:rPr>
          <w:sz w:val="24"/>
          <w:szCs w:val="24"/>
        </w:rPr>
        <w:t>МДК</w:t>
      </w:r>
      <w:r>
        <w:rPr>
          <w:b/>
          <w:i/>
          <w:sz w:val="24"/>
          <w:szCs w:val="24"/>
        </w:rPr>
        <w:t>03.01 Теоретические основы технического обслуживания и эксплуатации  автоматических и мехатронных систем управления"</w:t>
      </w:r>
    </w:p>
    <w:p w:rsidR="000910C8" w:rsidRDefault="000910C8">
      <w:pPr>
        <w:pStyle w:val="Bodytext1"/>
        <w:spacing w:line="264" w:lineRule="exact"/>
        <w:ind w:firstLine="0"/>
      </w:pPr>
      <w:r>
        <w:t xml:space="preserve">Специальность </w:t>
      </w:r>
      <w:r>
        <w:rPr>
          <w:sz w:val="26"/>
          <w:szCs w:val="26"/>
        </w:rPr>
        <w:t>__</w:t>
      </w:r>
      <w:r>
        <w:rPr>
          <w:u w:val="single"/>
        </w:rPr>
        <w:t>15</w:t>
      </w:r>
      <w:r>
        <w:rPr>
          <w:b/>
          <w:i/>
          <w:sz w:val="26"/>
          <w:szCs w:val="26"/>
          <w:u w:val="single"/>
        </w:rPr>
        <w:t>.02.07«Автоматизация технологических процессов и производств  по отраслям».</w:t>
      </w:r>
    </w:p>
    <w:p w:rsidR="000910C8" w:rsidRDefault="000910C8">
      <w:pPr>
        <w:jc w:val="both"/>
      </w:pPr>
      <w:r>
        <w:t xml:space="preserve">Преподаватель   </w:t>
      </w:r>
      <w:r>
        <w:rPr>
          <w:u w:val="single"/>
        </w:rPr>
        <w:t xml:space="preserve"> Храмов Александр Алексеевич </w:t>
      </w:r>
      <w:r>
        <w:t>/_____________</w:t>
      </w:r>
    </w:p>
    <w:p w:rsidR="000910C8" w:rsidRDefault="000910C8">
      <w:r>
        <w:t xml:space="preserve">                             </w:t>
      </w:r>
      <w:r>
        <w:rPr>
          <w:i/>
          <w:iCs/>
          <w:sz w:val="16"/>
        </w:rPr>
        <w:t>фамилия, имя, отчество, /подпись</w:t>
      </w:r>
    </w:p>
    <w:p w:rsidR="000910C8" w:rsidRDefault="000910C8">
      <w:r>
        <w:t>Календарно-тематический план составлен на основе рабочей программы, утвержденной заместителем директора по учебной работе Н.Н. Ковзелем</w:t>
      </w:r>
    </w:p>
    <w:p w:rsidR="000910C8" w:rsidRDefault="000910C8"/>
    <w:tbl>
      <w:tblPr>
        <w:tblW w:w="0" w:type="auto"/>
        <w:tblInd w:w="-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8"/>
        <w:gridCol w:w="932"/>
        <w:gridCol w:w="1255"/>
        <w:gridCol w:w="1719"/>
        <w:gridCol w:w="1791"/>
        <w:gridCol w:w="1688"/>
        <w:gridCol w:w="1482"/>
        <w:gridCol w:w="1449"/>
        <w:gridCol w:w="1412"/>
        <w:gridCol w:w="1590"/>
        <w:gridCol w:w="1860"/>
        <w:gridCol w:w="405"/>
      </w:tblGrid>
      <w:tr w:rsidR="000910C8">
        <w:trPr>
          <w:trHeight w:val="361"/>
        </w:trPr>
        <w:tc>
          <w:tcPr>
            <w:tcW w:w="108" w:type="dxa"/>
            <w:shd w:val="clear" w:color="auto" w:fill="auto"/>
          </w:tcPr>
          <w:p w:rsidR="000910C8" w:rsidRDefault="000910C8">
            <w:pPr>
              <w:pStyle w:val="af2"/>
              <w:snapToGrid w:val="0"/>
            </w:pPr>
          </w:p>
        </w:tc>
        <w:tc>
          <w:tcPr>
            <w:tcW w:w="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10C8" w:rsidRDefault="000910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Курс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10C8" w:rsidRDefault="000910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10C8" w:rsidRDefault="000910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Максимальная </w:t>
            </w:r>
          </w:p>
          <w:p w:rsidR="000910C8" w:rsidRDefault="000910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нагрузка (час)</w:t>
            </w:r>
          </w:p>
        </w:tc>
        <w:tc>
          <w:tcPr>
            <w:tcW w:w="17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10C8" w:rsidRDefault="000910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Самостоятельная (внеаудиторная) нагрузка (час)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10C8" w:rsidRDefault="000910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Аудиторная учебная нагрузка (час)</w:t>
            </w:r>
          </w:p>
        </w:tc>
        <w:tc>
          <w:tcPr>
            <w:tcW w:w="5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том числе</w:t>
            </w:r>
          </w:p>
        </w:tc>
        <w:tc>
          <w:tcPr>
            <w:tcW w:w="1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10C8" w:rsidRDefault="000910C8">
            <w:pPr>
              <w:jc w:val="center"/>
            </w:pPr>
            <w:r>
              <w:rPr>
                <w:sz w:val="20"/>
                <w:szCs w:val="20"/>
              </w:rPr>
              <w:t>Форма промежуточной аттестации</w:t>
            </w:r>
          </w:p>
        </w:tc>
        <w:tc>
          <w:tcPr>
            <w:tcW w:w="405" w:type="dxa"/>
            <w:tcBorders>
              <w:left w:val="single" w:sz="4" w:space="0" w:color="000000"/>
            </w:tcBorders>
            <w:shd w:val="clear" w:color="auto" w:fill="auto"/>
          </w:tcPr>
          <w:p w:rsidR="000910C8" w:rsidRDefault="000910C8">
            <w:pPr>
              <w:snapToGrid w:val="0"/>
            </w:pPr>
          </w:p>
        </w:tc>
      </w:tr>
      <w:tr w:rsidR="000910C8">
        <w:trPr>
          <w:trHeight w:val="707"/>
        </w:trPr>
        <w:tc>
          <w:tcPr>
            <w:tcW w:w="108" w:type="dxa"/>
            <w:shd w:val="clear" w:color="auto" w:fill="auto"/>
          </w:tcPr>
          <w:p w:rsidR="000910C8" w:rsidRDefault="000910C8">
            <w:pPr>
              <w:pStyle w:val="af1"/>
              <w:snapToGrid w:val="0"/>
            </w:pPr>
          </w:p>
        </w:tc>
        <w:tc>
          <w:tcPr>
            <w:tcW w:w="9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10C8" w:rsidRDefault="000910C8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10C8" w:rsidRDefault="000910C8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10C8" w:rsidRDefault="000910C8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10C8" w:rsidRDefault="000910C8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10C8" w:rsidRDefault="000910C8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Теоретические занятия на уроках(час)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Лабораторные работы (час)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Практические занятия (час)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Курсовое проектирование (час)</w:t>
            </w:r>
          </w:p>
        </w:tc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10C8" w:rsidRDefault="000910C8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405" w:type="dxa"/>
            <w:tcBorders>
              <w:left w:val="single" w:sz="4" w:space="0" w:color="000000"/>
            </w:tcBorders>
            <w:shd w:val="clear" w:color="auto" w:fill="auto"/>
          </w:tcPr>
          <w:p w:rsidR="000910C8" w:rsidRDefault="000910C8">
            <w:pPr>
              <w:snapToGrid w:val="0"/>
            </w:pPr>
          </w:p>
        </w:tc>
      </w:tr>
      <w:tr w:rsidR="000910C8">
        <w:tc>
          <w:tcPr>
            <w:tcW w:w="108" w:type="dxa"/>
            <w:shd w:val="clear" w:color="auto" w:fill="auto"/>
          </w:tcPr>
          <w:p w:rsidR="000910C8" w:rsidRDefault="000910C8">
            <w:pPr>
              <w:pStyle w:val="af1"/>
              <w:snapToGrid w:val="0"/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r>
              <w:t>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r>
              <w:t>48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r>
              <w:t>16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r>
              <w:t>32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r>
              <w:t>16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pPr>
              <w:snapToGrid w:val="0"/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r>
              <w:t>16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pPr>
              <w:snapToGrid w:val="0"/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pPr>
              <w:snapToGrid w:val="0"/>
            </w:pPr>
          </w:p>
        </w:tc>
        <w:tc>
          <w:tcPr>
            <w:tcW w:w="405" w:type="dxa"/>
            <w:tcBorders>
              <w:left w:val="single" w:sz="4" w:space="0" w:color="000000"/>
            </w:tcBorders>
            <w:shd w:val="clear" w:color="auto" w:fill="auto"/>
          </w:tcPr>
          <w:p w:rsidR="000910C8" w:rsidRDefault="000910C8">
            <w:pPr>
              <w:snapToGrid w:val="0"/>
            </w:pPr>
          </w:p>
        </w:tc>
      </w:tr>
      <w:tr w:rsidR="000910C8">
        <w:tc>
          <w:tcPr>
            <w:tcW w:w="108" w:type="dxa"/>
            <w:shd w:val="clear" w:color="auto" w:fill="auto"/>
          </w:tcPr>
          <w:p w:rsidR="000910C8" w:rsidRDefault="000910C8">
            <w:pPr>
              <w:pStyle w:val="af1"/>
              <w:snapToGrid w:val="0"/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r>
              <w:t>6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r>
              <w:t>54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r>
              <w:t>18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r>
              <w:t>36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r>
              <w:t>18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pPr>
              <w:snapToGrid w:val="0"/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r>
              <w:t>18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r>
              <w:t>20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pPr>
              <w:snapToGrid w:val="0"/>
            </w:pPr>
          </w:p>
        </w:tc>
        <w:tc>
          <w:tcPr>
            <w:tcW w:w="405" w:type="dxa"/>
            <w:tcBorders>
              <w:left w:val="single" w:sz="4" w:space="0" w:color="000000"/>
            </w:tcBorders>
            <w:shd w:val="clear" w:color="auto" w:fill="auto"/>
          </w:tcPr>
          <w:p w:rsidR="000910C8" w:rsidRDefault="000910C8">
            <w:pPr>
              <w:snapToGrid w:val="0"/>
            </w:pPr>
          </w:p>
        </w:tc>
      </w:tr>
      <w:tr w:rsidR="000910C8">
        <w:tc>
          <w:tcPr>
            <w:tcW w:w="108" w:type="dxa"/>
            <w:shd w:val="clear" w:color="auto" w:fill="auto"/>
          </w:tcPr>
          <w:p w:rsidR="000910C8" w:rsidRDefault="000910C8">
            <w:pPr>
              <w:pStyle w:val="af1"/>
              <w:snapToGrid w:val="0"/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r>
              <w:t>4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r>
              <w:t>7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r>
              <w:t>120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r>
              <w:t>40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r>
              <w:t>80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r>
              <w:t>44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pPr>
              <w:snapToGrid w:val="0"/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r>
              <w:t>36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pPr>
              <w:snapToGrid w:val="0"/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pPr>
              <w:snapToGrid w:val="0"/>
            </w:pPr>
          </w:p>
        </w:tc>
        <w:tc>
          <w:tcPr>
            <w:tcW w:w="405" w:type="dxa"/>
            <w:tcBorders>
              <w:left w:val="single" w:sz="4" w:space="0" w:color="000000"/>
            </w:tcBorders>
            <w:shd w:val="clear" w:color="auto" w:fill="auto"/>
          </w:tcPr>
          <w:p w:rsidR="000910C8" w:rsidRDefault="000910C8">
            <w:pPr>
              <w:snapToGrid w:val="0"/>
            </w:pPr>
          </w:p>
        </w:tc>
      </w:tr>
      <w:tr w:rsidR="000910C8">
        <w:tc>
          <w:tcPr>
            <w:tcW w:w="108" w:type="dxa"/>
            <w:shd w:val="clear" w:color="auto" w:fill="auto"/>
          </w:tcPr>
          <w:p w:rsidR="000910C8" w:rsidRDefault="000910C8">
            <w:pPr>
              <w:pStyle w:val="af1"/>
              <w:snapToGrid w:val="0"/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pPr>
              <w:snapToGrid w:val="0"/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pPr>
              <w:snapToGrid w:val="0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pPr>
              <w:snapToGrid w:val="0"/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pPr>
              <w:snapToGrid w:val="0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pPr>
              <w:snapToGrid w:val="0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pPr>
              <w:snapToGrid w:val="0"/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pPr>
              <w:snapToGrid w:val="0"/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pPr>
              <w:snapToGrid w:val="0"/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pPr>
              <w:snapToGrid w:val="0"/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pPr>
              <w:snapToGrid w:val="0"/>
            </w:pPr>
          </w:p>
        </w:tc>
        <w:tc>
          <w:tcPr>
            <w:tcW w:w="405" w:type="dxa"/>
            <w:tcBorders>
              <w:left w:val="single" w:sz="4" w:space="0" w:color="000000"/>
            </w:tcBorders>
            <w:shd w:val="clear" w:color="auto" w:fill="auto"/>
          </w:tcPr>
          <w:p w:rsidR="000910C8" w:rsidRDefault="000910C8">
            <w:pPr>
              <w:snapToGrid w:val="0"/>
            </w:pPr>
          </w:p>
        </w:tc>
      </w:tr>
      <w:tr w:rsidR="000910C8">
        <w:tc>
          <w:tcPr>
            <w:tcW w:w="108" w:type="dxa"/>
            <w:shd w:val="clear" w:color="auto" w:fill="auto"/>
          </w:tcPr>
          <w:p w:rsidR="000910C8" w:rsidRDefault="000910C8">
            <w:pPr>
              <w:pStyle w:val="af1"/>
              <w:snapToGrid w:val="0"/>
            </w:pPr>
          </w:p>
        </w:tc>
        <w:tc>
          <w:tcPr>
            <w:tcW w:w="2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r>
              <w:rPr>
                <w:sz w:val="20"/>
                <w:szCs w:val="20"/>
              </w:rPr>
              <w:t>Всего по дисциплине / МДК (час)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r>
              <w:t>242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r>
              <w:t>74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r>
              <w:t>148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r>
              <w:t>78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pPr>
              <w:snapToGrid w:val="0"/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r>
              <w:t>70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r>
              <w:t>20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0C8" w:rsidRDefault="000910C8">
            <w:pPr>
              <w:snapToGrid w:val="0"/>
            </w:pPr>
          </w:p>
        </w:tc>
        <w:tc>
          <w:tcPr>
            <w:tcW w:w="405" w:type="dxa"/>
            <w:tcBorders>
              <w:left w:val="single" w:sz="4" w:space="0" w:color="000000"/>
            </w:tcBorders>
            <w:shd w:val="clear" w:color="auto" w:fill="auto"/>
          </w:tcPr>
          <w:p w:rsidR="000910C8" w:rsidRDefault="000910C8">
            <w:pPr>
              <w:snapToGrid w:val="0"/>
            </w:pPr>
          </w:p>
        </w:tc>
      </w:tr>
    </w:tbl>
    <w:p w:rsidR="000910C8" w:rsidRDefault="000910C8">
      <w:pPr>
        <w:rPr>
          <w:b/>
        </w:rPr>
      </w:pPr>
      <w:bookmarkStart w:id="0" w:name="_GoBack"/>
      <w:r>
        <w:rPr>
          <w:b/>
        </w:rPr>
        <w:t xml:space="preserve"> </w:t>
      </w:r>
    </w:p>
    <w:bookmarkEnd w:id="0"/>
    <w:p w:rsidR="000910C8" w:rsidRDefault="000910C8">
      <w:pPr>
        <w:pageBreakBefore/>
        <w:rPr>
          <w:b/>
        </w:rPr>
      </w:pPr>
    </w:p>
    <w:p w:rsidR="000910C8" w:rsidRDefault="000910C8">
      <w:pPr>
        <w:rPr>
          <w:b/>
        </w:rPr>
      </w:pPr>
    </w:p>
    <w:p w:rsidR="000910C8" w:rsidRDefault="000910C8">
      <w:pPr>
        <w:rPr>
          <w:b/>
        </w:rPr>
      </w:pPr>
    </w:p>
    <w:p w:rsidR="000910C8" w:rsidRDefault="000910C8">
      <w:r>
        <w:rPr>
          <w:b/>
        </w:rPr>
        <w:t xml:space="preserve">   </w:t>
      </w:r>
    </w:p>
    <w:p w:rsidR="000910C8" w:rsidRDefault="000910C8">
      <w:pPr>
        <w:jc w:val="center"/>
        <w:rPr>
          <w:color w:val="FF0000"/>
          <w:sz w:val="3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.65pt;margin-top:144.05pt;width:784.45pt;height:256.8pt;z-index:251649536;mso-wrap-distance-left:0;mso-position-horizontal-relative:margin;mso-position-vertical-relative:page" stroked="f">
            <v:fill opacity="0" color2="black"/>
            <v:textbox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/>
                  </w:tblPr>
                  <w:tblGrid>
                    <w:gridCol w:w="534"/>
                    <w:gridCol w:w="7229"/>
                    <w:gridCol w:w="7938"/>
                  </w:tblGrid>
                  <w:tr w:rsidR="000910C8">
                    <w:trPr>
                      <w:trHeight w:val="23"/>
                    </w:trPr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10C8" w:rsidRDefault="000910C8">
                        <w:pPr>
                          <w:pStyle w:val="5"/>
                          <w:rPr>
                            <w:rStyle w:val="Bodytext105pt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sz w:val="28"/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72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10C8" w:rsidRDefault="000910C8">
                        <w:pPr>
                          <w:pStyle w:val="Bodytext1"/>
                          <w:widowControl/>
                          <w:shd w:val="clear" w:color="auto" w:fill="auto"/>
                          <w:tabs>
                            <w:tab w:val="left" w:pos="14"/>
                          </w:tabs>
                          <w:suppressAutoHyphens w:val="0"/>
                          <w:spacing w:before="10" w:line="240" w:lineRule="auto"/>
                          <w:ind w:left="85" w:right="85" w:firstLine="0"/>
                          <w:jc w:val="both"/>
                          <w:rPr>
                            <w:color w:val="FF0000"/>
                            <w:sz w:val="36"/>
                            <w:szCs w:val="28"/>
                            <w:lang w:val="en-US"/>
                          </w:rPr>
                        </w:pPr>
                        <w:r>
                          <w:rPr>
                            <w:rStyle w:val="Bodytext105pt"/>
                            <w:sz w:val="24"/>
                            <w:szCs w:val="24"/>
                            <w:lang w:val="ru-RU"/>
                          </w:rPr>
                          <w:t>2</w:t>
                        </w:r>
                      </w:p>
                    </w:tc>
                    <w:tc>
                      <w:tcPr>
                        <w:tcW w:w="793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0910C8" w:rsidRDefault="000910C8">
                        <w:pPr>
                          <w:pStyle w:val="14"/>
                          <w:rPr>
                            <w:color w:val="FF0000"/>
                            <w:sz w:val="36"/>
                            <w:szCs w:val="28"/>
                          </w:rPr>
                        </w:pPr>
                        <w:r>
                          <w:rPr>
                            <w:color w:val="FF0000"/>
                            <w:sz w:val="36"/>
                            <w:szCs w:val="28"/>
                            <w:lang w:val="en-US"/>
                          </w:rPr>
                          <w:t>Splan</w:t>
                        </w:r>
                        <w:r>
                          <w:rPr>
                            <w:color w:val="FF0000"/>
                            <w:sz w:val="36"/>
                            <w:szCs w:val="28"/>
                          </w:rPr>
                          <w:t>7 -  черчение технологических и иных схем</w:t>
                        </w:r>
                      </w:p>
                      <w:p w:rsidR="000910C8" w:rsidRDefault="000910C8">
                        <w:pPr>
                          <w:pStyle w:val="14"/>
                          <w:rPr>
                            <w:color w:val="FF0000"/>
                            <w:sz w:val="36"/>
                            <w:szCs w:val="28"/>
                          </w:rPr>
                        </w:pPr>
                      </w:p>
                      <w:p w:rsidR="000910C8" w:rsidRPr="006019FE" w:rsidRDefault="000910C8">
                        <w:pPr>
                          <w:pStyle w:val="14"/>
                          <w:rPr>
                            <w:color w:val="FF0000"/>
                            <w:sz w:val="36"/>
                            <w:szCs w:val="28"/>
                          </w:rPr>
                        </w:pPr>
                        <w:r>
                          <w:rPr>
                            <w:color w:val="FF0000"/>
                            <w:sz w:val="36"/>
                            <w:szCs w:val="28"/>
                          </w:rPr>
                          <w:t xml:space="preserve">Использование средств </w:t>
                        </w:r>
                        <w:r>
                          <w:rPr>
                            <w:color w:val="FF0000"/>
                            <w:sz w:val="36"/>
                            <w:szCs w:val="28"/>
                            <w:lang w:val="en-US"/>
                          </w:rPr>
                          <w:t>HMI</w:t>
                        </w:r>
                        <w:r>
                          <w:rPr>
                            <w:color w:val="FF0000"/>
                            <w:sz w:val="36"/>
                            <w:szCs w:val="28"/>
                          </w:rPr>
                          <w:t>:</w:t>
                        </w:r>
                      </w:p>
                      <w:p w:rsidR="000910C8" w:rsidRPr="006019FE" w:rsidRDefault="000910C8">
                        <w:pPr>
                          <w:pStyle w:val="14"/>
                          <w:rPr>
                            <w:color w:val="FF0000"/>
                            <w:sz w:val="36"/>
                            <w:szCs w:val="28"/>
                          </w:rPr>
                        </w:pPr>
                        <w:r>
                          <w:rPr>
                            <w:color w:val="FF0000"/>
                            <w:sz w:val="36"/>
                            <w:szCs w:val="28"/>
                            <w:lang w:val="en-US"/>
                          </w:rPr>
                          <w:t>Trace</w:t>
                        </w:r>
                        <w:r>
                          <w:rPr>
                            <w:color w:val="FF0000"/>
                            <w:sz w:val="36"/>
                            <w:szCs w:val="28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36"/>
                            <w:szCs w:val="28"/>
                            <w:lang w:val="en-US"/>
                          </w:rPr>
                          <w:t>mode</w:t>
                        </w:r>
                      </w:p>
                      <w:p w:rsidR="000910C8" w:rsidRPr="006019FE" w:rsidRDefault="000910C8">
                        <w:pPr>
                          <w:pStyle w:val="14"/>
                          <w:rPr>
                            <w:color w:val="FF0000"/>
                            <w:sz w:val="36"/>
                            <w:szCs w:val="28"/>
                          </w:rPr>
                        </w:pPr>
                        <w:r>
                          <w:rPr>
                            <w:color w:val="FF0000"/>
                            <w:sz w:val="36"/>
                            <w:szCs w:val="28"/>
                            <w:lang w:val="en-US"/>
                          </w:rPr>
                          <w:t>Codecys</w:t>
                        </w:r>
                        <w:r>
                          <w:rPr>
                            <w:color w:val="FF0000"/>
                            <w:sz w:val="36"/>
                            <w:szCs w:val="28"/>
                          </w:rPr>
                          <w:t xml:space="preserve"> </w:t>
                        </w:r>
                      </w:p>
                      <w:p w:rsidR="000910C8" w:rsidRPr="006019FE" w:rsidRDefault="000910C8">
                        <w:pPr>
                          <w:pStyle w:val="14"/>
                          <w:rPr>
                            <w:color w:val="FF0000"/>
                            <w:sz w:val="36"/>
                            <w:szCs w:val="28"/>
                          </w:rPr>
                        </w:pPr>
                        <w:r>
                          <w:rPr>
                            <w:color w:val="FF0000"/>
                            <w:sz w:val="36"/>
                            <w:szCs w:val="28"/>
                            <w:lang w:val="en-US"/>
                          </w:rPr>
                          <w:t>Waintek</w:t>
                        </w:r>
                      </w:p>
                      <w:p w:rsidR="000910C8" w:rsidRPr="006019FE" w:rsidRDefault="000910C8">
                        <w:pPr>
                          <w:pStyle w:val="14"/>
                          <w:rPr>
                            <w:color w:val="FF0000"/>
                            <w:sz w:val="36"/>
                            <w:szCs w:val="28"/>
                          </w:rPr>
                        </w:pPr>
                        <w:r>
                          <w:rPr>
                            <w:color w:val="FF0000"/>
                            <w:sz w:val="36"/>
                            <w:szCs w:val="28"/>
                            <w:lang w:val="en-US"/>
                          </w:rPr>
                          <w:t>Dopsoft</w:t>
                        </w:r>
                      </w:p>
                      <w:p w:rsidR="000910C8" w:rsidRPr="006019FE" w:rsidRDefault="000910C8">
                        <w:pPr>
                          <w:pStyle w:val="14"/>
                          <w:rPr>
                            <w:sz w:val="36"/>
                            <w:szCs w:val="28"/>
                          </w:rPr>
                        </w:pPr>
                        <w:r>
                          <w:rPr>
                            <w:color w:val="FF0000"/>
                            <w:sz w:val="36"/>
                            <w:szCs w:val="28"/>
                            <w:lang w:val="en-US"/>
                          </w:rPr>
                          <w:t>wincc</w:t>
                        </w:r>
                        <w:r>
                          <w:rPr>
                            <w:color w:val="FF0000"/>
                            <w:sz w:val="36"/>
                            <w:szCs w:val="28"/>
                          </w:rPr>
                          <w:t xml:space="preserve">  и подобные стандарты</w:t>
                        </w:r>
                        <w:r>
                          <w:rPr>
                            <w:sz w:val="36"/>
                            <w:szCs w:val="28"/>
                          </w:rPr>
                          <w:t>.</w:t>
                        </w:r>
                      </w:p>
                      <w:p w:rsidR="000910C8" w:rsidRPr="006019FE" w:rsidRDefault="000910C8">
                        <w:pPr>
                          <w:pStyle w:val="14"/>
                          <w:rPr>
                            <w:color w:val="FF0000"/>
                            <w:sz w:val="36"/>
                            <w:szCs w:val="28"/>
                          </w:rPr>
                        </w:pPr>
                        <w:r>
                          <w:rPr>
                            <w:sz w:val="36"/>
                            <w:szCs w:val="28"/>
                            <w:lang w:val="en-US"/>
                          </w:rPr>
                          <w:t>Owen</w:t>
                        </w:r>
                        <w:r w:rsidRPr="006019FE">
                          <w:rPr>
                            <w:sz w:val="36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36"/>
                            <w:szCs w:val="28"/>
                            <w:lang w:val="en-US"/>
                          </w:rPr>
                          <w:t>logic</w:t>
                        </w:r>
                        <w:r w:rsidRPr="006019FE">
                          <w:rPr>
                            <w:sz w:val="36"/>
                            <w:szCs w:val="28"/>
                          </w:rPr>
                          <w:t xml:space="preserve"> </w:t>
                        </w:r>
                      </w:p>
                      <w:p w:rsidR="000910C8" w:rsidRPr="006019FE" w:rsidRDefault="000910C8">
                        <w:pPr>
                          <w:pStyle w:val="14"/>
                          <w:rPr>
                            <w:color w:val="FF0000"/>
                            <w:sz w:val="36"/>
                            <w:szCs w:val="28"/>
                          </w:rPr>
                        </w:pPr>
                        <w:r>
                          <w:rPr>
                            <w:color w:val="FF0000"/>
                            <w:sz w:val="36"/>
                            <w:szCs w:val="28"/>
                            <w:lang w:val="en-US"/>
                          </w:rPr>
                          <w:t>PCAD</w:t>
                        </w:r>
                        <w:r>
                          <w:rPr>
                            <w:color w:val="FF0000"/>
                            <w:sz w:val="36"/>
                            <w:szCs w:val="28"/>
                          </w:rPr>
                          <w:t xml:space="preserve"> – схемы и платы.</w:t>
                        </w:r>
                      </w:p>
                      <w:p w:rsidR="000910C8" w:rsidRDefault="000910C8">
                        <w:pPr>
                          <w:pStyle w:val="14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color w:val="FF0000"/>
                            <w:sz w:val="36"/>
                            <w:szCs w:val="28"/>
                            <w:lang w:val="en-US"/>
                          </w:rPr>
                          <w:t>KIDCAD</w:t>
                        </w:r>
                        <w:r>
                          <w:rPr>
                            <w:color w:val="FF0000"/>
                            <w:sz w:val="36"/>
                            <w:szCs w:val="28"/>
                          </w:rPr>
                          <w:t xml:space="preserve"> – схемы и платы.</w:t>
                        </w:r>
                      </w:p>
                      <w:p w:rsidR="000910C8" w:rsidRDefault="000910C8">
                        <w:pPr>
                          <w:pStyle w:val="14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c>
                  </w:tr>
                  <w:tr w:rsidR="000910C8">
                    <w:trPr>
                      <w:trHeight w:val="23"/>
                    </w:trPr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10C8" w:rsidRDefault="000910C8">
                        <w:pPr>
                          <w:pStyle w:val="5"/>
                          <w:rPr>
                            <w:rStyle w:val="Bodytext105pt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sz w:val="28"/>
                            <w:szCs w:val="28"/>
                          </w:rPr>
                          <w:t>10</w:t>
                        </w:r>
                      </w:p>
                    </w:tc>
                    <w:tc>
                      <w:tcPr>
                        <w:tcW w:w="72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10C8" w:rsidRDefault="000910C8">
                        <w:pPr>
                          <w:pStyle w:val="Bodytext1"/>
                          <w:widowControl/>
                          <w:numPr>
                            <w:ilvl w:val="0"/>
                            <w:numId w:val="3"/>
                          </w:numPr>
                          <w:shd w:val="clear" w:color="auto" w:fill="auto"/>
                          <w:tabs>
                            <w:tab w:val="clear" w:pos="0"/>
                            <w:tab w:val="left" w:pos="14"/>
                          </w:tabs>
                          <w:suppressAutoHyphens w:val="0"/>
                          <w:spacing w:before="10" w:line="240" w:lineRule="auto"/>
                          <w:ind w:left="85" w:right="85"/>
                          <w:jc w:val="both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Style w:val="Bodytext105pt"/>
                            <w:sz w:val="24"/>
                            <w:szCs w:val="24"/>
                            <w:lang w:val="ru-RU"/>
                          </w:rPr>
                          <w:t>Изучение способов создания гео</w:t>
                        </w:r>
                        <w:r>
                          <w:rPr>
                            <w:rStyle w:val="Bodytext105pt"/>
                            <w:sz w:val="24"/>
                            <w:szCs w:val="24"/>
                            <w:lang w:val="ru-RU"/>
                          </w:rPr>
                          <w:softHyphen/>
                          <w:t>метрических моделей и использования команд редактиро</w:t>
                        </w:r>
                        <w:r>
                          <w:rPr>
                            <w:rStyle w:val="Bodytext105pt"/>
                            <w:sz w:val="24"/>
                            <w:szCs w:val="24"/>
                            <w:lang w:val="ru-RU"/>
                          </w:rPr>
                          <w:softHyphen/>
                          <w:t>вания геометрических моделей.</w:t>
                        </w:r>
                      </w:p>
                    </w:tc>
                    <w:tc>
                      <w:tcPr>
                        <w:tcW w:w="7938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0910C8" w:rsidRDefault="000910C8">
                        <w:pPr>
                          <w:pStyle w:val="14"/>
                          <w:snapToGrid w:val="0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0910C8">
                    <w:trPr>
                      <w:trHeight w:val="23"/>
                    </w:trPr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10C8" w:rsidRDefault="000910C8">
                        <w:pPr>
                          <w:pStyle w:val="5"/>
                          <w:rPr>
                            <w:rStyle w:val="Bodytext105pt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sz w:val="28"/>
                            <w:szCs w:val="28"/>
                          </w:rPr>
                          <w:t>11</w:t>
                        </w:r>
                      </w:p>
                    </w:tc>
                    <w:tc>
                      <w:tcPr>
                        <w:tcW w:w="72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10C8" w:rsidRDefault="000910C8">
                        <w:pPr>
                          <w:pStyle w:val="Bodytext1"/>
                          <w:widowControl/>
                          <w:numPr>
                            <w:ilvl w:val="0"/>
                            <w:numId w:val="2"/>
                          </w:numPr>
                          <w:shd w:val="clear" w:color="auto" w:fill="auto"/>
                          <w:tabs>
                            <w:tab w:val="clear" w:pos="0"/>
                            <w:tab w:val="left" w:pos="14"/>
                          </w:tabs>
                          <w:suppressAutoHyphens w:val="0"/>
                          <w:spacing w:before="10" w:line="240" w:lineRule="auto"/>
                          <w:ind w:left="85" w:right="85"/>
                          <w:jc w:val="both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Style w:val="Bodytext105pt"/>
                            <w:sz w:val="24"/>
                            <w:szCs w:val="24"/>
                            <w:lang w:val="ru-RU"/>
                          </w:rPr>
                          <w:t>Программирование в интегрированных автоматизиро</w:t>
                        </w:r>
                        <w:r>
                          <w:rPr>
                            <w:rStyle w:val="Bodytext105pt"/>
                            <w:sz w:val="24"/>
                            <w:szCs w:val="24"/>
                            <w:lang w:val="ru-RU"/>
                          </w:rPr>
                          <w:softHyphen/>
                          <w:t>ванных системах САС САМ.</w:t>
                        </w:r>
                      </w:p>
                    </w:tc>
                    <w:tc>
                      <w:tcPr>
                        <w:tcW w:w="7938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0910C8" w:rsidRDefault="000910C8">
                        <w:pPr>
                          <w:pStyle w:val="14"/>
                          <w:snapToGrid w:val="0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0910C8">
                    <w:trPr>
                      <w:trHeight w:val="23"/>
                    </w:trPr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10C8" w:rsidRDefault="000910C8">
                        <w:pPr>
                          <w:pStyle w:val="5"/>
                          <w:rPr>
                            <w:rStyle w:val="Bodytext105pt"/>
                            <w:color w:val="00B0F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sz w:val="28"/>
                            <w:szCs w:val="28"/>
                          </w:rPr>
                          <w:t>12</w:t>
                        </w:r>
                      </w:p>
                    </w:tc>
                    <w:tc>
                      <w:tcPr>
                        <w:tcW w:w="72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10C8" w:rsidRDefault="000910C8">
                        <w:pPr>
                          <w:pStyle w:val="Bodytext1"/>
                          <w:widowControl/>
                          <w:shd w:val="clear" w:color="auto" w:fill="auto"/>
                          <w:tabs>
                            <w:tab w:val="left" w:pos="14"/>
                          </w:tabs>
                          <w:suppressAutoHyphens w:val="0"/>
                          <w:spacing w:before="10" w:line="240" w:lineRule="auto"/>
                          <w:ind w:right="85" w:firstLine="0"/>
                          <w:jc w:val="both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Style w:val="Bodytext105pt"/>
                            <w:color w:val="00B0F0"/>
                            <w:sz w:val="24"/>
                            <w:szCs w:val="24"/>
                            <w:lang w:val="ru-RU"/>
                          </w:rPr>
                          <w:t xml:space="preserve">Изучение методов создания технологических моделей для различных видов технологических процессов в модуле САМ. Моделирование </w:t>
                        </w:r>
                      </w:p>
                    </w:tc>
                    <w:tc>
                      <w:tcPr>
                        <w:tcW w:w="7938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0910C8" w:rsidRDefault="000910C8">
                        <w:pPr>
                          <w:pStyle w:val="14"/>
                          <w:snapToGrid w:val="0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0910C8">
                    <w:trPr>
                      <w:trHeight w:val="23"/>
                    </w:trPr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10C8" w:rsidRDefault="000910C8">
                        <w:pPr>
                          <w:pStyle w:val="5"/>
                          <w:rPr>
                            <w:rStyle w:val="Bodytext105pt"/>
                            <w:color w:val="00B0F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sz w:val="28"/>
                            <w:szCs w:val="28"/>
                          </w:rPr>
                          <w:t>13</w:t>
                        </w:r>
                      </w:p>
                    </w:tc>
                    <w:tc>
                      <w:tcPr>
                        <w:tcW w:w="72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10C8" w:rsidRDefault="000910C8">
                        <w:pPr>
                          <w:pStyle w:val="Bodytext1"/>
                          <w:widowControl/>
                          <w:shd w:val="clear" w:color="auto" w:fill="auto"/>
                          <w:tabs>
                            <w:tab w:val="left" w:pos="14"/>
                          </w:tabs>
                          <w:suppressAutoHyphens w:val="0"/>
                          <w:spacing w:before="10" w:line="240" w:lineRule="auto"/>
                          <w:ind w:right="85" w:firstLine="0"/>
                          <w:jc w:val="both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Style w:val="Bodytext105pt"/>
                            <w:color w:val="00B0F0"/>
                            <w:sz w:val="24"/>
                            <w:szCs w:val="24"/>
                            <w:lang w:val="ru-RU"/>
                          </w:rPr>
                          <w:t>Моделирование движения исполнительных орга</w:t>
                        </w:r>
                        <w:r>
                          <w:rPr>
                            <w:rStyle w:val="Bodytext105pt"/>
                            <w:color w:val="00B0F0"/>
                            <w:sz w:val="24"/>
                            <w:szCs w:val="24"/>
                            <w:lang w:val="ru-RU"/>
                          </w:rPr>
                          <w:softHyphen/>
                          <w:t>нов автоматизированного оборудования</w:t>
                        </w:r>
                        <w:r>
                          <w:rPr>
                            <w:rStyle w:val="Bodytext105pt"/>
                            <w:sz w:val="24"/>
                            <w:szCs w:val="24"/>
                            <w:lang w:val="ru-RU"/>
                          </w:rPr>
                          <w:t>.</w:t>
                        </w:r>
                      </w:p>
                    </w:tc>
                    <w:tc>
                      <w:tcPr>
                        <w:tcW w:w="7938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0910C8" w:rsidRDefault="000910C8">
                        <w:pPr>
                          <w:pStyle w:val="14"/>
                          <w:snapToGrid w:val="0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0910C8">
                    <w:trPr>
                      <w:trHeight w:val="23"/>
                    </w:trPr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10C8" w:rsidRDefault="000910C8">
                        <w:pPr>
                          <w:pStyle w:val="5"/>
                          <w:rPr>
                            <w:rStyle w:val="Bodytext105pt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sz w:val="28"/>
                            <w:szCs w:val="28"/>
                          </w:rPr>
                          <w:t>14</w:t>
                        </w:r>
                      </w:p>
                    </w:tc>
                    <w:tc>
                      <w:tcPr>
                        <w:tcW w:w="72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10C8" w:rsidRDefault="000910C8">
                        <w:pPr>
                          <w:pStyle w:val="Bodytext1"/>
                          <w:widowControl/>
                          <w:shd w:val="clear" w:color="auto" w:fill="auto"/>
                          <w:tabs>
                            <w:tab w:val="left" w:pos="14"/>
                          </w:tabs>
                          <w:suppressAutoHyphens w:val="0"/>
                          <w:spacing w:before="10" w:line="240" w:lineRule="auto"/>
                          <w:ind w:right="85" w:firstLine="0"/>
                          <w:jc w:val="both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Style w:val="Bodytext105pt"/>
                            <w:sz w:val="24"/>
                            <w:szCs w:val="24"/>
                            <w:lang w:val="ru-RU"/>
                          </w:rPr>
                          <w:t>Подготовка уп</w:t>
                        </w:r>
                        <w:r>
                          <w:rPr>
                            <w:rStyle w:val="Bodytext105pt"/>
                            <w:sz w:val="24"/>
                            <w:szCs w:val="24"/>
                            <w:lang w:val="ru-RU"/>
                          </w:rPr>
                          <w:softHyphen/>
                          <w:t xml:space="preserve">равляющих программ </w:t>
                        </w:r>
                      </w:p>
                    </w:tc>
                    <w:tc>
                      <w:tcPr>
                        <w:tcW w:w="7938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0910C8" w:rsidRDefault="000910C8">
                        <w:pPr>
                          <w:pStyle w:val="14"/>
                          <w:snapToGrid w:val="0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0910C8">
                    <w:trPr>
                      <w:trHeight w:val="23"/>
                    </w:trPr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10C8" w:rsidRDefault="000910C8">
                        <w:pPr>
                          <w:pStyle w:val="5"/>
                          <w:rPr>
                            <w:rStyle w:val="Bodytext105pt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sz w:val="28"/>
                            <w:szCs w:val="28"/>
                          </w:rPr>
                          <w:t>15</w:t>
                        </w:r>
                      </w:p>
                    </w:tc>
                    <w:tc>
                      <w:tcPr>
                        <w:tcW w:w="72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10C8" w:rsidRDefault="000910C8">
                        <w:pPr>
                          <w:pStyle w:val="Bodytext1"/>
                          <w:widowControl/>
                          <w:shd w:val="clear" w:color="auto" w:fill="auto"/>
                          <w:tabs>
                            <w:tab w:val="left" w:pos="14"/>
                          </w:tabs>
                          <w:suppressAutoHyphens w:val="0"/>
                          <w:spacing w:before="10" w:line="240" w:lineRule="auto"/>
                          <w:ind w:right="85" w:firstLine="0"/>
                          <w:jc w:val="both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Style w:val="Bodytext105pt"/>
                            <w:sz w:val="24"/>
                            <w:szCs w:val="24"/>
                            <w:lang w:val="ru-RU"/>
                          </w:rPr>
                          <w:t>Определение функций слов управляющей программы.</w:t>
                        </w:r>
                      </w:p>
                    </w:tc>
                    <w:tc>
                      <w:tcPr>
                        <w:tcW w:w="7938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0910C8" w:rsidRDefault="000910C8">
                        <w:pPr>
                          <w:pStyle w:val="14"/>
                          <w:snapToGrid w:val="0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0910C8">
                    <w:trPr>
                      <w:trHeight w:val="23"/>
                    </w:trPr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10C8" w:rsidRDefault="000910C8">
                        <w:pPr>
                          <w:pStyle w:val="5"/>
                          <w:rPr>
                            <w:rStyle w:val="Bodytext105pt"/>
                            <w:color w:val="00B0F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sz w:val="28"/>
                            <w:szCs w:val="28"/>
                          </w:rPr>
                          <w:t>16</w:t>
                        </w:r>
                      </w:p>
                    </w:tc>
                    <w:tc>
                      <w:tcPr>
                        <w:tcW w:w="72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10C8" w:rsidRDefault="000910C8">
                        <w:pPr>
                          <w:pStyle w:val="Bodytext1"/>
                          <w:widowControl/>
                          <w:shd w:val="clear" w:color="auto" w:fill="auto"/>
                          <w:tabs>
                            <w:tab w:val="left" w:pos="14"/>
                          </w:tabs>
                          <w:suppressAutoHyphens w:val="0"/>
                          <w:spacing w:before="10" w:line="240" w:lineRule="auto"/>
                          <w:ind w:right="85" w:firstLine="0"/>
                          <w:jc w:val="both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Style w:val="Bodytext105pt"/>
                            <w:color w:val="00B0F0"/>
                            <w:sz w:val="24"/>
                            <w:szCs w:val="24"/>
                            <w:lang w:val="ru-RU"/>
                          </w:rPr>
                          <w:t>Геометриче</w:t>
                        </w:r>
                        <w:r>
                          <w:rPr>
                            <w:rStyle w:val="Bodytext105pt"/>
                            <w:color w:val="00B0F0"/>
                            <w:sz w:val="24"/>
                            <w:szCs w:val="24"/>
                            <w:lang w:val="ru-RU"/>
                          </w:rPr>
                          <w:softHyphen/>
                          <w:t>ские вычисления координат при выполнении технологи</w:t>
                        </w:r>
                        <w:r>
                          <w:rPr>
                            <w:rStyle w:val="Bodytext105pt"/>
                            <w:color w:val="00B0F0"/>
                            <w:sz w:val="24"/>
                            <w:szCs w:val="24"/>
                            <w:lang w:val="ru-RU"/>
                          </w:rPr>
                          <w:softHyphen/>
                          <w:t xml:space="preserve">ческих процессов на автоматизированном оборудовании. </w:t>
                        </w:r>
                      </w:p>
                    </w:tc>
                    <w:tc>
                      <w:tcPr>
                        <w:tcW w:w="7938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0910C8" w:rsidRDefault="000910C8">
                        <w:pPr>
                          <w:pStyle w:val="14"/>
                          <w:snapToGrid w:val="0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0910C8">
                    <w:trPr>
                      <w:trHeight w:val="23"/>
                    </w:trPr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10C8" w:rsidRDefault="000910C8">
                        <w:pPr>
                          <w:pStyle w:val="5"/>
                          <w:rPr>
                            <w:rStyle w:val="Bodytext105pt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sz w:val="28"/>
                            <w:szCs w:val="28"/>
                          </w:rPr>
                          <w:t>17</w:t>
                        </w:r>
                      </w:p>
                    </w:tc>
                    <w:tc>
                      <w:tcPr>
                        <w:tcW w:w="72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10C8" w:rsidRDefault="000910C8">
                        <w:pPr>
                          <w:pStyle w:val="Bodytext1"/>
                          <w:widowControl/>
                          <w:shd w:val="clear" w:color="auto" w:fill="auto"/>
                          <w:tabs>
                            <w:tab w:val="left" w:pos="14"/>
                          </w:tabs>
                          <w:suppressAutoHyphens w:val="0"/>
                          <w:spacing w:before="10" w:line="240" w:lineRule="auto"/>
                          <w:ind w:right="85" w:firstLine="0"/>
                          <w:jc w:val="both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Style w:val="Bodytext105pt"/>
                            <w:sz w:val="24"/>
                            <w:szCs w:val="24"/>
                            <w:lang w:val="ru-RU"/>
                          </w:rPr>
                          <w:t>Работа с системой управ</w:t>
                        </w:r>
                        <w:r>
                          <w:rPr>
                            <w:rStyle w:val="Bodytext105pt"/>
                            <w:sz w:val="24"/>
                            <w:szCs w:val="24"/>
                            <w:lang w:val="ru-RU"/>
                          </w:rPr>
                          <w:softHyphen/>
                          <w:t xml:space="preserve">ления. </w:t>
                        </w:r>
                      </w:p>
                    </w:tc>
                    <w:tc>
                      <w:tcPr>
                        <w:tcW w:w="7938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0910C8" w:rsidRDefault="000910C8">
                        <w:pPr>
                          <w:pStyle w:val="14"/>
                          <w:snapToGrid w:val="0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0910C8">
                    <w:trPr>
                      <w:trHeight w:val="23"/>
                    </w:trPr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10C8" w:rsidRDefault="000910C8">
                        <w:pPr>
                          <w:pStyle w:val="5"/>
                          <w:rPr>
                            <w:rStyle w:val="Bodytext105pt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sz w:val="28"/>
                            <w:szCs w:val="28"/>
                          </w:rPr>
                          <w:t>18</w:t>
                        </w:r>
                      </w:p>
                    </w:tc>
                    <w:tc>
                      <w:tcPr>
                        <w:tcW w:w="72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10C8" w:rsidRDefault="000910C8">
                        <w:pPr>
                          <w:pStyle w:val="Bodytext1"/>
                          <w:widowControl/>
                          <w:shd w:val="clear" w:color="auto" w:fill="auto"/>
                          <w:tabs>
                            <w:tab w:val="left" w:pos="14"/>
                          </w:tabs>
                          <w:suppressAutoHyphens w:val="0"/>
                          <w:spacing w:before="10" w:line="240" w:lineRule="auto"/>
                          <w:ind w:right="85" w:firstLine="0"/>
                          <w:jc w:val="both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Style w:val="Bodytext105pt"/>
                            <w:sz w:val="24"/>
                            <w:szCs w:val="24"/>
                            <w:lang w:val="ru-RU"/>
                          </w:rPr>
                          <w:t>Моделирование  воздействиями на дискретную систему.</w:t>
                        </w:r>
                      </w:p>
                    </w:tc>
                    <w:tc>
                      <w:tcPr>
                        <w:tcW w:w="7938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0910C8" w:rsidRDefault="000910C8">
                        <w:pPr>
                          <w:pStyle w:val="14"/>
                          <w:snapToGrid w:val="0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0910C8">
                    <w:trPr>
                      <w:trHeight w:val="23"/>
                    </w:trPr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10C8" w:rsidRDefault="000910C8">
                        <w:pPr>
                          <w:pStyle w:val="5"/>
                          <w:snapToGrid w:val="0"/>
                          <w:rPr>
                            <w:b w:val="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2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10C8" w:rsidRDefault="000910C8">
                        <w:pPr>
                          <w:pStyle w:val="Bodytext1"/>
                          <w:widowControl/>
                          <w:shd w:val="clear" w:color="auto" w:fill="auto"/>
                          <w:tabs>
                            <w:tab w:val="left" w:pos="14"/>
                          </w:tabs>
                          <w:suppressAutoHyphens w:val="0"/>
                          <w:spacing w:before="10" w:line="240" w:lineRule="auto"/>
                          <w:ind w:right="85" w:firstLine="0"/>
                          <w:jc w:val="both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Style w:val="Bodytext105pt"/>
                            <w:b/>
                            <w:sz w:val="24"/>
                            <w:szCs w:val="24"/>
                            <w:lang w:val="ru-RU"/>
                          </w:rPr>
                          <w:t xml:space="preserve">Всего часов 54 из них 36 аудиторных. </w:t>
                        </w:r>
                      </w:p>
                    </w:tc>
                    <w:tc>
                      <w:tcPr>
                        <w:tcW w:w="7938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0910C8" w:rsidRDefault="000910C8">
                        <w:pPr>
                          <w:pStyle w:val="14"/>
                          <w:snapToGrid w:val="0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0910C8" w:rsidRDefault="000910C8">
                  <w:r>
                    <w:t xml:space="preserve"> </w:t>
                  </w:r>
                </w:p>
              </w:txbxContent>
            </v:textbox>
            <w10:wrap type="square"/>
          </v:shape>
        </w:pict>
      </w:r>
      <w:r>
        <w:pict>
          <v:shape id="_x0000_s1027" type="#_x0000_t202" style="position:absolute;left:0;text-align:left;margin-left:-5.65pt;margin-top:89.3pt;width:784.45pt;height:17pt;z-index:251650560;mso-wrap-distance-left:0;mso-position-horizontal-relative:margin;mso-position-vertical-relative:page" stroked="f">
            <v:fill opacity="0" color2="black"/>
            <v:textbox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/>
                  </w:tblPr>
                  <w:tblGrid>
                    <w:gridCol w:w="534"/>
                    <w:gridCol w:w="15167"/>
                  </w:tblGrid>
                  <w:tr w:rsidR="000910C8">
                    <w:trPr>
                      <w:trHeight w:val="23"/>
                    </w:trPr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10C8" w:rsidRDefault="000910C8">
                        <w:pPr>
                          <w:pStyle w:val="5"/>
                          <w:snapToGrid w:val="0"/>
                          <w:rPr>
                            <w:b w:val="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51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10C8" w:rsidRDefault="000910C8">
                        <w:pPr>
                          <w:pStyle w:val="14"/>
                        </w:pPr>
                        <w:r>
                          <w:rPr>
                            <w:sz w:val="28"/>
                            <w:shd w:val="clear" w:color="auto" w:fill="FFFFFF"/>
                          </w:rPr>
                          <w:t>Тема 1.2.  Эксплуатация мехатронных систем</w:t>
                        </w:r>
                      </w:p>
                    </w:tc>
                  </w:tr>
                </w:tbl>
                <w:p w:rsidR="000910C8" w:rsidRDefault="000910C8">
                  <w:r>
                    <w:t xml:space="preserve"> </w:t>
                  </w:r>
                </w:p>
              </w:txbxContent>
            </v:textbox>
            <w10:wrap type="square"/>
          </v:shape>
        </w:pict>
      </w:r>
      <w:r>
        <w:rPr>
          <w:sz w:val="32"/>
        </w:rPr>
        <w:t>Темы для  дистанционного  обучения .</w:t>
      </w:r>
    </w:p>
    <w:p w:rsidR="000910C8" w:rsidRDefault="000910C8">
      <w:pPr>
        <w:jc w:val="center"/>
        <w:rPr>
          <w:color w:val="00B0F0"/>
          <w:sz w:val="32"/>
        </w:rPr>
      </w:pPr>
      <w:r>
        <w:rPr>
          <w:color w:val="FF0000"/>
          <w:sz w:val="32"/>
        </w:rPr>
        <w:t xml:space="preserve">КРАСНЫМ </w:t>
      </w:r>
      <w:r>
        <w:rPr>
          <w:sz w:val="32"/>
        </w:rPr>
        <w:t>– это наличие практических по другим предметам .</w:t>
      </w:r>
    </w:p>
    <w:p w:rsidR="000910C8" w:rsidRDefault="000910C8">
      <w:pPr>
        <w:jc w:val="center"/>
        <w:rPr>
          <w:sz w:val="32"/>
        </w:rPr>
      </w:pPr>
      <w:r>
        <w:rPr>
          <w:color w:val="00B0F0"/>
          <w:sz w:val="32"/>
        </w:rPr>
        <w:t>ГОЛУБЫМ</w:t>
      </w:r>
      <w:r>
        <w:rPr>
          <w:sz w:val="32"/>
        </w:rPr>
        <w:t xml:space="preserve"> – это практическа для </w:t>
      </w:r>
      <w:r>
        <w:rPr>
          <w:sz w:val="32"/>
          <w:lang w:val="en-US"/>
        </w:rPr>
        <w:t>freecad</w:t>
      </w:r>
      <w:r>
        <w:rPr>
          <w:sz w:val="32"/>
        </w:rPr>
        <w:t xml:space="preserve"> -&gt; </w:t>
      </w:r>
      <w:r>
        <w:rPr>
          <w:b/>
          <w:sz w:val="32"/>
        </w:rPr>
        <w:t>Самостоятельное изучение по МДК 02.01.</w:t>
      </w:r>
    </w:p>
    <w:p w:rsidR="000910C8" w:rsidRDefault="000910C8">
      <w:pPr>
        <w:jc w:val="center"/>
        <w:rPr>
          <w:sz w:val="32"/>
        </w:rPr>
      </w:pPr>
      <w:r>
        <w:rPr>
          <w:sz w:val="32"/>
        </w:rPr>
        <w:t>От преподавателя ссылки на видеоролики и скриншоты по некоторым вопросам.</w:t>
      </w:r>
    </w:p>
    <w:p w:rsidR="000910C8" w:rsidRDefault="000910C8">
      <w:pPr>
        <w:jc w:val="center"/>
        <w:rPr>
          <w:b/>
          <w:u w:val="single"/>
        </w:rPr>
      </w:pPr>
      <w:r>
        <w:rPr>
          <w:sz w:val="32"/>
        </w:rPr>
        <w:t>Отчет по практическим -  создание трёхмерных моделей для курсового проекта по МДК 02.01. – шкаф/плк/фурнитура крепежа и крепеж- на выбор не менее 4 деталей.</w:t>
      </w:r>
    </w:p>
    <w:p w:rsidR="000910C8" w:rsidRDefault="000910C8">
      <w:pPr>
        <w:rPr>
          <w:b/>
        </w:rPr>
      </w:pPr>
      <w:r>
        <w:rPr>
          <w:b/>
          <w:u w:val="single"/>
        </w:rPr>
        <w:t xml:space="preserve">Скачать  ПО свободно можно с сайта производителя и пользователей. </w:t>
      </w:r>
    </w:p>
    <w:p w:rsidR="000910C8" w:rsidRDefault="000910C8">
      <w:pPr>
        <w:rPr>
          <w:b/>
        </w:rPr>
      </w:pPr>
    </w:p>
    <w:p w:rsidR="000910C8" w:rsidRDefault="000910C8">
      <w:pPr>
        <w:rPr>
          <w:b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Default="000910C8">
      <w:pPr>
        <w:spacing w:after="200" w:line="276" w:lineRule="auto"/>
      </w:pPr>
      <w:r>
        <w:rPr>
          <w:sz w:val="30"/>
          <w:szCs w:val="30"/>
        </w:rPr>
        <w:t>Список тем для  практических работ. У преподавателя в наличии и у студентов тоже.</w:t>
      </w:r>
    </w:p>
    <w:p w:rsidR="000910C8" w:rsidRPr="006019FE" w:rsidRDefault="00395026">
      <w:pPr>
        <w:spacing w:after="200" w:line="276" w:lineRule="auto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159385</wp:posOffset>
            </wp:positionV>
            <wp:extent cx="8049260" cy="5194300"/>
            <wp:effectExtent l="19050" t="0" r="889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9260" cy="519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  <w:r>
        <w:rPr>
          <w:sz w:val="22"/>
        </w:rPr>
        <w:t>Практические по</w:t>
      </w:r>
      <w:r w:rsidR="006019FE">
        <w:rPr>
          <w:sz w:val="22"/>
        </w:rPr>
        <w:t xml:space="preserve"> в каталоге </w:t>
      </w:r>
      <w:r>
        <w:rPr>
          <w:sz w:val="22"/>
        </w:rPr>
        <w:t xml:space="preserve"> </w:t>
      </w:r>
      <w:r w:rsidRPr="006019FE">
        <w:rPr>
          <w:b/>
          <w:sz w:val="22"/>
          <w:lang w:val="en-US"/>
        </w:rPr>
        <w:t>pr</w:t>
      </w:r>
      <w:r w:rsidRPr="006019FE">
        <w:rPr>
          <w:b/>
          <w:sz w:val="22"/>
        </w:rPr>
        <w:t>200</w:t>
      </w:r>
      <w:r w:rsidRPr="006019FE">
        <w:rPr>
          <w:sz w:val="22"/>
        </w:rPr>
        <w:t xml:space="preserve">  </w:t>
      </w:r>
      <w:r>
        <w:rPr>
          <w:sz w:val="22"/>
        </w:rPr>
        <w:t>засчитаны</w:t>
      </w:r>
      <w:r w:rsidR="006019FE">
        <w:rPr>
          <w:sz w:val="22"/>
        </w:rPr>
        <w:t xml:space="preserve"> должны как бонус к экзаменам</w:t>
      </w:r>
      <w:r>
        <w:rPr>
          <w:sz w:val="22"/>
        </w:rPr>
        <w:t>..</w:t>
      </w: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11.85pt;width:578.75pt;height:102.35pt;z-index:251652608;mso-wrap-distance-left:0;mso-wrap-distance-right:0;mso-position-horizontal:center" filled="t">
            <v:fill color2="black"/>
            <v:imagedata r:id="rId6" o:title=""/>
            <w10:wrap type="topAndBottom"/>
          </v:shape>
          <o:OLEObject Type="Embed" ProgID="opendocument.CalcDocument.1" ShapeID="_x0000_s1029" DrawAspect="Content" ObjectID="_1646291640" r:id="rId7"/>
        </w:pict>
      </w: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  <w:r>
        <w:pict>
          <v:shape id="_x0000_s1030" type="#_x0000_t75" style="position:absolute;margin-left:95.55pt;margin-top:5.75pt;width:578.75pt;height:102.35pt;z-index:251653632;mso-wrap-distance-left:0;mso-wrap-distance-right:0" filled="t">
            <v:fill color2="black"/>
            <v:imagedata r:id="rId8" o:title=""/>
            <w10:wrap type="topAndBottom"/>
          </v:shape>
          <o:OLEObject Type="Embed" ProgID="opendocument.CalcDocument.1" ShapeID="_x0000_s1030" DrawAspect="Content" ObjectID="_1646291641" r:id="rId9"/>
        </w:pict>
      </w:r>
    </w:p>
    <w:p w:rsidR="000910C8" w:rsidRPr="006019FE" w:rsidRDefault="000910C8">
      <w:pPr>
        <w:spacing w:after="200" w:line="276" w:lineRule="auto"/>
        <w:rPr>
          <w:sz w:val="22"/>
        </w:rPr>
      </w:pPr>
      <w:r>
        <w:pict>
          <v:shape id="_x0000_s1031" type="#_x0000_t75" style="position:absolute;margin-left:86.55pt;margin-top:1pt;width:578.75pt;height:102.35pt;z-index:251654656;mso-wrap-distance-left:0;mso-wrap-distance-right:0" filled="t">
            <v:fill color2="black"/>
            <v:imagedata r:id="rId10" o:title=""/>
            <w10:wrap type="topAndBottom"/>
          </v:shape>
          <o:OLEObject Type="Embed" ProgID="opendocument.CalcDocument.1" ShapeID="_x0000_s1031" DrawAspect="Content" ObjectID="_1646291642" r:id="rId11"/>
        </w:pict>
      </w: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Default="000910C8">
      <w:pPr>
        <w:spacing w:after="200" w:line="276" w:lineRule="auto"/>
      </w:pPr>
      <w:r w:rsidRPr="006019FE">
        <w:rPr>
          <w:sz w:val="22"/>
        </w:rPr>
        <w:t xml:space="preserve">   </w:t>
      </w:r>
    </w:p>
    <w:p w:rsidR="000910C8" w:rsidRPr="006019FE" w:rsidRDefault="000910C8">
      <w:pPr>
        <w:spacing w:after="200" w:line="276" w:lineRule="auto"/>
        <w:rPr>
          <w:sz w:val="22"/>
        </w:rPr>
      </w:pPr>
      <w:r>
        <w:pict>
          <v:shape id="_x0000_s1032" type="#_x0000_t75" style="position:absolute;margin-left:0;margin-top:11.85pt;width:578.75pt;height:102.35pt;z-index:251655680;mso-wrap-distance-left:0;mso-wrap-distance-right:0;mso-position-horizontal:center" filled="t">
            <v:fill color2="black"/>
            <v:imagedata r:id="rId12" o:title=""/>
            <w10:wrap type="topAndBottom"/>
          </v:shape>
          <o:OLEObject Type="Embed" ProgID="opendocument.CalcDocument.1" ShapeID="_x0000_s1032" DrawAspect="Content" ObjectID="_1646291643" r:id="rId13"/>
        </w:pict>
      </w: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  <w:r>
        <w:pict>
          <v:shape id="_x0000_s1033" type="#_x0000_t75" style="position:absolute;margin-left:94.05pt;margin-top:-9.15pt;width:578.75pt;height:102.35pt;z-index:251656704;mso-wrap-distance-left:0;mso-wrap-distance-right:0" filled="t">
            <v:fill color2="black"/>
            <v:imagedata r:id="rId14" o:title=""/>
            <w10:wrap type="topAndBottom"/>
          </v:shape>
          <o:OLEObject Type="Embed" ProgID="opendocument.CalcDocument.1" ShapeID="_x0000_s1033" DrawAspect="Content" ObjectID="_1646291644" r:id="rId15"/>
        </w:pict>
      </w: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  <w:r>
        <w:pict>
          <v:shape id="_x0000_s1034" type="#_x0000_t75" style="position:absolute;margin-left:102.2pt;margin-top:-10.9pt;width:582.75pt;height:114pt;z-index:251657728;mso-wrap-distance-left:0;mso-wrap-distance-right:0" filled="t">
            <v:fill color2="black"/>
            <v:imagedata r:id="rId16" o:title=""/>
            <w10:wrap type="topAndBottom"/>
          </v:shape>
          <o:OLEObject Type="Embed" ProgID="opendocument.CalcDocument.1" ShapeID="_x0000_s1034" DrawAspect="Content" ObjectID="_1646291645" r:id="rId17"/>
        </w:pict>
      </w: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  <w:r>
        <w:pict>
          <v:shape id="_x0000_s1035" type="#_x0000_t75" style="position:absolute;margin-left:0;margin-top:11.85pt;width:578.8pt;height:102.4pt;z-index:251658752;mso-wrap-distance-left:0;mso-wrap-distance-right:0;mso-position-horizontal:center" filled="t">
            <v:fill color2="black"/>
            <v:imagedata r:id="rId18" o:title=""/>
            <w10:wrap type="topAndBottom"/>
          </v:shape>
          <o:OLEObject Type="Embed" ProgID="opendocument.CalcDocument.1" ShapeID="_x0000_s1035" DrawAspect="Content" ObjectID="_1646291646" r:id="rId19"/>
        </w:pict>
      </w: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  <w:r>
        <w:pict>
          <v:shape id="_x0000_s1036" type="#_x0000_t75" style="position:absolute;margin-left:0;margin-top:11.85pt;width:578.8pt;height:102.4pt;z-index:251659776;mso-wrap-distance-left:0;mso-wrap-distance-right:0;mso-position-horizontal:center" filled="t">
            <v:fill color2="black"/>
            <v:imagedata r:id="rId20" o:title=""/>
            <w10:wrap type="topAndBottom"/>
          </v:shape>
          <o:OLEObject Type="Embed" ProgID="opendocument.CalcDocument.1" ShapeID="_x0000_s1036" DrawAspect="Content" ObjectID="_1646291647" r:id="rId21"/>
        </w:pict>
      </w: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  <w:r>
        <w:pict>
          <v:shape id="_x0000_s1037" type="#_x0000_t75" style="position:absolute;margin-left:0;margin-top:11.85pt;width:578.8pt;height:115.2pt;z-index:251660800;mso-wrap-distance-left:0;mso-wrap-distance-right:0;mso-position-horizontal:center" filled="t">
            <v:fill color2="black"/>
            <v:imagedata r:id="rId22" o:title=""/>
            <w10:wrap type="topAndBottom"/>
          </v:shape>
          <o:OLEObject Type="Embed" ProgID="opendocument.CalcDocument.1" ShapeID="_x0000_s1037" DrawAspect="Content" ObjectID="_1646291648" r:id="rId23"/>
        </w:pict>
      </w: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  <w:r>
        <w:pict>
          <v:shape id="_x0000_s1038" type="#_x0000_t75" style="position:absolute;margin-left:90.3pt;margin-top:-8.5pt;width:578.8pt;height:102.4pt;z-index:251661824;mso-wrap-distance-left:0;mso-wrap-distance-right:0" filled="t">
            <v:fill color2="black"/>
            <v:imagedata r:id="rId24" o:title=""/>
            <w10:wrap type="topAndBottom"/>
          </v:shape>
          <o:OLEObject Type="Embed" ProgID="opendocument.CalcDocument.1" ShapeID="_x0000_s1038" DrawAspect="Content" ObjectID="_1646291649" r:id="rId25"/>
        </w:pict>
      </w: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  <w:r>
        <w:pict>
          <v:shape id="_x0000_s1039" type="#_x0000_t75" style="position:absolute;margin-left:0;margin-top:11.85pt;width:578.8pt;height:102.4pt;z-index:251662848;mso-wrap-distance-left:0;mso-wrap-distance-right:0;mso-position-horizontal:center" filled="t">
            <v:fill color2="black"/>
            <v:imagedata r:id="rId26" o:title=""/>
            <w10:wrap type="topAndBottom"/>
          </v:shape>
          <o:OLEObject Type="Embed" ProgID="opendocument.CalcDocument.1" ShapeID="_x0000_s1039" DrawAspect="Content" ObjectID="_1646291650" r:id="rId27"/>
        </w:pict>
      </w: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Pr="006019FE" w:rsidRDefault="000910C8">
      <w:pPr>
        <w:spacing w:after="200" w:line="276" w:lineRule="auto"/>
        <w:rPr>
          <w:sz w:val="22"/>
        </w:rPr>
      </w:pPr>
    </w:p>
    <w:p w:rsidR="000910C8" w:rsidRDefault="000910C8">
      <w:pPr>
        <w:spacing w:after="200" w:line="276" w:lineRule="auto"/>
        <w:rPr>
          <w:sz w:val="22"/>
        </w:rPr>
      </w:pPr>
    </w:p>
    <w:p w:rsidR="000910C8" w:rsidRDefault="000910C8">
      <w:pPr>
        <w:spacing w:after="200" w:line="276" w:lineRule="auto"/>
        <w:rPr>
          <w:sz w:val="22"/>
        </w:rPr>
      </w:pPr>
      <w:r>
        <w:pict>
          <v:shape id="_x0000_s1040" type="#_x0000_t75" style="position:absolute;margin-left:0;margin-top:11.85pt;width:578.8pt;height:102.4pt;z-index:251663872;mso-wrap-distance-left:0;mso-wrap-distance-right:0;mso-position-horizontal:center" filled="t">
            <v:fill color2="black"/>
            <v:imagedata r:id="rId28" o:title=""/>
            <w10:wrap type="topAndBottom"/>
          </v:shape>
          <o:OLEObject Type="Embed" ProgID="opendocument.CalcDocument.1" ShapeID="_x0000_s1040" DrawAspect="Content" ObjectID="_1646291651" r:id="rId29"/>
        </w:pict>
      </w:r>
    </w:p>
    <w:p w:rsidR="000910C8" w:rsidRDefault="000910C8">
      <w:pPr>
        <w:spacing w:after="200" w:line="276" w:lineRule="auto"/>
        <w:rPr>
          <w:sz w:val="22"/>
        </w:rPr>
      </w:pPr>
    </w:p>
    <w:p w:rsidR="000910C8" w:rsidRDefault="000910C8">
      <w:pPr>
        <w:spacing w:after="200" w:line="276" w:lineRule="auto"/>
        <w:rPr>
          <w:sz w:val="22"/>
        </w:rPr>
      </w:pPr>
      <w:r>
        <w:pict>
          <v:shape id="_x0000_s1041" type="#_x0000_t75" style="position:absolute;margin-left:91.05pt;margin-top:3.25pt;width:578.8pt;height:102.4pt;z-index:251664896;mso-wrap-distance-left:0;mso-wrap-distance-right:0" filled="t">
            <v:fill color2="black"/>
            <v:imagedata r:id="rId30" o:title=""/>
            <w10:wrap type="topAndBottom"/>
          </v:shape>
          <o:OLEObject Type="Embed" ProgID="opendocument.CalcDocument.1" ShapeID="_x0000_s1041" DrawAspect="Content" ObjectID="_1646291652" r:id="rId31"/>
        </w:pict>
      </w:r>
    </w:p>
    <w:p w:rsidR="000910C8" w:rsidRDefault="000910C8">
      <w:pPr>
        <w:spacing w:after="200" w:line="276" w:lineRule="auto"/>
        <w:rPr>
          <w:sz w:val="22"/>
        </w:rPr>
      </w:pPr>
    </w:p>
    <w:p w:rsidR="000910C8" w:rsidRDefault="000910C8">
      <w:pPr>
        <w:spacing w:after="200" w:line="276" w:lineRule="auto"/>
        <w:rPr>
          <w:sz w:val="22"/>
        </w:rPr>
      </w:pPr>
    </w:p>
    <w:p w:rsidR="000910C8" w:rsidRDefault="000910C8">
      <w:pPr>
        <w:spacing w:after="200" w:line="276" w:lineRule="auto"/>
        <w:rPr>
          <w:sz w:val="22"/>
        </w:rPr>
      </w:pPr>
      <w:r>
        <w:pict>
          <v:shape id="_x0000_s1042" type="#_x0000_t75" style="position:absolute;margin-left:0;margin-top:11.85pt;width:564.9pt;height:102.4pt;z-index:251665920;mso-wrap-distance-left:0;mso-wrap-distance-right:0;mso-position-horizontal:center" filled="t">
            <v:fill color2="black"/>
            <v:imagedata r:id="rId32" o:title=""/>
            <w10:wrap type="topAndBottom"/>
          </v:shape>
          <o:OLEObject Type="Embed" ProgID="opendocument.CalcDocument.1" ShapeID="_x0000_s1042" DrawAspect="Content" ObjectID="_1646291653" r:id="rId33"/>
        </w:pict>
      </w:r>
    </w:p>
    <w:p w:rsidR="000910C8" w:rsidRDefault="000910C8">
      <w:pPr>
        <w:spacing w:after="200" w:line="276" w:lineRule="auto"/>
        <w:rPr>
          <w:sz w:val="22"/>
        </w:rPr>
      </w:pPr>
    </w:p>
    <w:p w:rsidR="000910C8" w:rsidRDefault="000910C8">
      <w:pPr>
        <w:spacing w:after="200" w:line="276" w:lineRule="auto"/>
      </w:pPr>
    </w:p>
    <w:sectPr w:rsidR="000910C8">
      <w:pgSz w:w="16838" w:h="11906" w:orient="landscape"/>
      <w:pgMar w:top="720" w:right="720" w:bottom="720" w:left="720" w:header="720" w:footer="72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Prop BT">
    <w:altName w:val="Symbol"/>
    <w:charset w:val="02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vertAlign w:val="baseline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SymbolProp BT" w:hAnsi="SymbolProp BT" w:cs="SymbolProp BT" w:hint="default"/>
        <w:color w:val="000000"/>
        <w:sz w:val="2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SymbolProp BT" w:hAnsi="SymbolProp BT" w:cs="SymbolProp BT" w:hint="default"/>
        <w:color w:val="000000"/>
        <w:sz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  <w:rPr>
        <w:rFonts w:ascii="SymbolProp BT" w:hAnsi="SymbolProp BT" w:cs="SymbolProp BT" w:hint="default"/>
        <w:color w:val="00000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  <w:rPr>
        <w:rFonts w:ascii="SymbolProp BT" w:hAnsi="SymbolProp BT" w:cs="SymbolProp BT" w:hint="default"/>
        <w:color w:val="000000"/>
        <w:sz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  <w:rPr>
        <w:rFonts w:ascii="SymbolProp BT" w:hAnsi="SymbolProp BT" w:cs="SymbolProp BT" w:hint="default"/>
        <w:color w:val="000000"/>
        <w:sz w:val="20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  <w:rPr>
        <w:rFonts w:ascii="SymbolProp BT" w:hAnsi="SymbolProp BT" w:cs="SymbolProp BT" w:hint="default"/>
        <w:color w:val="00000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  <w:rPr>
        <w:rFonts w:ascii="SymbolProp BT" w:hAnsi="SymbolProp BT" w:cs="SymbolProp BT" w:hint="default"/>
        <w:color w:val="000000"/>
        <w:sz w:val="20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  <w:rPr>
        <w:rFonts w:ascii="SymbolProp BT" w:hAnsi="SymbolProp BT" w:cs="SymbolProp BT" w:hint="default"/>
        <w:color w:val="000000"/>
        <w:sz w:val="20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  <w:rPr>
        <w:rFonts w:ascii="SymbolProp BT" w:hAnsi="SymbolProp BT" w:cs="SymbolProp BT" w:hint="default"/>
        <w:color w:val="000000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6019FE"/>
    <w:rsid w:val="000910C8"/>
    <w:rsid w:val="00395026"/>
    <w:rsid w:val="00601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center"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</w:rPr>
  </w:style>
  <w:style w:type="character" w:customStyle="1" w:styleId="WW8Num3z0">
    <w:name w:val="WW8Num3z0"/>
    <w:rPr>
      <w:rFonts w:ascii="SymbolProp BT" w:hAnsi="SymbolProp BT" w:cs="SymbolProp BT" w:hint="default"/>
      <w:color w:val="000000"/>
      <w:sz w:val="20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</w:rPr>
  </w:style>
  <w:style w:type="character" w:customStyle="1" w:styleId="WW8Num7z0">
    <w:name w:val="WW8Num7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</w:rPr>
  </w:style>
  <w:style w:type="character" w:customStyle="1" w:styleId="WW8Num8z0">
    <w:name w:val="WW8Num8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</w:rPr>
  </w:style>
  <w:style w:type="character" w:customStyle="1" w:styleId="WW8Num9z0">
    <w:name w:val="WW8Num9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</w:rPr>
  </w:style>
  <w:style w:type="character" w:customStyle="1" w:styleId="WW8Num10z0">
    <w:name w:val="WW8Num10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</w:rPr>
  </w:style>
  <w:style w:type="character" w:customStyle="1" w:styleId="WW8Num11z0">
    <w:name w:val="WW8Num11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</w:rPr>
  </w:style>
  <w:style w:type="character" w:customStyle="1" w:styleId="WW8Num12z0">
    <w:name w:val="WW8Num12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</w:rPr>
  </w:style>
  <w:style w:type="character" w:customStyle="1" w:styleId="WW8Num13z0">
    <w:name w:val="WW8Num13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</w:rPr>
  </w:style>
  <w:style w:type="character" w:customStyle="1" w:styleId="WW8Num14z0">
    <w:name w:val="WW8Num14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</w:rPr>
  </w:style>
  <w:style w:type="character" w:customStyle="1" w:styleId="WW8Num15z0">
    <w:name w:val="WW8Num15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</w:rPr>
  </w:style>
  <w:style w:type="character" w:customStyle="1" w:styleId="WW8Num16z0">
    <w:name w:val="WW8Num16z0"/>
    <w:rPr>
      <w:rFonts w:cs="Times New Roman" w:hint="default"/>
      <w:sz w:val="24"/>
    </w:rPr>
  </w:style>
  <w:style w:type="character" w:customStyle="1" w:styleId="WW8Num16z1">
    <w:name w:val="WW8Num16z1"/>
    <w:rPr>
      <w:rFonts w:cs="Times New Roman"/>
    </w:rPr>
  </w:style>
  <w:style w:type="character" w:customStyle="1" w:styleId="WW8Num17z0">
    <w:name w:val="WW8Num17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</w:rPr>
  </w:style>
  <w:style w:type="character" w:customStyle="1" w:styleId="WW8Num18z0">
    <w:name w:val="WW8Num18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</w:rPr>
  </w:style>
  <w:style w:type="character" w:customStyle="1" w:styleId="WW8Num19z0">
    <w:name w:val="WW8Num19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</w:rPr>
  </w:style>
  <w:style w:type="character" w:customStyle="1" w:styleId="10">
    <w:name w:val="Основной шрифт абзаца1"/>
  </w:style>
  <w:style w:type="character" w:customStyle="1" w:styleId="11">
    <w:name w:val="Заголовок 1 Знак"/>
    <w:basedOn w:val="10"/>
    <w:rPr>
      <w:rFonts w:ascii="Arial" w:eastAsia="Times New Roman" w:hAnsi="Arial" w:cs="Times New Roman"/>
      <w:b/>
      <w:bCs/>
      <w:kern w:val="1"/>
      <w:sz w:val="32"/>
      <w:szCs w:val="32"/>
    </w:rPr>
  </w:style>
  <w:style w:type="character" w:customStyle="1" w:styleId="20">
    <w:name w:val="Заголовок 2 Знак"/>
    <w:basedOn w:val="1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10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50">
    <w:name w:val="Заголовок 5 Знак"/>
    <w:basedOn w:val="10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3">
    <w:name w:val="Текст примечания Знак"/>
    <w:basedOn w:val="10"/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с отступом Знак"/>
    <w:basedOn w:val="10"/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Текст выноски Знак"/>
    <w:basedOn w:val="10"/>
    <w:rPr>
      <w:rFonts w:ascii="Tahoma" w:eastAsia="Times New Roman" w:hAnsi="Tahoma" w:cs="Tahoma"/>
      <w:sz w:val="16"/>
      <w:szCs w:val="16"/>
    </w:rPr>
  </w:style>
  <w:style w:type="character" w:customStyle="1" w:styleId="Bodytext105pt1">
    <w:name w:val="Body text + 10.5 pt1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character" w:customStyle="1" w:styleId="Bodytext105pt">
    <w:name w:val="Body text + 10.5 pt"/>
    <w:rPr>
      <w:rFonts w:ascii="Times New Roman" w:hAnsi="Times New Roman" w:cs="Times New Roman"/>
      <w:sz w:val="21"/>
      <w:szCs w:val="21"/>
      <w:u w:val="none"/>
    </w:rPr>
  </w:style>
  <w:style w:type="character" w:customStyle="1" w:styleId="a6">
    <w:name w:val="Без интервала Знак"/>
    <w:basedOn w:val="10"/>
    <w:rPr>
      <w:rFonts w:ascii="Times New Roman" w:eastAsia="Calibri" w:hAnsi="Times New Roman" w:cs="Times New Roman"/>
      <w:sz w:val="24"/>
      <w:szCs w:val="22"/>
      <w:lang w:val="ru-RU" w:eastAsia="ar-SA" w:bidi="ar-SA"/>
    </w:rPr>
  </w:style>
  <w:style w:type="character" w:customStyle="1" w:styleId="a7">
    <w:name w:val="Название Знак"/>
    <w:basedOn w:val="10"/>
    <w:rPr>
      <w:rFonts w:ascii="Cambria" w:eastAsia="Times New Roman" w:hAnsi="Cambria" w:cs="Times New Roman"/>
      <w:color w:val="17365D"/>
      <w:spacing w:val="5"/>
      <w:kern w:val="1"/>
      <w:sz w:val="52"/>
      <w:szCs w:val="52"/>
    </w:rPr>
  </w:style>
  <w:style w:type="character" w:customStyle="1" w:styleId="60">
    <w:name w:val="Заголовок 6 Знак"/>
    <w:basedOn w:val="10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40">
    <w:name w:val="Заголовок 4 Знак"/>
    <w:basedOn w:val="10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70">
    <w:name w:val="Заголовок 7 Знак"/>
    <w:basedOn w:val="10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80">
    <w:name w:val="Заголовок 8 Знак"/>
    <w:basedOn w:val="10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Bodytext">
    <w:name w:val="Body text_"/>
    <w:rPr>
      <w:rFonts w:ascii="Times New Roman" w:eastAsia="Andale Sans UI" w:hAnsi="Times New Roman" w:cs="Times New Roman"/>
      <w:color w:val="00000A"/>
      <w:shd w:val="clear" w:color="auto" w:fill="FFFFFF"/>
    </w:rPr>
  </w:style>
  <w:style w:type="character" w:customStyle="1" w:styleId="Headerorfooter7pt">
    <w:name w:val="Header or footer + 7 pt"/>
    <w:rPr>
      <w:rFonts w:ascii="Trebuchet MS" w:hAnsi="Trebuchet MS" w:cs="Trebuchet MS"/>
      <w:b/>
      <w:bCs/>
      <w:spacing w:val="20"/>
      <w:sz w:val="14"/>
      <w:szCs w:val="14"/>
      <w:u w:val="none"/>
    </w:rPr>
  </w:style>
  <w:style w:type="character" w:customStyle="1" w:styleId="Bodytext3">
    <w:name w:val="Body text (3)"/>
    <w:basedOn w:val="10"/>
    <w:rPr>
      <w:rFonts w:ascii="Segoe UI" w:hAnsi="Segoe UI" w:cs="Segoe UI"/>
      <w:b/>
      <w:bCs/>
      <w:sz w:val="36"/>
      <w:szCs w:val="36"/>
      <w:u w:val="none"/>
    </w:rPr>
  </w:style>
  <w:style w:type="paragraph" w:customStyle="1" w:styleId="a8">
    <w:name w:val="Заголовок"/>
    <w:basedOn w:val="a"/>
    <w:next w:val="a9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9">
    <w:name w:val="Body Text"/>
    <w:basedOn w:val="a"/>
    <w:pPr>
      <w:spacing w:after="120"/>
    </w:pPr>
  </w:style>
  <w:style w:type="paragraph" w:styleId="aa">
    <w:name w:val="List"/>
    <w:basedOn w:val="a9"/>
    <w:rPr>
      <w:rFonts w:cs="Lucida Sans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Lucida Sans"/>
    </w:rPr>
  </w:style>
  <w:style w:type="paragraph" w:customStyle="1" w:styleId="14">
    <w:name w:val="Текст примечания1"/>
    <w:basedOn w:val="a"/>
    <w:rPr>
      <w:sz w:val="20"/>
      <w:szCs w:val="20"/>
    </w:rPr>
  </w:style>
  <w:style w:type="paragraph" w:styleId="ab">
    <w:name w:val="Body Text Indent"/>
    <w:basedOn w:val="a"/>
    <w:pPr>
      <w:spacing w:after="120"/>
      <w:ind w:left="283"/>
    </w:pPr>
  </w:style>
  <w:style w:type="paragraph" w:styleId="ac">
    <w:name w:val="List Paragraph"/>
    <w:basedOn w:val="a"/>
    <w:qFormat/>
    <w:pPr>
      <w:ind w:left="720"/>
    </w:pPr>
  </w:style>
  <w:style w:type="paragraph" w:styleId="ad">
    <w:name w:val="No Spacing"/>
    <w:qFormat/>
    <w:pPr>
      <w:suppressAutoHyphens/>
    </w:pPr>
    <w:rPr>
      <w:rFonts w:eastAsia="Calibri"/>
      <w:sz w:val="24"/>
      <w:szCs w:val="22"/>
      <w:lang w:eastAsia="ar-SA"/>
    </w:rPr>
  </w:style>
  <w:style w:type="paragraph" w:styleId="ae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normacttext">
    <w:name w:val="norm_act_text"/>
    <w:basedOn w:val="a"/>
    <w:pPr>
      <w:spacing w:before="280" w:after="280"/>
    </w:pPr>
  </w:style>
  <w:style w:type="paragraph" w:customStyle="1" w:styleId="ConsPlusTitle">
    <w:name w:val="ConsPlusTitle"/>
    <w:pPr>
      <w:widowControl w:val="0"/>
      <w:suppressAutoHyphens/>
      <w:autoSpaceDE w:val="0"/>
    </w:pPr>
    <w:rPr>
      <w:rFonts w:ascii="Calibri" w:hAnsi="Calibri" w:cs="Calibri"/>
      <w:b/>
      <w:sz w:val="22"/>
      <w:lang w:eastAsia="ar-SA"/>
    </w:rPr>
  </w:style>
  <w:style w:type="paragraph" w:customStyle="1" w:styleId="Bodytext1">
    <w:name w:val="Body text1"/>
    <w:basedOn w:val="a"/>
    <w:pPr>
      <w:widowControl w:val="0"/>
      <w:shd w:val="clear" w:color="auto" w:fill="FFFFFF"/>
      <w:spacing w:line="283" w:lineRule="exact"/>
      <w:ind w:hanging="340"/>
    </w:pPr>
    <w:rPr>
      <w:rFonts w:eastAsia="Andale Sans UI"/>
      <w:color w:val="00000A"/>
      <w:sz w:val="20"/>
      <w:szCs w:val="20"/>
      <w:lang/>
    </w:rPr>
  </w:style>
  <w:style w:type="paragraph" w:styleId="af">
    <w:name w:val="Title"/>
    <w:basedOn w:val="a"/>
    <w:next w:val="a"/>
    <w:qFormat/>
    <w:pPr>
      <w:spacing w:after="300"/>
    </w:pPr>
    <w:rPr>
      <w:rFonts w:ascii="Cambria" w:hAnsi="Cambria"/>
      <w:color w:val="17365D"/>
      <w:spacing w:val="5"/>
      <w:kern w:val="1"/>
      <w:sz w:val="52"/>
      <w:szCs w:val="52"/>
    </w:rPr>
  </w:style>
  <w:style w:type="paragraph" w:styleId="af0">
    <w:name w:val="Subtitle"/>
    <w:basedOn w:val="a8"/>
    <w:next w:val="a9"/>
    <w:qFormat/>
    <w:pPr>
      <w:jc w:val="center"/>
    </w:pPr>
    <w:rPr>
      <w:i/>
      <w:iCs/>
    </w:rPr>
  </w:style>
  <w:style w:type="paragraph" w:customStyle="1" w:styleId="af1">
    <w:name w:val="Содержимое таблицы"/>
    <w:basedOn w:val="a"/>
    <w:pPr>
      <w:suppressLineNumbers/>
    </w:pPr>
  </w:style>
  <w:style w:type="paragraph" w:customStyle="1" w:styleId="af2">
    <w:name w:val="Заголовок таблицы"/>
    <w:basedOn w:val="af1"/>
    <w:pPr>
      <w:jc w:val="center"/>
    </w:pPr>
    <w:rPr>
      <w:b/>
      <w:bCs/>
    </w:rPr>
  </w:style>
  <w:style w:type="paragraph" w:customStyle="1" w:styleId="af3">
    <w:name w:val="Содержимое врезки"/>
    <w:basedOn w:val="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1311099</cp:lastModifiedBy>
  <cp:revision>2</cp:revision>
  <cp:lastPrinted>2018-02-08T06:54:00Z</cp:lastPrinted>
  <dcterms:created xsi:type="dcterms:W3CDTF">2020-03-21T07:28:00Z</dcterms:created>
  <dcterms:modified xsi:type="dcterms:W3CDTF">2020-03-21T07:28:00Z</dcterms:modified>
</cp:coreProperties>
</file>