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5FE" w:rsidRDefault="004415FE" w:rsidP="004415FE">
      <w:pPr>
        <w:pStyle w:val="a4"/>
        <w:rPr>
          <w:lang w:val="en-US"/>
        </w:rPr>
      </w:pPr>
    </w:p>
    <w:p w:rsidR="004415FE" w:rsidRPr="004415FE" w:rsidRDefault="004415FE" w:rsidP="004415FE">
      <w:pPr>
        <w:pStyle w:val="a4"/>
      </w:pPr>
      <w:r>
        <w:t>основные типы оборудования отрасли.</w:t>
      </w:r>
    </w:p>
    <w:p w:rsidR="004415FE" w:rsidRDefault="004415FE" w:rsidP="004415FE">
      <w:pPr>
        <w:pStyle w:val="a4"/>
      </w:pPr>
      <w:r>
        <w:t>Прежде всего, необходимо отметить, что в настоящее время нет единой классификации производственного оборудования в статистическом учете.</w:t>
      </w:r>
    </w:p>
    <w:p w:rsidR="004415FE" w:rsidRDefault="004415FE" w:rsidP="004415FE">
      <w:pPr>
        <w:pStyle w:val="a4"/>
      </w:pPr>
      <w:r>
        <w:t>Любая классификация предполагает группировку элементов по каким-либо признакам и подчинена определенной цели. Классификация производственного оборудования должна дать ответы на вопросы о том, в чем заключаются конструктивные и технологические особенности машин (оборудования), где оно применяется или может применяться, насколько оно технически совершенно, в каком состоянии находится и на многие другие. Следовательно, при построении классификации производственного оборудования в ее основе необходимо положить систему признаков, позволяющих всестороннее характеризовать производственное оборудование.</w:t>
      </w:r>
    </w:p>
    <w:p w:rsidR="004415FE" w:rsidRDefault="004415FE" w:rsidP="004415FE">
      <w:pPr>
        <w:pStyle w:val="a4"/>
      </w:pPr>
      <w:r>
        <w:t>Однако, как показала практика планирования и статистики, образуемые при этом группы не создают обоснованную и логически законченную классификацию, в которой применялась бы система последовательно развивающихся признаков.</w:t>
      </w:r>
    </w:p>
    <w:p w:rsidR="004415FE" w:rsidRDefault="004415FE" w:rsidP="004415FE">
      <w:pPr>
        <w:pStyle w:val="a4"/>
      </w:pPr>
      <w:r>
        <w:t>Вследствие сказанного, вместо единой классификации в настоящее время применяется несколько классификаций, каждая из которых отвечает требованиям тех или иных задач статистики.</w:t>
      </w:r>
    </w:p>
    <w:p w:rsidR="004415FE" w:rsidRDefault="004415FE" w:rsidP="004415FE">
      <w:pPr>
        <w:pStyle w:val="a4"/>
      </w:pPr>
      <w:r>
        <w:t xml:space="preserve">Прежде всего, производится классификация производственного оборудования по его </w:t>
      </w:r>
      <w:r>
        <w:rPr>
          <w:u w:val="single"/>
        </w:rPr>
        <w:t>роли в производственном процессе</w:t>
      </w:r>
      <w:r>
        <w:t>:</w:t>
      </w:r>
    </w:p>
    <w:p w:rsidR="004415FE" w:rsidRDefault="004415FE" w:rsidP="004415FE">
      <w:pPr>
        <w:pStyle w:val="a4"/>
      </w:pPr>
      <w:r>
        <w:t>1) специализированное технологическое оборудование (такое оборудование, которое предназначено для выпуска основной продукции в конкретной отрасли: швейные, трикотажные машины, вязальные автоматы и т.п.);</w:t>
      </w:r>
    </w:p>
    <w:p w:rsidR="004415FE" w:rsidRDefault="004415FE" w:rsidP="004415FE">
      <w:pPr>
        <w:pStyle w:val="a4"/>
      </w:pPr>
      <w:r>
        <w:t>2) общеотраслевое оборудование (это оборудование многоотраслевого назначения, токарные, фрезерные станки можно встретить не только на металлообрабатывающих предприятиях, но и на предприятиях легкой промышленности и бытового обслуживания населения. Причем в бытовом обслуживании населения они могут использоваться и для ремонта швейных машин, трикотажных и других).</w:t>
      </w:r>
    </w:p>
    <w:p w:rsidR="004415FE" w:rsidRDefault="004415FE" w:rsidP="004415FE">
      <w:pPr>
        <w:pStyle w:val="a4"/>
      </w:pPr>
      <w:r>
        <w:t xml:space="preserve">Большое значение для учета и статистики имеет классификация </w:t>
      </w:r>
      <w:r>
        <w:rPr>
          <w:u w:val="single"/>
        </w:rPr>
        <w:t>по способу воздействия на предметы труда</w:t>
      </w:r>
      <w:r>
        <w:t>. Исходя из этого признака все производственное оборудование делится на следующие три группы:</w:t>
      </w:r>
    </w:p>
    <w:p w:rsidR="004415FE" w:rsidRDefault="004415FE" w:rsidP="004415FE">
      <w:pPr>
        <w:pStyle w:val="a4"/>
      </w:pPr>
      <w:r>
        <w:t>1) механическое,</w:t>
      </w:r>
    </w:p>
    <w:p w:rsidR="004415FE" w:rsidRDefault="004415FE" w:rsidP="004415FE">
      <w:pPr>
        <w:pStyle w:val="a4"/>
      </w:pPr>
      <w:r>
        <w:t>2) термическое,</w:t>
      </w:r>
    </w:p>
    <w:p w:rsidR="004415FE" w:rsidRDefault="004415FE" w:rsidP="004415FE">
      <w:pPr>
        <w:pStyle w:val="a4"/>
      </w:pPr>
      <w:r>
        <w:t>3) химическое.</w:t>
      </w:r>
    </w:p>
    <w:p w:rsidR="004415FE" w:rsidRDefault="004415FE" w:rsidP="004415FE">
      <w:pPr>
        <w:pStyle w:val="a4"/>
      </w:pPr>
      <w:r>
        <w:t>К механическому относят оборудование, при использовании которого воздействие на предмет труда осуществляется путем механических операций (металлорежущие станки, ткацкие станки, швейные машины, другие виды оборудования).</w:t>
      </w:r>
    </w:p>
    <w:p w:rsidR="004415FE" w:rsidRDefault="004415FE" w:rsidP="004415FE">
      <w:pPr>
        <w:pStyle w:val="a4"/>
      </w:pPr>
      <w:r>
        <w:lastRenderedPageBreak/>
        <w:t>Термическое оборудование – воздействие на предмет труда осуществляется путем создания определенного температурного режима, т.е. воздействие температурой (домны, мартены – в металлургической промышленности, сушильные установки в обувной промышленности, в кожевенной и т.п.).</w:t>
      </w:r>
    </w:p>
    <w:p w:rsidR="004415FE" w:rsidRDefault="004415FE" w:rsidP="004415FE">
      <w:pPr>
        <w:pStyle w:val="a4"/>
      </w:pPr>
      <w:r>
        <w:t>Химическое оборудование – воздействие на предмет труда осуществляется с помощью или посредством химических реакций (например, отделка ткани, отделка кожи и т.п.).</w:t>
      </w:r>
    </w:p>
    <w:p w:rsidR="004415FE" w:rsidRDefault="004415FE" w:rsidP="004415FE"/>
    <w:p w:rsidR="004415FE" w:rsidRDefault="004415FE" w:rsidP="004415FE">
      <w:pPr>
        <w:spacing w:after="240"/>
      </w:pPr>
    </w:p>
    <w:p w:rsidR="004415FE" w:rsidRDefault="004415FE" w:rsidP="004415FE">
      <w:pPr>
        <w:pStyle w:val="a4"/>
      </w:pPr>
      <w:r>
        <w:rPr>
          <w:u w:val="single"/>
        </w:rPr>
        <w:t>По уровню автоматизации</w:t>
      </w:r>
      <w:r>
        <w:t xml:space="preserve"> все производственное оборудование может быть разделено на:</w:t>
      </w:r>
    </w:p>
    <w:p w:rsidR="004415FE" w:rsidRDefault="004415FE" w:rsidP="004415FE">
      <w:pPr>
        <w:pStyle w:val="a4"/>
      </w:pPr>
      <w:r>
        <w:t>а) автоматическое;</w:t>
      </w:r>
    </w:p>
    <w:p w:rsidR="004415FE" w:rsidRDefault="004415FE" w:rsidP="004415FE">
      <w:pPr>
        <w:pStyle w:val="a4"/>
      </w:pPr>
      <w:r>
        <w:t>б) полуавтоматическое;</w:t>
      </w:r>
    </w:p>
    <w:p w:rsidR="004415FE" w:rsidRDefault="004415FE" w:rsidP="004415FE">
      <w:pPr>
        <w:pStyle w:val="a4"/>
      </w:pPr>
      <w:r>
        <w:t>в) автоматические линии;</w:t>
      </w:r>
    </w:p>
    <w:p w:rsidR="004415FE" w:rsidRDefault="004415FE" w:rsidP="004415FE">
      <w:pPr>
        <w:pStyle w:val="a4"/>
      </w:pPr>
      <w:r>
        <w:t>г) оборудование с ЧПУ.</w:t>
      </w:r>
    </w:p>
    <w:p w:rsidR="004415FE" w:rsidRDefault="004415FE" w:rsidP="004415FE">
      <w:pPr>
        <w:pStyle w:val="a4"/>
      </w:pPr>
      <w:r>
        <w:t xml:space="preserve">Классификация </w:t>
      </w:r>
      <w:r>
        <w:rPr>
          <w:u w:val="single"/>
        </w:rPr>
        <w:t>по техническому состоянию</w:t>
      </w:r>
      <w:r>
        <w:t xml:space="preserve"> предполагает его разделение на технически годное и износившееся, либо на исправное, требующее капитального ремонта и подлежащее списанию.</w:t>
      </w:r>
    </w:p>
    <w:p w:rsidR="004415FE" w:rsidRDefault="004415FE" w:rsidP="004415FE">
      <w:pPr>
        <w:pStyle w:val="a4"/>
      </w:pPr>
      <w:r>
        <w:t xml:space="preserve">Классификация </w:t>
      </w:r>
      <w:r>
        <w:rPr>
          <w:u w:val="single"/>
        </w:rPr>
        <w:t>по возрастным группам</w:t>
      </w:r>
      <w:r>
        <w:t xml:space="preserve"> (по срокам службы) предполагает выделение трех групп:</w:t>
      </w:r>
    </w:p>
    <w:p w:rsidR="004415FE" w:rsidRDefault="004415FE" w:rsidP="004415FE">
      <w:pPr>
        <w:pStyle w:val="a4"/>
      </w:pPr>
      <w:r>
        <w:t>1) до 5 лет;</w:t>
      </w:r>
    </w:p>
    <w:p w:rsidR="004415FE" w:rsidRDefault="004415FE" w:rsidP="004415FE">
      <w:pPr>
        <w:pStyle w:val="a4"/>
      </w:pPr>
      <w:r>
        <w:t>2) от 5 до 10 лет;</w:t>
      </w:r>
    </w:p>
    <w:p w:rsidR="004415FE" w:rsidRDefault="004415FE" w:rsidP="004415FE">
      <w:pPr>
        <w:pStyle w:val="a4"/>
      </w:pPr>
      <w:r>
        <w:t>3) свыше 10 лет.</w:t>
      </w:r>
    </w:p>
    <w:p w:rsidR="004415FE" w:rsidRDefault="004415FE" w:rsidP="004415FE">
      <w:pPr>
        <w:pStyle w:val="a4"/>
      </w:pPr>
      <w:r>
        <w:t>В разрезе данной классификации ведется расчет среднего возраста оборудования.</w:t>
      </w:r>
    </w:p>
    <w:p w:rsidR="004415FE" w:rsidRDefault="004415FE" w:rsidP="004415FE">
      <w:pPr>
        <w:pStyle w:val="a4"/>
      </w:pPr>
      <w:r>
        <w:t>Например, необходимо определить средний срок швейного оборудования.</w:t>
      </w:r>
    </w:p>
    <w:p w:rsidR="004415FE" w:rsidRDefault="004415FE" w:rsidP="004415FE">
      <w:pPr>
        <w:pStyle w:val="a4"/>
      </w:pPr>
      <w:r>
        <w:t>Таблица 7.1 – Распределение оборудования по возрасту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1"/>
        <w:gridCol w:w="652"/>
        <w:gridCol w:w="2332"/>
        <w:gridCol w:w="500"/>
        <w:gridCol w:w="1139"/>
      </w:tblGrid>
      <w:tr w:rsidR="004415FE" w:rsidTr="004415FE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4415FE" w:rsidRDefault="004415FE">
            <w:r>
              <w:t xml:space="preserve">Виды оборудования </w:t>
            </w:r>
          </w:p>
        </w:tc>
        <w:tc>
          <w:tcPr>
            <w:tcW w:w="0" w:type="auto"/>
            <w:vAlign w:val="center"/>
            <w:hideMark/>
          </w:tcPr>
          <w:p w:rsidR="004415FE" w:rsidRDefault="004415FE">
            <w:r>
              <w:t xml:space="preserve">Всего </w:t>
            </w:r>
          </w:p>
        </w:tc>
        <w:tc>
          <w:tcPr>
            <w:tcW w:w="0" w:type="auto"/>
            <w:vAlign w:val="center"/>
            <w:hideMark/>
          </w:tcPr>
          <w:p w:rsidR="004415FE" w:rsidRDefault="004415FE">
            <w:r>
              <w:t xml:space="preserve">В т.ч. по возрасту, лет </w:t>
            </w:r>
          </w:p>
        </w:tc>
      </w:tr>
      <w:tr w:rsidR="004415FE" w:rsidTr="004415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FE" w:rsidRDefault="004415FE"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415FE" w:rsidRDefault="004415FE">
            <w: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415FE" w:rsidRDefault="004415FE">
            <w:r>
              <w:t xml:space="preserve">до 5 </w:t>
            </w:r>
          </w:p>
        </w:tc>
        <w:tc>
          <w:tcPr>
            <w:tcW w:w="0" w:type="auto"/>
            <w:vAlign w:val="center"/>
            <w:hideMark/>
          </w:tcPr>
          <w:p w:rsidR="004415FE" w:rsidRDefault="004415FE">
            <w:r>
              <w:t xml:space="preserve">5-10 </w:t>
            </w:r>
          </w:p>
        </w:tc>
        <w:tc>
          <w:tcPr>
            <w:tcW w:w="0" w:type="auto"/>
            <w:vAlign w:val="center"/>
            <w:hideMark/>
          </w:tcPr>
          <w:p w:rsidR="004415FE" w:rsidRDefault="004415FE">
            <w:r>
              <w:t xml:space="preserve">10 и более </w:t>
            </w:r>
          </w:p>
        </w:tc>
      </w:tr>
      <w:tr w:rsidR="004415FE" w:rsidTr="004415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FE" w:rsidRDefault="004415FE">
            <w:r>
              <w:t xml:space="preserve">Универсальные швейные машины </w:t>
            </w:r>
          </w:p>
        </w:tc>
        <w:tc>
          <w:tcPr>
            <w:tcW w:w="0" w:type="auto"/>
            <w:vAlign w:val="center"/>
            <w:hideMark/>
          </w:tcPr>
          <w:p w:rsidR="004415FE" w:rsidRDefault="004415FE"/>
        </w:tc>
        <w:tc>
          <w:tcPr>
            <w:tcW w:w="0" w:type="auto"/>
            <w:vAlign w:val="center"/>
            <w:hideMark/>
          </w:tcPr>
          <w:p w:rsidR="004415FE" w:rsidRDefault="004415FE"/>
        </w:tc>
        <w:tc>
          <w:tcPr>
            <w:tcW w:w="0" w:type="auto"/>
            <w:vAlign w:val="center"/>
            <w:hideMark/>
          </w:tcPr>
          <w:p w:rsidR="004415FE" w:rsidRDefault="004415FE"/>
        </w:tc>
        <w:tc>
          <w:tcPr>
            <w:tcW w:w="0" w:type="auto"/>
            <w:vAlign w:val="center"/>
            <w:hideMark/>
          </w:tcPr>
          <w:p w:rsidR="004415FE" w:rsidRDefault="004415FE"/>
        </w:tc>
      </w:tr>
      <w:tr w:rsidR="004415FE" w:rsidTr="004415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FE" w:rsidRDefault="004415FE">
            <w:r>
              <w:t xml:space="preserve">Специальные швейные машины </w:t>
            </w:r>
          </w:p>
        </w:tc>
        <w:tc>
          <w:tcPr>
            <w:tcW w:w="0" w:type="auto"/>
            <w:vAlign w:val="center"/>
            <w:hideMark/>
          </w:tcPr>
          <w:p w:rsidR="004415FE" w:rsidRDefault="004415FE"/>
        </w:tc>
        <w:tc>
          <w:tcPr>
            <w:tcW w:w="0" w:type="auto"/>
            <w:vAlign w:val="center"/>
            <w:hideMark/>
          </w:tcPr>
          <w:p w:rsidR="004415FE" w:rsidRDefault="004415FE"/>
        </w:tc>
        <w:tc>
          <w:tcPr>
            <w:tcW w:w="0" w:type="auto"/>
            <w:vAlign w:val="center"/>
            <w:hideMark/>
          </w:tcPr>
          <w:p w:rsidR="004415FE" w:rsidRDefault="004415FE"/>
        </w:tc>
        <w:tc>
          <w:tcPr>
            <w:tcW w:w="0" w:type="auto"/>
            <w:vAlign w:val="center"/>
            <w:hideMark/>
          </w:tcPr>
          <w:p w:rsidR="004415FE" w:rsidRDefault="004415FE"/>
        </w:tc>
      </w:tr>
      <w:tr w:rsidR="004415FE" w:rsidTr="004415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5FE" w:rsidRDefault="004415FE">
            <w:r>
              <w:t xml:space="preserve">Прессы </w:t>
            </w:r>
          </w:p>
        </w:tc>
        <w:tc>
          <w:tcPr>
            <w:tcW w:w="0" w:type="auto"/>
            <w:vAlign w:val="center"/>
            <w:hideMark/>
          </w:tcPr>
          <w:p w:rsidR="004415FE" w:rsidRDefault="004415FE"/>
        </w:tc>
        <w:tc>
          <w:tcPr>
            <w:tcW w:w="0" w:type="auto"/>
            <w:vAlign w:val="center"/>
            <w:hideMark/>
          </w:tcPr>
          <w:p w:rsidR="004415FE" w:rsidRDefault="004415FE"/>
        </w:tc>
        <w:tc>
          <w:tcPr>
            <w:tcW w:w="0" w:type="auto"/>
            <w:vAlign w:val="center"/>
            <w:hideMark/>
          </w:tcPr>
          <w:p w:rsidR="004415FE" w:rsidRDefault="004415FE"/>
        </w:tc>
        <w:tc>
          <w:tcPr>
            <w:tcW w:w="0" w:type="auto"/>
            <w:vAlign w:val="center"/>
            <w:hideMark/>
          </w:tcPr>
          <w:p w:rsidR="004415FE" w:rsidRDefault="004415FE">
            <w:r>
              <w:t xml:space="preserve">- </w:t>
            </w:r>
          </w:p>
        </w:tc>
      </w:tr>
    </w:tbl>
    <w:p w:rsidR="004415FE" w:rsidRDefault="004415FE" w:rsidP="004415FE">
      <w:pPr>
        <w:pStyle w:val="a4"/>
      </w:pPr>
      <w:r>
        <w:t>Определяем средний возраст каждой группы оборудования по формуле средневзвешенной арифметической из интервального ряда.</w:t>
      </w:r>
    </w:p>
    <w:p w:rsidR="004415FE" w:rsidRDefault="004415FE" w:rsidP="004415FE">
      <w:pPr>
        <w:pStyle w:val="a4"/>
      </w:pPr>
      <w:r>
        <w:t>Средний возраст универсальных машин</w:t>
      </w:r>
    </w:p>
    <w:p w:rsidR="004415FE" w:rsidRDefault="004415FE" w:rsidP="004415FE">
      <w:pPr>
        <w:pStyle w:val="a4"/>
      </w:pPr>
      <w:r>
        <w:lastRenderedPageBreak/>
        <w:t>2,5 * 20 + 7,5 * 30 + 12,5 * 10</w:t>
      </w:r>
    </w:p>
    <w:p w:rsidR="004415FE" w:rsidRDefault="004415FE" w:rsidP="004415FE">
      <w:pPr>
        <w:pStyle w:val="a4"/>
      </w:pPr>
      <w:r>
        <w:t>------------------------------------------ = 6,67 лет,</w:t>
      </w:r>
    </w:p>
    <w:p w:rsidR="004415FE" w:rsidRDefault="004415FE" w:rsidP="004415FE">
      <w:pPr>
        <w:pStyle w:val="a4"/>
      </w:pPr>
      <w:r>
        <w:t>специальных машин</w:t>
      </w:r>
    </w:p>
    <w:p w:rsidR="004415FE" w:rsidRDefault="004415FE" w:rsidP="004415FE">
      <w:pPr>
        <w:pStyle w:val="a4"/>
      </w:pPr>
      <w:r>
        <w:t>2,5 * 2 + 7,5 * 5 + 12,5 * 3</w:t>
      </w:r>
    </w:p>
    <w:p w:rsidR="004415FE" w:rsidRDefault="004415FE" w:rsidP="004415FE">
      <w:pPr>
        <w:pStyle w:val="a4"/>
      </w:pPr>
      <w:r>
        <w:t>------------------------------------------ = 8,0 лет,</w:t>
      </w:r>
    </w:p>
    <w:p w:rsidR="004415FE" w:rsidRDefault="004415FE" w:rsidP="004415FE">
      <w:pPr>
        <w:pStyle w:val="a4"/>
      </w:pPr>
      <w:r>
        <w:t>прессов</w:t>
      </w:r>
    </w:p>
    <w:p w:rsidR="004415FE" w:rsidRDefault="004415FE" w:rsidP="004415FE">
      <w:pPr>
        <w:pStyle w:val="a4"/>
      </w:pPr>
      <w:r>
        <w:t>2,5 * 2 + 7,5 * 3</w:t>
      </w:r>
    </w:p>
    <w:p w:rsidR="004415FE" w:rsidRDefault="004415FE" w:rsidP="004415FE">
      <w:pPr>
        <w:pStyle w:val="a4"/>
      </w:pPr>
      <w:r>
        <w:t>------------------------ = 5,5 лет,</w:t>
      </w:r>
    </w:p>
    <w:p w:rsidR="004415FE" w:rsidRDefault="004415FE" w:rsidP="004415FE">
      <w:pPr>
        <w:pStyle w:val="a4"/>
      </w:pPr>
      <w:r>
        <w:t>Следовательно, средний возраст всего оборудования</w:t>
      </w:r>
    </w:p>
    <w:p w:rsidR="004415FE" w:rsidRDefault="004415FE" w:rsidP="004415FE">
      <w:pPr>
        <w:pStyle w:val="a4"/>
      </w:pPr>
      <w:r>
        <w:t>6,67 * 60 + 8,00 * 10 + 5,5 * 5 400 + 80 + 27,5</w:t>
      </w:r>
    </w:p>
    <w:p w:rsidR="004415FE" w:rsidRDefault="004415FE" w:rsidP="004415FE">
      <w:pPr>
        <w:pStyle w:val="a4"/>
      </w:pPr>
      <w:r>
        <w:t>------------------------------------------ = ---------------------- = 6,77 лет.</w:t>
      </w:r>
    </w:p>
    <w:p w:rsidR="004415FE" w:rsidRDefault="004415FE" w:rsidP="004415FE">
      <w:pPr>
        <w:pStyle w:val="a4"/>
      </w:pPr>
      <w:r>
        <w:t>60 + 10 + 5 75</w:t>
      </w:r>
    </w:p>
    <w:p w:rsidR="004415FE" w:rsidRDefault="004415FE" w:rsidP="004415FE">
      <w:pPr>
        <w:pStyle w:val="a4"/>
      </w:pPr>
      <w:r>
        <w:rPr>
          <w:u w:val="single"/>
        </w:rPr>
        <w:t>По происхождению</w:t>
      </w:r>
      <w:r>
        <w:t xml:space="preserve"> оборудование делят на отечественное и импортное.</w:t>
      </w:r>
    </w:p>
    <w:p w:rsidR="004415FE" w:rsidRDefault="004415FE" w:rsidP="004415FE">
      <w:pPr>
        <w:pStyle w:val="a4"/>
      </w:pPr>
      <w:r>
        <w:rPr>
          <w:u w:val="single"/>
        </w:rPr>
        <w:t>По степени технического совершенства</w:t>
      </w:r>
      <w:r>
        <w:t xml:space="preserve"> предлагаются различные варианты, в т.ч.</w:t>
      </w:r>
    </w:p>
    <w:p w:rsidR="004415FE" w:rsidRDefault="004415FE" w:rsidP="004415FE">
      <w:pPr>
        <w:pStyle w:val="a4"/>
      </w:pPr>
      <w:r>
        <w:t>- технически совершенное;</w:t>
      </w:r>
    </w:p>
    <w:p w:rsidR="004415FE" w:rsidRDefault="004415FE" w:rsidP="004415FE">
      <w:pPr>
        <w:pStyle w:val="a4"/>
      </w:pPr>
      <w:r>
        <w:t>- недостаточно совершенное;</w:t>
      </w:r>
    </w:p>
    <w:p w:rsidR="004415FE" w:rsidRDefault="004415FE" w:rsidP="004415FE">
      <w:pPr>
        <w:pStyle w:val="a4"/>
      </w:pPr>
      <w:r>
        <w:t>- устаревшее.</w:t>
      </w:r>
    </w:p>
    <w:p w:rsidR="004415FE" w:rsidRDefault="004415FE" w:rsidP="004415FE">
      <w:pPr>
        <w:pStyle w:val="a4"/>
      </w:pPr>
      <w:r>
        <w:t>Существуют и другие классификационные признаки.</w:t>
      </w:r>
    </w:p>
    <w:p w:rsidR="009D07CF" w:rsidRDefault="009D07CF"/>
    <w:sectPr w:rsidR="009D07CF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415FE"/>
    <w:rsid w:val="004415FE"/>
    <w:rsid w:val="00683397"/>
    <w:rsid w:val="009D07CF"/>
    <w:rsid w:val="00B20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415F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4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2019-06-11T13:23:00Z</dcterms:created>
  <dcterms:modified xsi:type="dcterms:W3CDTF">2019-06-11T13:25:00Z</dcterms:modified>
</cp:coreProperties>
</file>