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9E" w:rsidRDefault="009D33FD" w:rsidP="00F147D2">
      <w:pPr>
        <w:pStyle w:val="a3"/>
        <w:jc w:val="center"/>
        <w:rPr>
          <w:b/>
          <w:sz w:val="32"/>
        </w:rPr>
      </w:pPr>
      <w:r w:rsidRPr="00F147D2">
        <w:rPr>
          <w:b/>
          <w:sz w:val="32"/>
        </w:rPr>
        <w:t xml:space="preserve">12 0  </w:t>
      </w:r>
      <w:r w:rsidR="00C02FB4">
        <w:rPr>
          <w:b/>
          <w:sz w:val="32"/>
        </w:rPr>
        <w:t>Регуляторы движения.</w:t>
      </w:r>
    </w:p>
    <w:p w:rsidR="00C02FB4" w:rsidRDefault="00C02FB4" w:rsidP="00C02FB4">
      <w:pPr>
        <w:pStyle w:val="a3"/>
        <w:rPr>
          <w:b/>
          <w:sz w:val="32"/>
        </w:rPr>
      </w:pP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>Регуляторы движения.</w:t>
      </w: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 xml:space="preserve">     а) на основе  показаний уровня - дискретные датчики.</w:t>
      </w: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 xml:space="preserve">     б) на основе показаний положения - аналоговые датчики. </w:t>
      </w: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 xml:space="preserve">     в) на основе  показаний частоты - счетчики.</w:t>
      </w: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 xml:space="preserve">     г) на основе  показаний угла - </w:t>
      </w:r>
      <w:proofErr w:type="spellStart"/>
      <w:r>
        <w:rPr>
          <w:sz w:val="24"/>
        </w:rPr>
        <w:t>энкодеры</w:t>
      </w:r>
      <w:proofErr w:type="spellEnd"/>
      <w:r>
        <w:rPr>
          <w:sz w:val="24"/>
        </w:rPr>
        <w:t>.</w:t>
      </w: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д</w:t>
      </w:r>
      <w:proofErr w:type="spellEnd"/>
      <w:r>
        <w:rPr>
          <w:sz w:val="24"/>
        </w:rPr>
        <w:t>) на основе показания времени - таймеры.</w:t>
      </w:r>
    </w:p>
    <w:p w:rsidR="00C02FB4" w:rsidRDefault="00C02FB4" w:rsidP="00C02FB4">
      <w:pPr>
        <w:pStyle w:val="a3"/>
        <w:rPr>
          <w:sz w:val="24"/>
        </w:rPr>
      </w:pPr>
      <w:r>
        <w:rPr>
          <w:sz w:val="24"/>
        </w:rPr>
        <w:t xml:space="preserve">  </w:t>
      </w:r>
      <w:r w:rsidR="0088487B">
        <w:rPr>
          <w:noProof/>
          <w:sz w:val="24"/>
        </w:rPr>
        <w:drawing>
          <wp:inline distT="0" distB="0" distL="0" distR="0">
            <wp:extent cx="5979108" cy="1606164"/>
            <wp:effectExtent l="19050" t="0" r="259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07" cy="160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7B" w:rsidRDefault="0088487B" w:rsidP="00C02FB4">
      <w:pPr>
        <w:pStyle w:val="a3"/>
        <w:rPr>
          <w:sz w:val="24"/>
        </w:rPr>
      </w:pPr>
    </w:p>
    <w:p w:rsidR="0088487B" w:rsidRDefault="0088487B" w:rsidP="00C02FB4">
      <w:pPr>
        <w:pStyle w:val="a3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6344" cy="1622066"/>
            <wp:effectExtent l="19050" t="0" r="725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7A" w:rsidRDefault="009B547A" w:rsidP="007F6D64">
      <w:pPr>
        <w:tabs>
          <w:tab w:val="left" w:pos="1096"/>
        </w:tabs>
      </w:pPr>
      <w:r>
        <w:rPr>
          <w:noProof/>
        </w:rPr>
        <w:drawing>
          <wp:inline distT="0" distB="0" distL="0" distR="0">
            <wp:extent cx="5939607" cy="3172570"/>
            <wp:effectExtent l="19050" t="0" r="3993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07" cy="31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70" w:rsidRDefault="001A6270" w:rsidP="007F6D64">
      <w:pPr>
        <w:tabs>
          <w:tab w:val="left" w:pos="1096"/>
        </w:tabs>
      </w:pPr>
    </w:p>
    <w:p w:rsidR="009B547A" w:rsidRDefault="009B547A" w:rsidP="009B547A">
      <w:pPr>
        <w:pStyle w:val="a3"/>
        <w:rPr>
          <w:sz w:val="24"/>
        </w:rPr>
      </w:pPr>
    </w:p>
    <w:p w:rsidR="009B547A" w:rsidRDefault="009B547A" w:rsidP="009B547A">
      <w:pPr>
        <w:pStyle w:val="a3"/>
        <w:rPr>
          <w:sz w:val="24"/>
        </w:rPr>
      </w:pPr>
    </w:p>
    <w:p w:rsidR="009B547A" w:rsidRDefault="009B547A" w:rsidP="009B547A">
      <w:pPr>
        <w:pStyle w:val="a3"/>
        <w:rPr>
          <w:sz w:val="24"/>
        </w:rPr>
      </w:pPr>
      <w:r>
        <w:rPr>
          <w:sz w:val="24"/>
        </w:rPr>
        <w:lastRenderedPageBreak/>
        <w:t xml:space="preserve">Схемы подключения к регуляторам движения дискретных датчиков = преобразователей </w:t>
      </w:r>
    </w:p>
    <w:p w:rsidR="009B547A" w:rsidRDefault="009B547A" w:rsidP="009B547A">
      <w:pPr>
        <w:pStyle w:val="a3"/>
        <w:rPr>
          <w:sz w:val="24"/>
        </w:rPr>
      </w:pPr>
      <w:r>
        <w:rPr>
          <w:sz w:val="24"/>
        </w:rPr>
        <w:t xml:space="preserve">                физических величин.</w:t>
      </w:r>
    </w:p>
    <w:p w:rsidR="00957E7A" w:rsidRDefault="00957E7A" w:rsidP="007F6D64">
      <w:pPr>
        <w:tabs>
          <w:tab w:val="left" w:pos="1096"/>
        </w:tabs>
      </w:pPr>
      <w:r>
        <w:rPr>
          <w:noProof/>
        </w:rPr>
        <w:drawing>
          <wp:inline distT="0" distB="0" distL="0" distR="0">
            <wp:extent cx="5940425" cy="1808970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D7" w:rsidRDefault="00D72DD7" w:rsidP="007F6D64">
      <w:pPr>
        <w:tabs>
          <w:tab w:val="left" w:pos="1096"/>
        </w:tabs>
      </w:pPr>
      <w:r>
        <w:t>сигнал  управления дискретный.</w:t>
      </w: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9B547A" w:rsidRDefault="009B547A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7F6D64">
      <w:pPr>
        <w:tabs>
          <w:tab w:val="left" w:pos="1096"/>
        </w:tabs>
      </w:pP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lastRenderedPageBreak/>
        <w:t xml:space="preserve">Форма  управления  регулятора  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         дискретные  временные (релейные)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        дискретные - частотные (ЧИМ)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         дискретно аналоговые  (АИМ ) 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         аналоговые  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>Схемы подключения к регуляторам движения к согласующим устройствам = выходной преобразователей физических величин.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 Электрические энергетические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 Электрические  пневматические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 Электрические   гидравлические</w:t>
      </w:r>
    </w:p>
    <w:p w:rsidR="006C1D7D" w:rsidRDefault="006C1D7D" w:rsidP="006C1D7D">
      <w:pPr>
        <w:pStyle w:val="a3"/>
        <w:rPr>
          <w:sz w:val="24"/>
        </w:rPr>
      </w:pPr>
      <w:r>
        <w:rPr>
          <w:sz w:val="24"/>
        </w:rPr>
        <w:t xml:space="preserve">              Электрические механические</w:t>
      </w:r>
    </w:p>
    <w:p w:rsidR="006C1D7D" w:rsidRDefault="006C1D7D" w:rsidP="006C1D7D">
      <w:pPr>
        <w:pStyle w:val="a3"/>
        <w:rPr>
          <w:sz w:val="24"/>
        </w:rPr>
      </w:pPr>
      <w:r w:rsidRPr="00526A6E">
        <w:rPr>
          <w:b/>
          <w:sz w:val="24"/>
        </w:rPr>
        <w:t>согласующие устройства</w:t>
      </w:r>
      <w:r>
        <w:rPr>
          <w:sz w:val="24"/>
        </w:rPr>
        <w:t xml:space="preserve">  - преобразование управляющего сигнала стандартного в физическую величину.</w:t>
      </w:r>
    </w:p>
    <w:p w:rsidR="00957E7A" w:rsidRDefault="00BB7F65" w:rsidP="007F6D64">
      <w:pPr>
        <w:tabs>
          <w:tab w:val="left" w:pos="1096"/>
        </w:tabs>
      </w:pPr>
      <w:r>
        <w:rPr>
          <w:noProof/>
        </w:rPr>
        <w:drawing>
          <wp:inline distT="0" distB="0" distL="0" distR="0">
            <wp:extent cx="5934653" cy="1060255"/>
            <wp:effectExtent l="19050" t="0" r="8947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6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D7" w:rsidRDefault="00D72DD7" w:rsidP="007F6D64">
      <w:pPr>
        <w:tabs>
          <w:tab w:val="left" w:pos="1096"/>
        </w:tabs>
      </w:pPr>
      <w:r>
        <w:t>дискретное /частотное управление</w:t>
      </w:r>
    </w:p>
    <w:p w:rsidR="00BB7F65" w:rsidRDefault="00BB7F65" w:rsidP="007F6D64">
      <w:pPr>
        <w:tabs>
          <w:tab w:val="left" w:pos="1096"/>
        </w:tabs>
      </w:pPr>
      <w:r>
        <w:rPr>
          <w:noProof/>
        </w:rPr>
        <w:drawing>
          <wp:inline distT="0" distB="0" distL="0" distR="0">
            <wp:extent cx="5052222" cy="970498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9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D7" w:rsidRDefault="00D72DD7" w:rsidP="007F6D64">
      <w:pPr>
        <w:tabs>
          <w:tab w:val="left" w:pos="1096"/>
        </w:tabs>
      </w:pPr>
      <w:r>
        <w:t>релейное = дискретное управление.</w:t>
      </w:r>
    </w:p>
    <w:p w:rsidR="00D72DD7" w:rsidRDefault="00D72DD7" w:rsidP="007F6D64">
      <w:pPr>
        <w:tabs>
          <w:tab w:val="left" w:pos="1096"/>
        </w:tabs>
      </w:pPr>
      <w:r>
        <w:rPr>
          <w:noProof/>
        </w:rPr>
        <w:drawing>
          <wp:inline distT="0" distB="0" distL="0" distR="0">
            <wp:extent cx="5941007" cy="897571"/>
            <wp:effectExtent l="19050" t="0" r="2593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D7" w:rsidRDefault="00D72DD7" w:rsidP="007F6D64">
      <w:pPr>
        <w:tabs>
          <w:tab w:val="left" w:pos="1096"/>
        </w:tabs>
      </w:pPr>
      <w:r>
        <w:t>релейное = дискретное управление.</w:t>
      </w:r>
    </w:p>
    <w:p w:rsidR="00D72DD7" w:rsidRDefault="00D72DD7" w:rsidP="007F6D64">
      <w:pPr>
        <w:tabs>
          <w:tab w:val="left" w:pos="1096"/>
        </w:tabs>
      </w:pPr>
    </w:p>
    <w:p w:rsidR="00D72DD7" w:rsidRDefault="00D72DD7" w:rsidP="007F6D64">
      <w:pPr>
        <w:tabs>
          <w:tab w:val="left" w:pos="1096"/>
        </w:tabs>
      </w:pPr>
      <w:r>
        <w:rPr>
          <w:noProof/>
        </w:rPr>
        <w:drawing>
          <wp:inline distT="0" distB="0" distL="0" distR="0">
            <wp:extent cx="5937198" cy="1447332"/>
            <wp:effectExtent l="19050" t="0" r="6402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D7" w:rsidRDefault="00D72DD7" w:rsidP="007F6D64">
      <w:pPr>
        <w:tabs>
          <w:tab w:val="left" w:pos="1096"/>
        </w:tabs>
      </w:pPr>
      <w:r>
        <w:t>схема аналогового выхода</w:t>
      </w:r>
    </w:p>
    <w:p w:rsidR="006C11E6" w:rsidRDefault="006C11E6" w:rsidP="007F6D64">
      <w:pPr>
        <w:tabs>
          <w:tab w:val="left" w:pos="1096"/>
        </w:tabs>
      </w:pPr>
      <w:r>
        <w:t>т</w:t>
      </w:r>
    </w:p>
    <w:p w:rsidR="006C11E6" w:rsidRDefault="006C11E6" w:rsidP="007F6D64">
      <w:pPr>
        <w:tabs>
          <w:tab w:val="left" w:pos="1096"/>
        </w:tabs>
      </w:pPr>
      <w:r w:rsidRPr="006C11E6">
        <w:lastRenderedPageBreak/>
        <w:drawing>
          <wp:inline distT="0" distB="0" distL="0" distR="0">
            <wp:extent cx="5935345" cy="3202940"/>
            <wp:effectExtent l="19050" t="0" r="8255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E6" w:rsidRDefault="006C11E6" w:rsidP="007F6D64">
      <w:pPr>
        <w:tabs>
          <w:tab w:val="left" w:pos="1096"/>
        </w:tabs>
      </w:pPr>
      <w:r>
        <w:t>схемы выходных коммутаций регуляторов.</w:t>
      </w:r>
    </w:p>
    <w:p w:rsidR="006C11E6" w:rsidRDefault="006C11E6" w:rsidP="007F6D64">
      <w:pPr>
        <w:tabs>
          <w:tab w:val="left" w:pos="1096"/>
        </w:tabs>
      </w:pPr>
    </w:p>
    <w:p w:rsidR="006C11E6" w:rsidRDefault="006C11E6" w:rsidP="007F6D64">
      <w:pPr>
        <w:tabs>
          <w:tab w:val="left" w:pos="1096"/>
        </w:tabs>
      </w:pPr>
    </w:p>
    <w:p w:rsidR="00BB7F65" w:rsidRDefault="00BB7F65" w:rsidP="007F6D64">
      <w:pPr>
        <w:tabs>
          <w:tab w:val="left" w:pos="1096"/>
        </w:tabs>
      </w:pPr>
      <w:r>
        <w:t>семы подключения к регулятору движения  исполнительных механизмов.</w:t>
      </w:r>
    </w:p>
    <w:p w:rsidR="00997F36" w:rsidRDefault="00997F36" w:rsidP="00997F36">
      <w:pPr>
        <w:pStyle w:val="a3"/>
      </w:pPr>
      <w:r>
        <w:rPr>
          <w:noProof/>
        </w:rPr>
        <w:drawing>
          <wp:inline distT="0" distB="0" distL="0" distR="0">
            <wp:extent cx="5937741" cy="3125338"/>
            <wp:effectExtent l="19050" t="0" r="5859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F36" w:rsidRDefault="00997F36" w:rsidP="007F6D64">
      <w:pPr>
        <w:tabs>
          <w:tab w:val="left" w:pos="1096"/>
        </w:tabs>
      </w:pPr>
      <w:r>
        <w:t>схема регулятора движения по времени</w:t>
      </w:r>
      <w:r w:rsidR="00526A6E">
        <w:t xml:space="preserve"> ЭП</w:t>
      </w:r>
      <w:r>
        <w:t>.</w:t>
      </w:r>
    </w:p>
    <w:p w:rsidR="00997F36" w:rsidRDefault="00997F36" w:rsidP="007F6D64">
      <w:pPr>
        <w:tabs>
          <w:tab w:val="left" w:pos="1096"/>
        </w:tabs>
      </w:pPr>
    </w:p>
    <w:p w:rsidR="00957E7A" w:rsidRDefault="009B547A" w:rsidP="007F6D64">
      <w:pPr>
        <w:tabs>
          <w:tab w:val="left" w:pos="1096"/>
        </w:tabs>
      </w:pPr>
      <w:r>
        <w:rPr>
          <w:noProof/>
        </w:rPr>
        <w:lastRenderedPageBreak/>
        <w:drawing>
          <wp:inline distT="0" distB="0" distL="0" distR="0">
            <wp:extent cx="5941254" cy="4953663"/>
            <wp:effectExtent l="19050" t="0" r="2346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495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F36" w:rsidRDefault="00997F36" w:rsidP="007F6D64">
      <w:pPr>
        <w:tabs>
          <w:tab w:val="left" w:pos="1096"/>
        </w:tabs>
      </w:pPr>
      <w:r>
        <w:t>схема функциональная</w:t>
      </w:r>
    </w:p>
    <w:p w:rsidR="00997F36" w:rsidRDefault="00997F36" w:rsidP="007F6D64">
      <w:pPr>
        <w:tabs>
          <w:tab w:val="left" w:pos="1096"/>
        </w:tabs>
      </w:pPr>
    </w:p>
    <w:p w:rsidR="00997F36" w:rsidRPr="007F6D64" w:rsidRDefault="00997F36" w:rsidP="007F6D64">
      <w:pPr>
        <w:tabs>
          <w:tab w:val="left" w:pos="1096"/>
        </w:tabs>
      </w:pPr>
    </w:p>
    <w:sectPr w:rsidR="00997F36" w:rsidRPr="007F6D64" w:rsidSect="005E2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9D33FD"/>
    <w:rsid w:val="00157D05"/>
    <w:rsid w:val="001A6270"/>
    <w:rsid w:val="00336532"/>
    <w:rsid w:val="00526A6E"/>
    <w:rsid w:val="0057253E"/>
    <w:rsid w:val="005B10BA"/>
    <w:rsid w:val="005E229E"/>
    <w:rsid w:val="006C11E6"/>
    <w:rsid w:val="006C1D7D"/>
    <w:rsid w:val="007F6D64"/>
    <w:rsid w:val="00814785"/>
    <w:rsid w:val="0088487B"/>
    <w:rsid w:val="008F1F0F"/>
    <w:rsid w:val="00951394"/>
    <w:rsid w:val="00957E7A"/>
    <w:rsid w:val="00997F36"/>
    <w:rsid w:val="009B547A"/>
    <w:rsid w:val="009D33FD"/>
    <w:rsid w:val="009D377F"/>
    <w:rsid w:val="00A16C34"/>
    <w:rsid w:val="00AA730B"/>
    <w:rsid w:val="00BB7F65"/>
    <w:rsid w:val="00C02FB4"/>
    <w:rsid w:val="00C05642"/>
    <w:rsid w:val="00C27890"/>
    <w:rsid w:val="00D146EF"/>
    <w:rsid w:val="00D157A2"/>
    <w:rsid w:val="00D72DD7"/>
    <w:rsid w:val="00DE3FE4"/>
    <w:rsid w:val="00E36E0F"/>
    <w:rsid w:val="00EC1A46"/>
    <w:rsid w:val="00F1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3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1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12</cp:revision>
  <dcterms:created xsi:type="dcterms:W3CDTF">2018-12-03T05:03:00Z</dcterms:created>
  <dcterms:modified xsi:type="dcterms:W3CDTF">2018-12-04T02:25:00Z</dcterms:modified>
</cp:coreProperties>
</file>