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C80" w:rsidRDefault="00D40C80" w:rsidP="00D40C80">
      <w:pPr>
        <w:pStyle w:val="a3"/>
        <w:framePr w:hSpace="180" w:wrap="around" w:vAnchor="page" w:hAnchor="margin" w:y="496"/>
      </w:pPr>
      <w:r w:rsidRPr="00D40C80">
        <w:rPr>
          <w:b/>
        </w:rPr>
        <w:t xml:space="preserve">  Тема 6</w:t>
      </w:r>
      <w:r>
        <w:t xml:space="preserve"> </w:t>
      </w:r>
      <w:r w:rsidRPr="004A3BC9">
        <w:t>Организация проведение испытаний и экспериментов.</w:t>
      </w:r>
      <w:r>
        <w:t xml:space="preserve"> </w:t>
      </w:r>
    </w:p>
    <w:p w:rsidR="00D40C80" w:rsidRPr="004A3BC9" w:rsidRDefault="00D40C80" w:rsidP="00D40C80">
      <w:pPr>
        <w:pStyle w:val="a3"/>
        <w:framePr w:hSpace="180" w:wrap="around" w:vAnchor="page" w:hAnchor="margin" w:y="496"/>
      </w:pPr>
      <w:r>
        <w:t xml:space="preserve">          С</w:t>
      </w:r>
      <w:r w:rsidRPr="004A3BC9">
        <w:t>равнение расчетов с данными испытаний</w:t>
      </w:r>
      <w:r>
        <w:t>.</w:t>
      </w:r>
    </w:p>
    <w:p w:rsidR="003B3767" w:rsidRDefault="003B3767" w:rsidP="00D40C80"/>
    <w:p w:rsidR="00375C62" w:rsidRPr="00375C62" w:rsidRDefault="00375C62" w:rsidP="00D40C80">
      <w:pPr>
        <w:rPr>
          <w:b/>
          <w:sz w:val="28"/>
        </w:rPr>
      </w:pPr>
      <w:r w:rsidRPr="00375C62">
        <w:rPr>
          <w:b/>
          <w:sz w:val="28"/>
        </w:rPr>
        <w:t>Цель испытаний</w:t>
      </w:r>
      <w:r w:rsidRPr="00715C4D">
        <w:rPr>
          <w:b/>
          <w:sz w:val="28"/>
        </w:rPr>
        <w:t xml:space="preserve"> - </w:t>
      </w:r>
      <w:r w:rsidRPr="00375C62">
        <w:rPr>
          <w:b/>
          <w:sz w:val="28"/>
        </w:rPr>
        <w:t>оценить возможность.</w:t>
      </w:r>
    </w:p>
    <w:p w:rsidR="009B1C80" w:rsidRDefault="009B1C80" w:rsidP="009B1C80">
      <w:pPr>
        <w:pStyle w:val="a3"/>
      </w:pPr>
      <w:r>
        <w:t>Испытания - деяния на обеспечения контроля соответствия заданным параметрам.</w:t>
      </w:r>
    </w:p>
    <w:p w:rsidR="009B1C80" w:rsidRDefault="009B1C80" w:rsidP="00D40C80">
      <w:pPr>
        <w:pStyle w:val="a3"/>
      </w:pPr>
      <w:r>
        <w:t>Эксперимент - оценка возможностей заданных обстоятельств и событий...</w:t>
      </w:r>
    </w:p>
    <w:p w:rsidR="00130B21" w:rsidRDefault="00130B21" w:rsidP="00D40C80">
      <w:pPr>
        <w:pStyle w:val="a3"/>
      </w:pPr>
    </w:p>
    <w:p w:rsidR="00D40C80" w:rsidRPr="0037397D" w:rsidRDefault="00D40C80" w:rsidP="00D40C80">
      <w:pPr>
        <w:pStyle w:val="a3"/>
        <w:rPr>
          <w:b/>
        </w:rPr>
      </w:pPr>
      <w:r w:rsidRPr="0037397D">
        <w:rPr>
          <w:b/>
        </w:rPr>
        <w:t>Для обеспечения испытаний необходимо</w:t>
      </w:r>
    </w:p>
    <w:p w:rsidR="00D40C80" w:rsidRDefault="00D40C80" w:rsidP="00D40C80">
      <w:pPr>
        <w:pStyle w:val="a3"/>
      </w:pPr>
      <w:r>
        <w:t xml:space="preserve">          а) перечень событий</w:t>
      </w:r>
      <w:r w:rsidR="00375C62">
        <w:t xml:space="preserve"> и требований</w:t>
      </w:r>
      <w:r>
        <w:t>, которые позволят провести испытания.</w:t>
      </w:r>
    </w:p>
    <w:p w:rsidR="00D40C80" w:rsidRDefault="00D40C80" w:rsidP="00D40C80">
      <w:pPr>
        <w:pStyle w:val="a3"/>
      </w:pPr>
      <w:r>
        <w:t xml:space="preserve">          в) </w:t>
      </w:r>
      <w:r w:rsidR="00375C62">
        <w:t xml:space="preserve">формирование </w:t>
      </w:r>
      <w:r>
        <w:t>сочетания событий</w:t>
      </w:r>
      <w:r w:rsidR="00375C62">
        <w:t>,</w:t>
      </w:r>
      <w:r>
        <w:t xml:space="preserve"> которые сформируют проведение испытаний.</w:t>
      </w:r>
    </w:p>
    <w:p w:rsidR="00D40C80" w:rsidRDefault="00D40C80" w:rsidP="00D40C80">
      <w:pPr>
        <w:pStyle w:val="a3"/>
      </w:pPr>
      <w:r>
        <w:t xml:space="preserve">          г) условия , которые позволят обеспечить чистоту проведения  испытаний.</w:t>
      </w:r>
    </w:p>
    <w:p w:rsidR="00375C62" w:rsidRDefault="00375C62" w:rsidP="00D40C80">
      <w:pPr>
        <w:pStyle w:val="a3"/>
      </w:pPr>
      <w:r>
        <w:t xml:space="preserve">          </w:t>
      </w:r>
      <w:proofErr w:type="spellStart"/>
      <w:r>
        <w:t>д</w:t>
      </w:r>
      <w:proofErr w:type="spellEnd"/>
      <w:r>
        <w:t>) порядок испытаний и время их проведения .</w:t>
      </w:r>
    </w:p>
    <w:p w:rsidR="00375C62" w:rsidRDefault="00375C62" w:rsidP="00D40C80">
      <w:pPr>
        <w:pStyle w:val="a3"/>
      </w:pPr>
    </w:p>
    <w:p w:rsidR="00375C62" w:rsidRPr="00375C62" w:rsidRDefault="009B1C80" w:rsidP="00D40C80">
      <w:pPr>
        <w:pStyle w:val="a3"/>
      </w:pPr>
      <w:r w:rsidRPr="0037397D">
        <w:rPr>
          <w:b/>
        </w:rPr>
        <w:t>Д</w:t>
      </w:r>
      <w:r w:rsidR="00375C62" w:rsidRPr="0037397D">
        <w:rPr>
          <w:b/>
        </w:rPr>
        <w:t>ля проведения испытаний создаётся паспорт</w:t>
      </w:r>
      <w:r w:rsidR="00375C62" w:rsidRPr="00375C62">
        <w:t>:</w:t>
      </w:r>
    </w:p>
    <w:p w:rsidR="00D40C80" w:rsidRDefault="00375C62" w:rsidP="00375C62">
      <w:pPr>
        <w:pStyle w:val="a3"/>
      </w:pPr>
      <w:r>
        <w:t xml:space="preserve">            </w:t>
      </w:r>
      <w:r w:rsidR="00CD2EFC">
        <w:t xml:space="preserve"> </w:t>
      </w:r>
      <w:r>
        <w:t xml:space="preserve"> а) список требований.</w:t>
      </w:r>
    </w:p>
    <w:p w:rsidR="00375C62" w:rsidRDefault="00375C62" w:rsidP="00375C62">
      <w:pPr>
        <w:pStyle w:val="a3"/>
      </w:pPr>
      <w:r>
        <w:t xml:space="preserve">             </w:t>
      </w:r>
      <w:r w:rsidR="00CD2EFC">
        <w:t xml:space="preserve"> </w:t>
      </w:r>
      <w:r>
        <w:t>б) список параметров для контроля требований</w:t>
      </w:r>
    </w:p>
    <w:p w:rsidR="00375C62" w:rsidRDefault="00375C62" w:rsidP="00375C62">
      <w:pPr>
        <w:pStyle w:val="a3"/>
      </w:pPr>
      <w:r>
        <w:t xml:space="preserve">              в) порядок проведения испытаний.</w:t>
      </w:r>
    </w:p>
    <w:p w:rsidR="00375C62" w:rsidRDefault="00375C62" w:rsidP="00375C62">
      <w:pPr>
        <w:pStyle w:val="a3"/>
      </w:pPr>
      <w:r>
        <w:t xml:space="preserve">              г) акт результатов испытаний.</w:t>
      </w:r>
    </w:p>
    <w:p w:rsidR="00715C4D" w:rsidRDefault="00375C62" w:rsidP="00715C4D">
      <w:pPr>
        <w:pStyle w:val="a3"/>
      </w:pPr>
      <w:r>
        <w:t xml:space="preserve">              </w:t>
      </w:r>
      <w:proofErr w:type="spellStart"/>
      <w:r>
        <w:t>д</w:t>
      </w:r>
      <w:proofErr w:type="spellEnd"/>
      <w:r>
        <w:t>) тех.услови</w:t>
      </w:r>
      <w:r w:rsidR="00715C4D">
        <w:t>я</w:t>
      </w:r>
      <w:r>
        <w:t xml:space="preserve"> и оборудования по техническому условию.</w:t>
      </w:r>
    </w:p>
    <w:p w:rsidR="00715C4D" w:rsidRDefault="00715C4D" w:rsidP="00715C4D">
      <w:pPr>
        <w:pStyle w:val="a3"/>
      </w:pPr>
    </w:p>
    <w:p w:rsidR="00CD2EFC" w:rsidRDefault="00CD2EFC" w:rsidP="00715C4D">
      <w:pPr>
        <w:pStyle w:val="a3"/>
      </w:pPr>
      <w:r>
        <w:t xml:space="preserve">            Для проведения испытаний должно быть организовано рабочее место и оно должно быть аттестовано и по технике безопасности и по ТУ.</w:t>
      </w:r>
    </w:p>
    <w:p w:rsidR="00CD2EFC" w:rsidRDefault="00CD2EFC" w:rsidP="00715C4D">
      <w:pPr>
        <w:pStyle w:val="a3"/>
      </w:pPr>
      <w:r>
        <w:t xml:space="preserve">            Все приборы и методики испытаний должны быть аттестованы.</w:t>
      </w:r>
    </w:p>
    <w:p w:rsidR="00715C4D" w:rsidRDefault="00CD2EFC" w:rsidP="00715C4D">
      <w:pPr>
        <w:pStyle w:val="a3"/>
      </w:pPr>
      <w:r>
        <w:t xml:space="preserve"> </w:t>
      </w:r>
    </w:p>
    <w:p w:rsidR="00B644E3" w:rsidRDefault="00CD2EFC" w:rsidP="00715C4D">
      <w:pPr>
        <w:pStyle w:val="a3"/>
      </w:pPr>
      <w:r>
        <w:rPr>
          <w:b/>
        </w:rPr>
        <w:t xml:space="preserve">        </w:t>
      </w:r>
      <w:r w:rsidR="00715C4D" w:rsidRPr="00CD2EFC">
        <w:rPr>
          <w:b/>
        </w:rPr>
        <w:t>Расчетные  показатели</w:t>
      </w:r>
      <w:r w:rsidR="00715C4D">
        <w:t xml:space="preserve"> определяют технические условия  при котором должны проходить испытания</w:t>
      </w:r>
      <w:r>
        <w:t xml:space="preserve"> и эксперименты</w:t>
      </w:r>
      <w:r w:rsidR="00715C4D">
        <w:t>.</w:t>
      </w:r>
      <w:r>
        <w:t xml:space="preserve">  Если таковых нет, то технические условия оговариваются с заказчиком из учёта его требований..</w:t>
      </w:r>
      <w:r w:rsidR="004C650C">
        <w:t>.</w:t>
      </w:r>
      <w:r w:rsidR="00B644E3">
        <w:t xml:space="preserve"> </w:t>
      </w:r>
    </w:p>
    <w:p w:rsidR="00375C62" w:rsidRDefault="00B644E3" w:rsidP="00715C4D">
      <w:pPr>
        <w:pStyle w:val="a3"/>
      </w:pPr>
      <w:r>
        <w:t xml:space="preserve">        Необходимо определить допустимые значения, которые связаны с особенностями оборудования и методик , которые участвуют в эксперименте или испытаниях.</w:t>
      </w:r>
    </w:p>
    <w:p w:rsidR="00715C4D" w:rsidRDefault="00715C4D" w:rsidP="00375C62">
      <w:pPr>
        <w:pStyle w:val="a3"/>
      </w:pPr>
    </w:p>
    <w:p w:rsidR="00B1597A" w:rsidRDefault="00B1597A" w:rsidP="00375C62">
      <w:pPr>
        <w:pStyle w:val="a3"/>
      </w:pPr>
      <w:r>
        <w:t xml:space="preserve">Выход за пределы расчетных или ожидаемых показателей  - явление достойное внимания и </w:t>
      </w:r>
      <w:r w:rsidRPr="00B1597A">
        <w:rPr>
          <w:b/>
        </w:rPr>
        <w:t>скрупулёзного анализа</w:t>
      </w:r>
      <w:r>
        <w:t>.</w:t>
      </w:r>
    </w:p>
    <w:p w:rsidR="00B1597A" w:rsidRDefault="00B1597A" w:rsidP="00375C62">
      <w:pPr>
        <w:pStyle w:val="a3"/>
      </w:pPr>
      <w:r>
        <w:t xml:space="preserve">            Причины повлекшие несоответствие могут вызвать  доработки, а могут вызвать изменения  специфики испытаний и экспериментов.</w:t>
      </w:r>
    </w:p>
    <w:p w:rsidR="009B1C80" w:rsidRDefault="009B1C80" w:rsidP="00375C62">
      <w:pPr>
        <w:pStyle w:val="a3"/>
      </w:pPr>
    </w:p>
    <w:p w:rsidR="00B1597A" w:rsidRDefault="00B1597A" w:rsidP="00375C62">
      <w:pPr>
        <w:pStyle w:val="a3"/>
      </w:pPr>
      <w:r>
        <w:t xml:space="preserve">            Снижения затрат на испытания одно из важных показателей технологичности  и снижения себестоимости.</w:t>
      </w:r>
    </w:p>
    <w:p w:rsidR="00D63CE1" w:rsidRDefault="00D95D59" w:rsidP="00375C62">
      <w:pPr>
        <w:pStyle w:val="a3"/>
      </w:pPr>
      <w:r>
        <w:rPr>
          <w:noProof/>
        </w:rPr>
        <w:pict>
          <v:rect id="_x0000_s1026" style="position:absolute;margin-left:133.65pt;margin-top:10.65pt;width:109.6pt;height:48.35pt;z-index:251658240">
            <v:textbox>
              <w:txbxContent>
                <w:p w:rsidR="00287B4F" w:rsidRDefault="00287B4F" w:rsidP="00287B4F">
                  <w:pPr>
                    <w:pStyle w:val="a3"/>
                  </w:pPr>
                  <w:r>
                    <w:t>выборочные</w:t>
                  </w:r>
                </w:p>
                <w:p w:rsidR="00287B4F" w:rsidRDefault="00287B4F" w:rsidP="00287B4F">
                  <w:pPr>
                    <w:pStyle w:val="a3"/>
                  </w:pPr>
                  <w:r>
                    <w:t>сплошные.</w:t>
                  </w:r>
                </w:p>
              </w:txbxContent>
            </v:textbox>
          </v:rect>
        </w:pict>
      </w:r>
    </w:p>
    <w:p w:rsidR="00287B4F" w:rsidRDefault="00287B4F" w:rsidP="00375C62">
      <w:pPr>
        <w:pStyle w:val="a3"/>
      </w:pPr>
      <w:r>
        <w:t xml:space="preserve">Испытания </w:t>
      </w:r>
    </w:p>
    <w:p w:rsidR="00287B4F" w:rsidRDefault="00287B4F" w:rsidP="00375C62">
      <w:pPr>
        <w:pStyle w:val="a3"/>
      </w:pPr>
      <w:r>
        <w:t xml:space="preserve">          плановые и </w:t>
      </w:r>
    </w:p>
    <w:p w:rsidR="00D63CE1" w:rsidRDefault="00287B4F" w:rsidP="00375C62">
      <w:pPr>
        <w:pStyle w:val="a3"/>
      </w:pPr>
      <w:r>
        <w:t xml:space="preserve">          неплановые.</w:t>
      </w:r>
    </w:p>
    <w:p w:rsidR="00287B4F" w:rsidRDefault="00287B4F" w:rsidP="00375C62">
      <w:pPr>
        <w:pStyle w:val="a3"/>
      </w:pPr>
    </w:p>
    <w:p w:rsidR="00287B4F" w:rsidRDefault="00D63CE1" w:rsidP="00375C62">
      <w:pPr>
        <w:pStyle w:val="a3"/>
      </w:pPr>
      <w:r w:rsidRPr="0037397D">
        <w:rPr>
          <w:b/>
        </w:rPr>
        <w:t>Цели Эксперимента</w:t>
      </w:r>
      <w:r>
        <w:t xml:space="preserve"> - </w:t>
      </w:r>
    </w:p>
    <w:p w:rsidR="00D63CE1" w:rsidRDefault="00287B4F" w:rsidP="00375C62">
      <w:pPr>
        <w:pStyle w:val="a3"/>
      </w:pPr>
      <w:r>
        <w:t xml:space="preserve">  а) </w:t>
      </w:r>
      <w:r w:rsidR="00D63CE1">
        <w:t>выявление новых свойств</w:t>
      </w:r>
    </w:p>
    <w:p w:rsidR="00D63CE1" w:rsidRDefault="00287B4F" w:rsidP="00375C62">
      <w:pPr>
        <w:pStyle w:val="a3"/>
      </w:pPr>
      <w:r>
        <w:t xml:space="preserve">  б) п</w:t>
      </w:r>
      <w:r w:rsidR="00D63CE1">
        <w:t xml:space="preserve">одтверждения теоретических </w:t>
      </w:r>
      <w:r>
        <w:t>концепций.</w:t>
      </w:r>
    </w:p>
    <w:p w:rsidR="00287B4F" w:rsidRDefault="00287B4F" w:rsidP="00375C62">
      <w:pPr>
        <w:pStyle w:val="a3"/>
      </w:pPr>
      <w:r>
        <w:t xml:space="preserve">  в) контроль  влияния модернизации </w:t>
      </w:r>
      <w:r w:rsidR="00CB6557">
        <w:t>.</w:t>
      </w:r>
    </w:p>
    <w:p w:rsidR="00287B4F" w:rsidRDefault="00287B4F" w:rsidP="00375C62">
      <w:pPr>
        <w:pStyle w:val="a3"/>
      </w:pPr>
    </w:p>
    <w:p w:rsidR="00690077" w:rsidRDefault="00690077" w:rsidP="00375C62">
      <w:pPr>
        <w:pStyle w:val="a3"/>
      </w:pPr>
    </w:p>
    <w:p w:rsidR="00690077" w:rsidRDefault="00690077" w:rsidP="00375C62">
      <w:pPr>
        <w:pStyle w:val="a3"/>
      </w:pPr>
    </w:p>
    <w:p w:rsidR="00690077" w:rsidRDefault="00690077" w:rsidP="00375C62">
      <w:pPr>
        <w:pStyle w:val="a3"/>
      </w:pPr>
    </w:p>
    <w:p w:rsidR="00690077" w:rsidRDefault="00690077" w:rsidP="00375C62">
      <w:pPr>
        <w:pStyle w:val="a3"/>
      </w:pPr>
    </w:p>
    <w:p w:rsidR="00690077" w:rsidRDefault="00690077" w:rsidP="00375C62">
      <w:pPr>
        <w:pStyle w:val="a3"/>
      </w:pPr>
    </w:p>
    <w:p w:rsidR="00690077" w:rsidRDefault="00690077" w:rsidP="00375C62">
      <w:pPr>
        <w:pStyle w:val="a3"/>
      </w:pPr>
    </w:p>
    <w:p w:rsidR="00690077" w:rsidRDefault="00690077" w:rsidP="00375C62">
      <w:pPr>
        <w:pStyle w:val="a3"/>
      </w:pPr>
    </w:p>
    <w:p w:rsidR="00690077" w:rsidRDefault="00690077" w:rsidP="00375C62">
      <w:pPr>
        <w:pStyle w:val="a3"/>
      </w:pPr>
    </w:p>
    <w:p w:rsidR="00690077" w:rsidRDefault="00690077" w:rsidP="00375C62">
      <w:pPr>
        <w:pStyle w:val="a3"/>
      </w:pPr>
    </w:p>
    <w:p w:rsidR="00690077" w:rsidRPr="00690077" w:rsidRDefault="00690077" w:rsidP="00690077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690077">
        <w:rPr>
          <w:rFonts w:ascii="Times New Roman" w:eastAsia="Times New Roman" w:hAnsi="Times New Roman" w:cs="Times New Roman"/>
          <w:sz w:val="20"/>
          <w:szCs w:val="20"/>
        </w:rPr>
        <w:t>ГОСТ 15.001—88 Система разработки и постановки продукции на производство. Продукция производственно-технического назначения</w:t>
      </w:r>
    </w:p>
    <w:p w:rsidR="00690077" w:rsidRPr="00690077" w:rsidRDefault="00690077" w:rsidP="00690077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690077">
        <w:rPr>
          <w:rFonts w:ascii="Times New Roman" w:eastAsia="Times New Roman" w:hAnsi="Times New Roman" w:cs="Times New Roman"/>
          <w:sz w:val="20"/>
          <w:szCs w:val="20"/>
        </w:rPr>
        <w:t>ГОСТ 15.009—91 Система разработки и постановки продукции на производство. Непродовольственные товары народного потребления</w:t>
      </w:r>
    </w:p>
    <w:p w:rsidR="00690077" w:rsidRPr="00690077" w:rsidRDefault="00690077" w:rsidP="00690077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690077">
        <w:rPr>
          <w:rFonts w:ascii="Times New Roman" w:eastAsia="Times New Roman" w:hAnsi="Times New Roman" w:cs="Times New Roman"/>
          <w:sz w:val="20"/>
          <w:szCs w:val="20"/>
        </w:rPr>
        <w:t>ГОСТ 27.410—87 Надежность в технике. Методы контроля показателей надежности и планы контрольных испытаний на надежность</w:t>
      </w:r>
    </w:p>
    <w:p w:rsidR="00690077" w:rsidRPr="00690077" w:rsidRDefault="00690077" w:rsidP="00690077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690077">
        <w:rPr>
          <w:rFonts w:ascii="Times New Roman" w:eastAsia="Times New Roman" w:hAnsi="Times New Roman" w:cs="Times New Roman"/>
          <w:sz w:val="20"/>
          <w:szCs w:val="20"/>
        </w:rPr>
        <w:t>ГОСТ 16504—81 Система государственных испытаний продукции. Испытания и контроль качества продукции. Основные термины и определения</w:t>
      </w:r>
    </w:p>
    <w:p w:rsidR="00690077" w:rsidRDefault="00690077" w:rsidP="00375C62">
      <w:pPr>
        <w:pStyle w:val="a3"/>
      </w:pPr>
    </w:p>
    <w:p w:rsidR="00690077" w:rsidRDefault="00690077" w:rsidP="00375C62">
      <w:pPr>
        <w:pStyle w:val="a3"/>
      </w:pPr>
      <w:r w:rsidRPr="00690077">
        <w:t>http://www.remstroybaza.ru/--15309-98.html</w:t>
      </w:r>
    </w:p>
    <w:p w:rsidR="00E92619" w:rsidRDefault="00E92619" w:rsidP="00375C62">
      <w:pPr>
        <w:pStyle w:val="a3"/>
      </w:pPr>
    </w:p>
    <w:p w:rsidR="00E92619" w:rsidRDefault="00E92619" w:rsidP="00375C62">
      <w:pPr>
        <w:pStyle w:val="a3"/>
      </w:pPr>
      <w:r>
        <w:t xml:space="preserve"> </w:t>
      </w:r>
      <w:hyperlink r:id="rId5" w:tgtFrame="_self" w:tooltip="ГОСТ 19.301-79 Единая система программной документации. Программа и методика испытаний. Требования к содержанию и оформлению" w:history="1">
        <w:r>
          <w:rPr>
            <w:rStyle w:val="a5"/>
          </w:rPr>
          <w:t>ГОСТ 19.301-79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4"/>
      </w:tblGrid>
      <w:tr w:rsidR="00E92619" w:rsidRPr="00E92619" w:rsidTr="00E926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2619" w:rsidRPr="00E92619" w:rsidRDefault="00D95D59" w:rsidP="00E926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o12315" w:tgtFrame="_self" w:history="1">
              <w:r w:rsidR="00E92619" w:rsidRPr="00E926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Условия проведения испытаний</w:t>
              </w:r>
            </w:hyperlink>
            <w:r w:rsidR="00E92619" w:rsidRPr="00E926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" w:anchor="o12316" w:tgtFrame="_self" w:history="1">
              <w:r w:rsidR="00E92619" w:rsidRPr="00E926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Условия начала и завершения отдельных этапов испытаний</w:t>
              </w:r>
            </w:hyperlink>
            <w:r w:rsidR="00E92619" w:rsidRPr="00E926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8" w:anchor="o12317" w:tgtFrame="_self" w:history="1">
              <w:r w:rsidR="00E92619" w:rsidRPr="00E926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Ограничения в условиях проведения испытаний</w:t>
              </w:r>
            </w:hyperlink>
            <w:r w:rsidR="00E92619" w:rsidRPr="00E926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9" w:anchor="o12318" w:tgtFrame="_self" w:history="1">
              <w:r w:rsidR="00E92619" w:rsidRPr="00E926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Требования к техническому обслуживанию</w:t>
              </w:r>
            </w:hyperlink>
            <w:r w:rsidR="00E92619" w:rsidRPr="00E926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0" w:anchor="o12319" w:tgtFrame="_self" w:history="1">
              <w:r w:rsidR="00E92619" w:rsidRPr="00E926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Меры, обеспечивающие безопасность и безаварийность проведения испытаний</w:t>
              </w:r>
            </w:hyperlink>
            <w:r w:rsidR="00E92619" w:rsidRPr="00E926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1" w:anchor="o12320" w:tgtFrame="_self" w:history="1">
              <w:r w:rsidR="00E92619" w:rsidRPr="00E926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Порядок взаимодействия организаций, участвующих в испытаниях</w:t>
              </w:r>
            </w:hyperlink>
            <w:r w:rsidR="00E92619" w:rsidRPr="00E926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" w:anchor="o12321" w:tgtFrame="_self" w:history="1">
              <w:r w:rsidR="00E92619" w:rsidRPr="00E9261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Требования к персоналу, проводящему испытания</w:t>
              </w:r>
            </w:hyperlink>
          </w:p>
        </w:tc>
      </w:tr>
    </w:tbl>
    <w:p w:rsidR="00E92619" w:rsidRPr="00E92619" w:rsidRDefault="00E92619" w:rsidP="00E92619">
      <w:pPr>
        <w:tabs>
          <w:tab w:val="left" w:pos="1376"/>
        </w:tabs>
      </w:pPr>
    </w:p>
    <w:sectPr w:rsidR="00E92619" w:rsidRPr="00E92619" w:rsidSect="003B3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D40C80"/>
    <w:rsid w:val="000742A7"/>
    <w:rsid w:val="00130B21"/>
    <w:rsid w:val="001E0AF9"/>
    <w:rsid w:val="00287B4F"/>
    <w:rsid w:val="0037397D"/>
    <w:rsid w:val="00375C62"/>
    <w:rsid w:val="003B3767"/>
    <w:rsid w:val="004C650C"/>
    <w:rsid w:val="00690077"/>
    <w:rsid w:val="00715C4D"/>
    <w:rsid w:val="007227D9"/>
    <w:rsid w:val="00955902"/>
    <w:rsid w:val="009B1C80"/>
    <w:rsid w:val="00A577E7"/>
    <w:rsid w:val="00A74EAE"/>
    <w:rsid w:val="00AF60DE"/>
    <w:rsid w:val="00B1597A"/>
    <w:rsid w:val="00B644E3"/>
    <w:rsid w:val="00C818DE"/>
    <w:rsid w:val="00CB3FC0"/>
    <w:rsid w:val="00CB6557"/>
    <w:rsid w:val="00CD2EFC"/>
    <w:rsid w:val="00D40C80"/>
    <w:rsid w:val="00D63CE1"/>
    <w:rsid w:val="00D95D59"/>
    <w:rsid w:val="00E92619"/>
    <w:rsid w:val="00EC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767"/>
  </w:style>
  <w:style w:type="paragraph" w:styleId="3">
    <w:name w:val="heading 3"/>
    <w:basedOn w:val="a"/>
    <w:link w:val="30"/>
    <w:uiPriority w:val="9"/>
    <w:qFormat/>
    <w:rsid w:val="00E926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40C8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a4">
    <w:name w:val="Без интервала Знак"/>
    <w:basedOn w:val="a0"/>
    <w:link w:val="a3"/>
    <w:uiPriority w:val="1"/>
    <w:rsid w:val="00D40C80"/>
    <w:rPr>
      <w:rFonts w:ascii="Times New Roman" w:eastAsia="Calibri" w:hAnsi="Times New Roman" w:cs="Times New Roman"/>
      <w:sz w:val="24"/>
    </w:rPr>
  </w:style>
  <w:style w:type="character" w:styleId="a5">
    <w:name w:val="Hyperlink"/>
    <w:basedOn w:val="a0"/>
    <w:uiPriority w:val="99"/>
    <w:semiHidden/>
    <w:unhideWhenUsed/>
    <w:rsid w:val="00E9261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9261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blebodytext">
    <w:name w:val="tablebodytext"/>
    <w:basedOn w:val="a"/>
    <w:rsid w:val="00E92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docs.su/1229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docs.su/12290" TargetMode="External"/><Relationship Id="rId12" Type="http://schemas.openxmlformats.org/officeDocument/2006/relationships/hyperlink" Target="http://tdocs.su/1229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tdocs.su/12290" TargetMode="External"/><Relationship Id="rId11" Type="http://schemas.openxmlformats.org/officeDocument/2006/relationships/hyperlink" Target="http://tdocs.su/12290" TargetMode="External"/><Relationship Id="rId5" Type="http://schemas.openxmlformats.org/officeDocument/2006/relationships/hyperlink" Target="javascript:void(407)" TargetMode="External"/><Relationship Id="rId10" Type="http://schemas.openxmlformats.org/officeDocument/2006/relationships/hyperlink" Target="http://tdocs.su/122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docs.su/1229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A7C44-58BB-4B7D-BC37-ED6A1A93E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16</cp:revision>
  <dcterms:created xsi:type="dcterms:W3CDTF">2018-11-29T23:04:00Z</dcterms:created>
  <dcterms:modified xsi:type="dcterms:W3CDTF">2018-12-05T01:57:00Z</dcterms:modified>
</cp:coreProperties>
</file>