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2" w:rsidRPr="004631E6" w:rsidRDefault="0014410C" w:rsidP="007374ED">
      <w:pPr>
        <w:pStyle w:val="a3"/>
        <w:jc w:val="center"/>
      </w:pPr>
      <w:r w:rsidRPr="004631E6">
        <w:t xml:space="preserve">Тема1 Назначение и организация </w:t>
      </w:r>
      <w:proofErr w:type="spellStart"/>
      <w:r w:rsidRPr="004631E6">
        <w:t>мехатронных</w:t>
      </w:r>
      <w:proofErr w:type="spellEnd"/>
      <w:r w:rsidRPr="004631E6">
        <w:t xml:space="preserve"> устройств.</w:t>
      </w:r>
    </w:p>
    <w:p w:rsidR="0014410C" w:rsidRDefault="006F7B15" w:rsidP="004631E6">
      <w:pPr>
        <w:pStyle w:val="a3"/>
      </w:pPr>
      <w:r>
        <w:t xml:space="preserve">               </w:t>
      </w:r>
      <w:proofErr w:type="spellStart"/>
      <w:r w:rsidR="0014410C">
        <w:t>Мехатронное</w:t>
      </w:r>
      <w:proofErr w:type="spellEnd"/>
      <w:r w:rsidR="0014410C">
        <w:t xml:space="preserve"> устройство - </w:t>
      </w:r>
      <w:r w:rsidR="0014410C" w:rsidRPr="0014410C">
        <w:rPr>
          <w:sz w:val="28"/>
        </w:rPr>
        <w:t>преобразователь</w:t>
      </w:r>
      <w:r w:rsidR="0014410C">
        <w:t xml:space="preserve"> , который имеет средства управления, способное изменять динамику преобразований.</w:t>
      </w:r>
    </w:p>
    <w:p w:rsidR="004631E6" w:rsidRDefault="004631E6" w:rsidP="004631E6">
      <w:pPr>
        <w:pStyle w:val="a3"/>
      </w:pPr>
    </w:p>
    <w:p w:rsidR="006F7B15" w:rsidRPr="004631E6" w:rsidRDefault="004631E6" w:rsidP="004631E6">
      <w:pPr>
        <w:pStyle w:val="a3"/>
      </w:pPr>
      <w:r>
        <w:t>Виды преобразований</w:t>
      </w:r>
      <w:r w:rsidRPr="004631E6">
        <w:t>:</w:t>
      </w:r>
    </w:p>
    <w:p w:rsidR="004631E6" w:rsidRDefault="004631E6" w:rsidP="004631E6">
      <w:pPr>
        <w:pStyle w:val="a3"/>
      </w:pPr>
      <w:r w:rsidRPr="004631E6">
        <w:t xml:space="preserve">     </w:t>
      </w:r>
      <w:r>
        <w:rPr>
          <w:lang w:val="en-US"/>
        </w:rPr>
        <w:t>a</w:t>
      </w:r>
      <w:r w:rsidRPr="004631E6">
        <w:t xml:space="preserve">) </w:t>
      </w:r>
      <w:r>
        <w:t xml:space="preserve"> пневматические</w:t>
      </w:r>
    </w:p>
    <w:p w:rsidR="004631E6" w:rsidRDefault="004631E6" w:rsidP="004631E6">
      <w:pPr>
        <w:pStyle w:val="a3"/>
      </w:pPr>
      <w:r>
        <w:t xml:space="preserve">     б) гидравлические</w:t>
      </w:r>
    </w:p>
    <w:p w:rsidR="004631E6" w:rsidRDefault="004631E6" w:rsidP="004631E6">
      <w:pPr>
        <w:pStyle w:val="a3"/>
      </w:pPr>
      <w:r>
        <w:t xml:space="preserve">     в) механические</w:t>
      </w:r>
    </w:p>
    <w:p w:rsidR="004631E6" w:rsidRDefault="004631E6" w:rsidP="004631E6">
      <w:pPr>
        <w:pStyle w:val="a3"/>
      </w:pPr>
      <w:r>
        <w:t xml:space="preserve">     г) электрических</w:t>
      </w:r>
    </w:p>
    <w:p w:rsidR="004631E6" w:rsidRDefault="004631E6" w:rsidP="004631E6">
      <w:pPr>
        <w:pStyle w:val="a3"/>
      </w:pPr>
      <w:r>
        <w:t xml:space="preserve">   </w:t>
      </w:r>
      <w:r w:rsidR="001B7FF4">
        <w:t xml:space="preserve"> </w:t>
      </w:r>
      <w:r>
        <w:t xml:space="preserve"> </w:t>
      </w:r>
      <w:proofErr w:type="spellStart"/>
      <w:r>
        <w:t>д</w:t>
      </w:r>
      <w:proofErr w:type="spellEnd"/>
      <w:r>
        <w:t>) химических</w:t>
      </w:r>
    </w:p>
    <w:p w:rsidR="00D26F65" w:rsidRDefault="00D26F65" w:rsidP="004631E6">
      <w:pPr>
        <w:pStyle w:val="a3"/>
      </w:pPr>
      <w:r>
        <w:t xml:space="preserve">     е) термические</w:t>
      </w:r>
    </w:p>
    <w:p w:rsidR="00D26F65" w:rsidRDefault="00D26F65" w:rsidP="00D26F65">
      <w:pPr>
        <w:pStyle w:val="a3"/>
      </w:pPr>
      <w:r>
        <w:t xml:space="preserve">     е) комбинированные.</w:t>
      </w:r>
    </w:p>
    <w:p w:rsidR="00D26F65" w:rsidRDefault="00D26F65" w:rsidP="004631E6">
      <w:pPr>
        <w:pStyle w:val="a3"/>
      </w:pPr>
    </w:p>
    <w:p w:rsidR="004631E6" w:rsidRDefault="00D26F65" w:rsidP="00D26F65">
      <w:pPr>
        <w:pStyle w:val="a3"/>
      </w:pPr>
      <w:r>
        <w:t>Управление по факту возможно по расположению</w:t>
      </w:r>
    </w:p>
    <w:p w:rsidR="00D26F65" w:rsidRDefault="00044887" w:rsidP="00D26F65">
      <w:pPr>
        <w:pStyle w:val="a3"/>
      </w:pPr>
      <w:r>
        <w:t xml:space="preserve"> </w:t>
      </w:r>
      <w:r w:rsidR="00D26F65">
        <w:t xml:space="preserve"> а) встроенное - обусловлено более специализированным и конкретным алгоритмом управления.</w:t>
      </w:r>
    </w:p>
    <w:p w:rsidR="00D26F65" w:rsidRDefault="00D26F65" w:rsidP="00D26F65">
      <w:pPr>
        <w:pStyle w:val="a3"/>
      </w:pPr>
      <w:r>
        <w:t xml:space="preserve">  б) внешнее - обусловлено не имеет учёта специфики.</w:t>
      </w:r>
    </w:p>
    <w:p w:rsidR="00D26F65" w:rsidRDefault="00D26F65" w:rsidP="00D26F65">
      <w:pPr>
        <w:pStyle w:val="a3"/>
      </w:pPr>
    </w:p>
    <w:p w:rsidR="00D26F65" w:rsidRDefault="00D26F65" w:rsidP="00D26F65">
      <w:pPr>
        <w:pStyle w:val="a3"/>
      </w:pPr>
      <w:r>
        <w:t xml:space="preserve">                   </w:t>
      </w:r>
      <w:proofErr w:type="spellStart"/>
      <w:r>
        <w:t>Мехатронное</w:t>
      </w:r>
      <w:proofErr w:type="spellEnd"/>
      <w:r>
        <w:t xml:space="preserve"> устройство может представлять в себе</w:t>
      </w:r>
    </w:p>
    <w:p w:rsidR="00D26F65" w:rsidRDefault="00D26F65" w:rsidP="00D26F65">
      <w:pPr>
        <w:pStyle w:val="a3"/>
      </w:pPr>
      <w:r>
        <w:t xml:space="preserve">а) </w:t>
      </w:r>
      <w:proofErr w:type="spellStart"/>
      <w:r>
        <w:t>мехатронный</w:t>
      </w:r>
      <w:proofErr w:type="spellEnd"/>
      <w:r>
        <w:t xml:space="preserve"> узел   - единое целое (пример лампочка)</w:t>
      </w:r>
    </w:p>
    <w:p w:rsidR="00D26F65" w:rsidRDefault="00D26F65" w:rsidP="00D26F65">
      <w:pPr>
        <w:pStyle w:val="a3"/>
      </w:pPr>
      <w:r>
        <w:t xml:space="preserve">б) </w:t>
      </w:r>
      <w:proofErr w:type="spellStart"/>
      <w:r>
        <w:t>мехатронный</w:t>
      </w:r>
      <w:proofErr w:type="spellEnd"/>
      <w:r>
        <w:t xml:space="preserve"> блок  -  из узлов (пример светофор)</w:t>
      </w:r>
    </w:p>
    <w:p w:rsidR="00D26F65" w:rsidRDefault="00D26F65" w:rsidP="00D26F65">
      <w:pPr>
        <w:pStyle w:val="a3"/>
      </w:pPr>
      <w:r>
        <w:t xml:space="preserve">в) </w:t>
      </w:r>
      <w:proofErr w:type="spellStart"/>
      <w:r>
        <w:t>мехатронную</w:t>
      </w:r>
      <w:proofErr w:type="spellEnd"/>
      <w:r>
        <w:t xml:space="preserve"> комплекс - из блоков (</w:t>
      </w:r>
      <w:r w:rsidR="000D6FA2">
        <w:t>пример светофоры на перекрёстке</w:t>
      </w:r>
      <w:r w:rsidR="0035559F">
        <w:t xml:space="preserve"> и блок управления</w:t>
      </w:r>
      <w:r>
        <w:t>)</w:t>
      </w:r>
    </w:p>
    <w:p w:rsidR="00D26F65" w:rsidRDefault="00D26F65" w:rsidP="00D26F65">
      <w:pPr>
        <w:pStyle w:val="a3"/>
      </w:pPr>
      <w:r>
        <w:t xml:space="preserve">г) </w:t>
      </w:r>
      <w:proofErr w:type="spellStart"/>
      <w:r>
        <w:t>мехатронную</w:t>
      </w:r>
      <w:proofErr w:type="spellEnd"/>
      <w:r>
        <w:t xml:space="preserve"> систему - из комплексов</w:t>
      </w:r>
      <w:r w:rsidR="000D6FA2">
        <w:t xml:space="preserve"> (пример совокупность перекрёстков)</w:t>
      </w:r>
    </w:p>
    <w:p w:rsidR="000D6FA2" w:rsidRDefault="000D6FA2" w:rsidP="00D26F65">
      <w:pPr>
        <w:pStyle w:val="a3"/>
      </w:pPr>
    </w:p>
    <w:p w:rsidR="000D6FA2" w:rsidRDefault="001860B4" w:rsidP="00D26F65">
      <w:pPr>
        <w:pStyle w:val="a3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31.5pt;margin-top:.45pt;width:1in;height:73.05pt;z-index:251659264">
            <v:textbox style="layout-flow:vertical-ideographic">
              <w:txbxContent>
                <w:p w:rsidR="000D6FA2" w:rsidRDefault="000D6FA2" w:rsidP="000D6FA2">
                  <w:r>
                    <w:t>управление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7" style="position:absolute;margin-left:59.5pt;margin-top:9.6pt;width:1in;height:63.9pt;z-index:251658240">
            <v:textbox style="layout-flow:vertical-ideographic">
              <w:txbxContent>
                <w:p w:rsidR="000D6FA2" w:rsidRDefault="000D6FA2">
                  <w:r>
                    <w:t>энергия</w:t>
                  </w:r>
                </w:p>
              </w:txbxContent>
            </v:textbox>
          </v:shape>
        </w:pict>
      </w:r>
    </w:p>
    <w:p w:rsidR="000D6FA2" w:rsidRDefault="001860B4" w:rsidP="00D26F65">
      <w:pPr>
        <w:pStyle w:val="a3"/>
      </w:pPr>
      <w:r>
        <w:rPr>
          <w:noProof/>
        </w:rPr>
        <w:pict>
          <v:shape id="_x0000_s1028" type="#_x0000_t67" style="position:absolute;margin-left:203.5pt;margin-top:11.2pt;width:1in;height:48.85pt;z-index:251660288">
            <v:textbox style="layout-flow:vertical-ideographic">
              <w:txbxContent>
                <w:p w:rsidR="000D6FA2" w:rsidRDefault="000D6FA2" w:rsidP="000D6FA2">
                  <w:r>
                    <w:t>сырьё</w:t>
                  </w:r>
                </w:p>
              </w:txbxContent>
            </v:textbox>
          </v:shape>
        </w:pict>
      </w: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1860B4" w:rsidP="00D26F65">
      <w:pPr>
        <w:pStyle w:val="a3"/>
      </w:pPr>
      <w:r>
        <w:rPr>
          <w:noProof/>
        </w:rPr>
        <w:pict>
          <v:roundrect id="_x0000_s1029" style="position:absolute;margin-left:41.75pt;margin-top:6.4pt;width:243.4pt;height:28.5pt;z-index:251661312" arcsize="10923f">
            <v:textbox>
              <w:txbxContent>
                <w:p w:rsidR="000D6FA2" w:rsidRDefault="000D6FA2">
                  <w:proofErr w:type="spellStart"/>
                  <w:r>
                    <w:t>мехатронное</w:t>
                  </w:r>
                  <w:proofErr w:type="spellEnd"/>
                  <w:r>
                    <w:t xml:space="preserve"> устройство = преобразователь</w:t>
                  </w:r>
                </w:p>
              </w:txbxContent>
            </v:textbox>
          </v:roundrect>
        </w:pict>
      </w:r>
    </w:p>
    <w:p w:rsidR="000D6FA2" w:rsidRDefault="000D6FA2" w:rsidP="00D26F65">
      <w:pPr>
        <w:pStyle w:val="a3"/>
      </w:pPr>
    </w:p>
    <w:p w:rsidR="000D6FA2" w:rsidRDefault="001860B4" w:rsidP="00D26F65">
      <w:pPr>
        <w:pStyle w:val="a3"/>
      </w:pPr>
      <w:r>
        <w:rPr>
          <w:noProof/>
        </w:rPr>
        <w:pict>
          <v:shape id="_x0000_s1030" type="#_x0000_t67" style="position:absolute;margin-left:155.65pt;margin-top:8.05pt;width:70.95pt;height:59.1pt;z-index:251662336">
            <v:textbox style="layout-flow:vertical-ideographic">
              <w:txbxContent>
                <w:p w:rsidR="000D6FA2" w:rsidRDefault="000D6FA2">
                  <w:r>
                    <w:t xml:space="preserve">процесс </w:t>
                  </w:r>
                </w:p>
              </w:txbxContent>
            </v:textbox>
          </v:shape>
        </w:pict>
      </w: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1860B4" w:rsidP="00D26F65">
      <w:pPr>
        <w:pStyle w:val="a3"/>
      </w:pPr>
      <w:r>
        <w:rPr>
          <w:noProof/>
        </w:rPr>
        <w:pict>
          <v:rect id="_x0000_s1031" style="position:absolute;margin-left:72.4pt;margin-top:1.6pt;width:243.9pt;height:47.85pt;z-index:251663360">
            <v:textbox>
              <w:txbxContent>
                <w:p w:rsidR="000D6FA2" w:rsidRDefault="000D6FA2" w:rsidP="000D6FA2">
                  <w:pPr>
                    <w:pStyle w:val="a3"/>
                  </w:pPr>
                  <w:r>
                    <w:t>продукт + брак = результат преобразования</w:t>
                  </w:r>
                </w:p>
                <w:p w:rsidR="000D6FA2" w:rsidRDefault="000D6FA2" w:rsidP="000D6FA2">
                  <w:pPr>
                    <w:pStyle w:val="a3"/>
                  </w:pPr>
                  <w:r>
                    <w:t xml:space="preserve">         или </w:t>
                  </w:r>
                </w:p>
                <w:p w:rsidR="000D6FA2" w:rsidRPr="000D6FA2" w:rsidRDefault="000D6FA2" w:rsidP="000D6FA2">
                  <w:pPr>
                    <w:pStyle w:val="a3"/>
                  </w:pPr>
                  <w:r>
                    <w:t>положение + погрешность = состояние</w:t>
                  </w:r>
                </w:p>
              </w:txbxContent>
            </v:textbox>
          </v:rect>
        </w:pict>
      </w: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0D6FA2" w:rsidRDefault="000D6FA2" w:rsidP="00D26F65">
      <w:pPr>
        <w:pStyle w:val="a3"/>
      </w:pPr>
    </w:p>
    <w:p w:rsidR="007374ED" w:rsidRDefault="00677F05" w:rsidP="00D26F65">
      <w:pPr>
        <w:pStyle w:val="a3"/>
      </w:pPr>
      <w:r>
        <w:t xml:space="preserve">             </w:t>
      </w:r>
      <w:r w:rsidR="000D6FA2">
        <w:t xml:space="preserve">Структура назначения </w:t>
      </w:r>
      <w:proofErr w:type="spellStart"/>
      <w:r w:rsidR="000D6FA2">
        <w:t>мехатронного</w:t>
      </w:r>
      <w:proofErr w:type="spellEnd"/>
      <w:r w:rsidR="000D6FA2">
        <w:t xml:space="preserve"> устройства. </w:t>
      </w:r>
    </w:p>
    <w:p w:rsidR="007374ED" w:rsidRDefault="007374ED" w:rsidP="00D26F65">
      <w:pPr>
        <w:pStyle w:val="a3"/>
      </w:pPr>
    </w:p>
    <w:p w:rsidR="007374ED" w:rsidRDefault="000D6FA2" w:rsidP="00D26F65">
      <w:pPr>
        <w:pStyle w:val="a3"/>
      </w:pPr>
      <w:r>
        <w:t xml:space="preserve">ОЧЕВИДНО , что если брака нет или погрешность стремится к нулю, </w:t>
      </w:r>
    </w:p>
    <w:p w:rsidR="00677F05" w:rsidRDefault="007374ED" w:rsidP="00D26F65">
      <w:pPr>
        <w:pStyle w:val="a3"/>
      </w:pPr>
      <w:r>
        <w:t xml:space="preserve">               </w:t>
      </w:r>
      <w:r w:rsidR="000D6FA2">
        <w:t xml:space="preserve">то качество  </w:t>
      </w:r>
      <w:proofErr w:type="spellStart"/>
      <w:r w:rsidR="000D6FA2">
        <w:t>мехатронного</w:t>
      </w:r>
      <w:proofErr w:type="spellEnd"/>
      <w:r w:rsidR="000D6FA2">
        <w:t xml:space="preserve"> устройства соответствует </w:t>
      </w:r>
    </w:p>
    <w:p w:rsidR="001B7FF4" w:rsidRDefault="000D6FA2" w:rsidP="00D26F65">
      <w:pPr>
        <w:pStyle w:val="a3"/>
      </w:pPr>
      <w:r>
        <w:t>требованиям заказчика.</w:t>
      </w:r>
    </w:p>
    <w:p w:rsidR="007374ED" w:rsidRDefault="007374ED" w:rsidP="00D26F65">
      <w:pPr>
        <w:pStyle w:val="a3"/>
      </w:pPr>
    </w:p>
    <w:p w:rsidR="007374ED" w:rsidRDefault="007374ED" w:rsidP="00D26F65">
      <w:pPr>
        <w:pStyle w:val="a3"/>
      </w:pPr>
    </w:p>
    <w:sectPr w:rsidR="007374ED" w:rsidSect="002E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14410C"/>
    <w:rsid w:val="00044887"/>
    <w:rsid w:val="000D6FA2"/>
    <w:rsid w:val="0014410C"/>
    <w:rsid w:val="001860B4"/>
    <w:rsid w:val="001B7FF4"/>
    <w:rsid w:val="002E7232"/>
    <w:rsid w:val="0035559F"/>
    <w:rsid w:val="003C05DE"/>
    <w:rsid w:val="004631E6"/>
    <w:rsid w:val="00677F05"/>
    <w:rsid w:val="006F7B15"/>
    <w:rsid w:val="007374ED"/>
    <w:rsid w:val="009769F4"/>
    <w:rsid w:val="00D26F65"/>
    <w:rsid w:val="00DE6F9E"/>
    <w:rsid w:val="00E5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31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</cp:revision>
  <dcterms:created xsi:type="dcterms:W3CDTF">2018-12-05T16:08:00Z</dcterms:created>
  <dcterms:modified xsi:type="dcterms:W3CDTF">2018-12-16T22:27:00Z</dcterms:modified>
</cp:coreProperties>
</file>