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DD7" w:rsidRPr="00C15C9E" w:rsidRDefault="00BD4DD7" w:rsidP="00BD4DD7">
      <w:pPr>
        <w:jc w:val="right"/>
        <w:rPr>
          <w:rFonts w:ascii="Times New Roman" w:hAnsi="Times New Roman"/>
          <w:b/>
          <w:i/>
          <w:sz w:val="24"/>
          <w:szCs w:val="24"/>
        </w:rPr>
      </w:pPr>
      <w:r w:rsidRPr="00C15C9E">
        <w:rPr>
          <w:rFonts w:ascii="Times New Roman" w:hAnsi="Times New Roman"/>
          <w:b/>
          <w:i/>
          <w:sz w:val="24"/>
          <w:szCs w:val="24"/>
        </w:rPr>
        <w:t xml:space="preserve">Приложение   </w:t>
      </w:r>
      <w:r w:rsidRPr="00C15C9E">
        <w:rPr>
          <w:rFonts w:ascii="Times New Roman" w:hAnsi="Times New Roman"/>
          <w:b/>
          <w:i/>
          <w:sz w:val="24"/>
          <w:szCs w:val="24"/>
          <w:lang w:val="en-US"/>
        </w:rPr>
        <w:t>II</w:t>
      </w:r>
      <w:r w:rsidRPr="00C15C9E">
        <w:rPr>
          <w:rFonts w:ascii="Times New Roman" w:hAnsi="Times New Roman"/>
          <w:b/>
          <w:i/>
          <w:sz w:val="24"/>
          <w:szCs w:val="24"/>
        </w:rPr>
        <w:t>.1</w:t>
      </w:r>
      <w:r>
        <w:rPr>
          <w:rFonts w:ascii="Times New Roman" w:hAnsi="Times New Roman"/>
          <w:b/>
          <w:i/>
          <w:sz w:val="24"/>
          <w:szCs w:val="24"/>
        </w:rPr>
        <w:t>7</w:t>
      </w:r>
    </w:p>
    <w:p w:rsidR="00BD4DD7" w:rsidRDefault="00BD4DD7" w:rsidP="00BD4DD7">
      <w:pPr>
        <w:spacing w:after="0"/>
        <w:jc w:val="right"/>
        <w:rPr>
          <w:rFonts w:ascii="Times New Roman" w:hAnsi="Times New Roman"/>
          <w:b/>
          <w:i/>
          <w:sz w:val="24"/>
          <w:szCs w:val="24"/>
        </w:rPr>
      </w:pPr>
      <w:r w:rsidRPr="00C15C9E">
        <w:rPr>
          <w:rFonts w:ascii="Times New Roman" w:hAnsi="Times New Roman"/>
          <w:b/>
          <w:i/>
          <w:sz w:val="24"/>
        </w:rPr>
        <w:t xml:space="preserve">к программе СПО </w:t>
      </w:r>
      <w:r w:rsidRPr="00C15C9E">
        <w:rPr>
          <w:rFonts w:ascii="Times New Roman" w:hAnsi="Times New Roman"/>
          <w:b/>
          <w:i/>
          <w:sz w:val="24"/>
          <w:szCs w:val="24"/>
        </w:rPr>
        <w:t xml:space="preserve">15.02.10 </w:t>
      </w:r>
    </w:p>
    <w:p w:rsidR="00BD4DD7" w:rsidRPr="00C15C9E" w:rsidRDefault="00BD4DD7" w:rsidP="00BD4DD7">
      <w:pPr>
        <w:jc w:val="right"/>
        <w:rPr>
          <w:rFonts w:ascii="Times New Roman" w:hAnsi="Times New Roman"/>
          <w:b/>
          <w:i/>
          <w:sz w:val="24"/>
          <w:szCs w:val="24"/>
        </w:rPr>
      </w:pPr>
      <w:r w:rsidRPr="00C15C9E">
        <w:rPr>
          <w:rFonts w:ascii="Times New Roman" w:hAnsi="Times New Roman"/>
          <w:b/>
          <w:i/>
          <w:sz w:val="24"/>
          <w:szCs w:val="24"/>
        </w:rPr>
        <w:t>Мехатроника и мобильная робототехника (по отраслям)</w:t>
      </w:r>
    </w:p>
    <w:p w:rsidR="00BD4DD7" w:rsidRPr="00C15C9E" w:rsidRDefault="00BD4DD7" w:rsidP="00BD4DD7">
      <w:pPr>
        <w:rPr>
          <w:rFonts w:ascii="Times New Roman" w:hAnsi="Times New Roman"/>
          <w:b/>
          <w:i/>
          <w:sz w:val="24"/>
          <w:szCs w:val="24"/>
        </w:rPr>
      </w:pPr>
    </w:p>
    <w:p w:rsidR="00BD4DD7" w:rsidRPr="00C15C9E" w:rsidRDefault="00BD4DD7" w:rsidP="00BD4DD7">
      <w:pPr>
        <w:rPr>
          <w:rFonts w:ascii="Times New Roman" w:hAnsi="Times New Roman"/>
          <w:b/>
          <w:i/>
          <w:sz w:val="24"/>
          <w:szCs w:val="24"/>
        </w:rPr>
      </w:pPr>
    </w:p>
    <w:p w:rsidR="00BD4DD7" w:rsidRPr="00C15C9E" w:rsidRDefault="00BD4DD7" w:rsidP="00BD4DD7">
      <w:pPr>
        <w:rPr>
          <w:rFonts w:ascii="Times New Roman" w:hAnsi="Times New Roman"/>
          <w:b/>
          <w:i/>
          <w:sz w:val="24"/>
          <w:szCs w:val="24"/>
        </w:rPr>
      </w:pPr>
    </w:p>
    <w:p w:rsidR="00BD4DD7" w:rsidRPr="00C15C9E" w:rsidRDefault="00BD4DD7" w:rsidP="00BD4DD7">
      <w:pPr>
        <w:rPr>
          <w:rFonts w:ascii="Times New Roman" w:hAnsi="Times New Roman"/>
          <w:b/>
          <w:i/>
          <w:sz w:val="24"/>
          <w:szCs w:val="24"/>
        </w:rPr>
      </w:pPr>
    </w:p>
    <w:p w:rsidR="00BD4DD7" w:rsidRPr="00C15C9E" w:rsidRDefault="00BD4DD7" w:rsidP="00BD4DD7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C15C9E">
        <w:rPr>
          <w:rFonts w:ascii="Times New Roman" w:hAnsi="Times New Roman"/>
          <w:b/>
          <w:i/>
          <w:sz w:val="24"/>
          <w:szCs w:val="24"/>
        </w:rPr>
        <w:t>РАБОЧАЯ ПРОГРАММА УЧЕБНОЙ ДИСЦИПЛИНЫ</w:t>
      </w:r>
    </w:p>
    <w:p w:rsidR="00BD4DD7" w:rsidRPr="00C15C9E" w:rsidRDefault="00BD4DD7" w:rsidP="00BD4DD7">
      <w:pPr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BD4DD7" w:rsidRPr="00C15C9E" w:rsidRDefault="00BD4DD7" w:rsidP="00BD4DD7">
      <w:pPr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 w:rsidRPr="00C15C9E">
        <w:rPr>
          <w:rFonts w:ascii="Times New Roman" w:hAnsi="Times New Roman"/>
          <w:b/>
          <w:color w:val="000000"/>
          <w:sz w:val="24"/>
          <w:szCs w:val="24"/>
          <w:u w:val="single"/>
        </w:rPr>
        <w:t>ОП.10. ЭЛЕМЕНТЫ ГИДРАВЛИЧЕСКИХ И ПНЕВМАТИЧЕСКИХ СИСТЕМ</w:t>
      </w:r>
    </w:p>
    <w:p w:rsidR="00BD4DD7" w:rsidRPr="00C15C9E" w:rsidRDefault="00BD4DD7" w:rsidP="00BD4DD7">
      <w:pPr>
        <w:jc w:val="center"/>
        <w:rPr>
          <w:rFonts w:ascii="Times New Roman" w:hAnsi="Times New Roman"/>
          <w:b/>
          <w:i/>
          <w:sz w:val="24"/>
          <w:szCs w:val="24"/>
        </w:rPr>
      </w:pPr>
    </w:p>
    <w:p w:rsidR="00BD4DD7" w:rsidRPr="00C15C9E" w:rsidRDefault="00BD4DD7" w:rsidP="00BD4DD7">
      <w:pPr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(Техник-мехатроник)</w:t>
      </w:r>
    </w:p>
    <w:p w:rsidR="00BD4DD7" w:rsidRPr="00C15C9E" w:rsidRDefault="00BD4DD7" w:rsidP="00BD4DD7">
      <w:pPr>
        <w:jc w:val="center"/>
        <w:rPr>
          <w:rFonts w:ascii="Times New Roman" w:hAnsi="Times New Roman"/>
          <w:b/>
          <w:sz w:val="24"/>
          <w:szCs w:val="24"/>
        </w:rPr>
      </w:pPr>
      <w:r w:rsidRPr="00C15C9E">
        <w:rPr>
          <w:rFonts w:ascii="Times New Roman" w:hAnsi="Times New Roman"/>
          <w:b/>
          <w:sz w:val="24"/>
          <w:szCs w:val="24"/>
        </w:rPr>
        <w:t>(Техник-мехатроник, специалист по мобильной робототехнике)</w:t>
      </w:r>
    </w:p>
    <w:p w:rsidR="00BD4DD7" w:rsidRPr="00C15C9E" w:rsidRDefault="00BD4DD7" w:rsidP="00BD4DD7">
      <w:pPr>
        <w:rPr>
          <w:rFonts w:ascii="Times New Roman" w:hAnsi="Times New Roman"/>
          <w:b/>
          <w:i/>
          <w:sz w:val="24"/>
          <w:szCs w:val="24"/>
        </w:rPr>
      </w:pPr>
    </w:p>
    <w:p w:rsidR="00BD4DD7" w:rsidRPr="00C15C9E" w:rsidRDefault="00BD4DD7" w:rsidP="00BD4DD7">
      <w:pPr>
        <w:rPr>
          <w:rFonts w:ascii="Times New Roman" w:hAnsi="Times New Roman"/>
          <w:b/>
          <w:i/>
          <w:sz w:val="24"/>
          <w:szCs w:val="24"/>
        </w:rPr>
      </w:pPr>
    </w:p>
    <w:p w:rsidR="00BD4DD7" w:rsidRPr="00C15C9E" w:rsidRDefault="00BD4DD7" w:rsidP="00BD4DD7">
      <w:pPr>
        <w:rPr>
          <w:rFonts w:ascii="Times New Roman" w:hAnsi="Times New Roman"/>
          <w:b/>
          <w:i/>
          <w:sz w:val="24"/>
          <w:szCs w:val="24"/>
        </w:rPr>
      </w:pPr>
    </w:p>
    <w:p w:rsidR="00BD4DD7" w:rsidRPr="00C15C9E" w:rsidRDefault="00BD4DD7" w:rsidP="00BD4DD7">
      <w:pPr>
        <w:rPr>
          <w:rFonts w:ascii="Times New Roman" w:hAnsi="Times New Roman"/>
          <w:b/>
          <w:i/>
          <w:sz w:val="24"/>
          <w:szCs w:val="24"/>
        </w:rPr>
      </w:pPr>
    </w:p>
    <w:p w:rsidR="00BD4DD7" w:rsidRPr="00C15C9E" w:rsidRDefault="00BD4DD7" w:rsidP="00BD4DD7">
      <w:pPr>
        <w:rPr>
          <w:rFonts w:ascii="Times New Roman" w:hAnsi="Times New Roman"/>
          <w:b/>
          <w:i/>
          <w:sz w:val="24"/>
          <w:szCs w:val="24"/>
        </w:rPr>
      </w:pPr>
    </w:p>
    <w:p w:rsidR="00BD4DD7" w:rsidRPr="00C15C9E" w:rsidRDefault="00BD4DD7" w:rsidP="00BD4DD7">
      <w:pPr>
        <w:rPr>
          <w:rFonts w:ascii="Times New Roman" w:hAnsi="Times New Roman"/>
          <w:b/>
          <w:i/>
          <w:sz w:val="24"/>
          <w:szCs w:val="24"/>
        </w:rPr>
      </w:pPr>
    </w:p>
    <w:p w:rsidR="00BD4DD7" w:rsidRPr="00C15C9E" w:rsidRDefault="00BD4DD7" w:rsidP="00BD4DD7">
      <w:pPr>
        <w:rPr>
          <w:rFonts w:ascii="Times New Roman" w:hAnsi="Times New Roman"/>
          <w:b/>
          <w:i/>
          <w:sz w:val="24"/>
          <w:szCs w:val="24"/>
        </w:rPr>
      </w:pPr>
    </w:p>
    <w:p w:rsidR="00BD4DD7" w:rsidRPr="00C15C9E" w:rsidRDefault="00BD4DD7" w:rsidP="00BD4DD7">
      <w:pPr>
        <w:rPr>
          <w:rFonts w:ascii="Times New Roman" w:hAnsi="Times New Roman"/>
          <w:b/>
          <w:i/>
          <w:sz w:val="24"/>
          <w:szCs w:val="24"/>
        </w:rPr>
      </w:pPr>
    </w:p>
    <w:p w:rsidR="00BD4DD7" w:rsidRPr="00C15C9E" w:rsidRDefault="00BD4DD7" w:rsidP="00BD4DD7">
      <w:pPr>
        <w:rPr>
          <w:rFonts w:ascii="Times New Roman" w:hAnsi="Times New Roman"/>
          <w:b/>
          <w:i/>
          <w:sz w:val="24"/>
          <w:szCs w:val="24"/>
        </w:rPr>
      </w:pPr>
    </w:p>
    <w:p w:rsidR="00BD4DD7" w:rsidRPr="00C15C9E" w:rsidRDefault="00BD4DD7" w:rsidP="00BD4DD7">
      <w:pPr>
        <w:rPr>
          <w:rFonts w:ascii="Times New Roman" w:hAnsi="Times New Roman"/>
          <w:b/>
          <w:i/>
          <w:sz w:val="24"/>
          <w:szCs w:val="24"/>
        </w:rPr>
      </w:pPr>
    </w:p>
    <w:p w:rsidR="00BD4DD7" w:rsidRPr="00C15C9E" w:rsidRDefault="00BD4DD7" w:rsidP="00BD4DD7">
      <w:pPr>
        <w:rPr>
          <w:rFonts w:ascii="Times New Roman" w:hAnsi="Times New Roman"/>
          <w:b/>
          <w:i/>
          <w:sz w:val="24"/>
          <w:szCs w:val="24"/>
        </w:rPr>
      </w:pPr>
    </w:p>
    <w:p w:rsidR="00BD4DD7" w:rsidRPr="00C15C9E" w:rsidRDefault="00BD4DD7" w:rsidP="00BD4DD7">
      <w:pPr>
        <w:rPr>
          <w:rFonts w:ascii="Times New Roman" w:hAnsi="Times New Roman"/>
          <w:b/>
          <w:i/>
          <w:sz w:val="24"/>
          <w:szCs w:val="24"/>
        </w:rPr>
      </w:pPr>
    </w:p>
    <w:p w:rsidR="00BD4DD7" w:rsidRPr="00B825BA" w:rsidRDefault="00BD4DD7" w:rsidP="00BD4DD7">
      <w:pPr>
        <w:rPr>
          <w:rFonts w:ascii="Times New Roman" w:hAnsi="Times New Roman"/>
          <w:b/>
          <w:i/>
          <w:sz w:val="24"/>
          <w:szCs w:val="24"/>
        </w:rPr>
      </w:pPr>
    </w:p>
    <w:p w:rsidR="00BD4DD7" w:rsidRPr="00B825BA" w:rsidRDefault="00BD4DD7" w:rsidP="00BD4DD7">
      <w:pPr>
        <w:rPr>
          <w:rFonts w:ascii="Times New Roman" w:hAnsi="Times New Roman"/>
          <w:b/>
          <w:i/>
          <w:sz w:val="24"/>
          <w:szCs w:val="24"/>
        </w:rPr>
      </w:pPr>
    </w:p>
    <w:p w:rsidR="00BD4DD7" w:rsidRPr="00C15C9E" w:rsidRDefault="00BD4DD7" w:rsidP="00BD4DD7">
      <w:pPr>
        <w:jc w:val="center"/>
        <w:rPr>
          <w:rFonts w:ascii="Times New Roman" w:hAnsi="Times New Roman"/>
          <w:b/>
          <w:bCs/>
          <w:i/>
          <w:sz w:val="24"/>
          <w:szCs w:val="24"/>
        </w:rPr>
      </w:pPr>
      <w:r w:rsidRPr="00C15C9E">
        <w:rPr>
          <w:rFonts w:ascii="Times New Roman" w:hAnsi="Times New Roman"/>
          <w:b/>
          <w:bCs/>
          <w:i/>
          <w:sz w:val="24"/>
          <w:szCs w:val="24"/>
        </w:rPr>
        <w:t>20</w:t>
      </w:r>
      <w:r w:rsidR="00384116">
        <w:rPr>
          <w:rFonts w:ascii="Times New Roman" w:hAnsi="Times New Roman"/>
          <w:b/>
          <w:bCs/>
          <w:i/>
          <w:sz w:val="24"/>
          <w:szCs w:val="24"/>
          <w:lang w:val="en-US"/>
        </w:rPr>
        <w:t>20</w:t>
      </w:r>
      <w:r w:rsidRPr="00C15C9E">
        <w:rPr>
          <w:rFonts w:ascii="Times New Roman" w:hAnsi="Times New Roman"/>
          <w:b/>
          <w:bCs/>
          <w:i/>
          <w:sz w:val="24"/>
          <w:szCs w:val="24"/>
        </w:rPr>
        <w:t xml:space="preserve"> г.</w:t>
      </w:r>
    </w:p>
    <w:p w:rsidR="00BD4DD7" w:rsidRPr="00C15C9E" w:rsidRDefault="00BD4DD7" w:rsidP="00BD4DD7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C15C9E">
        <w:rPr>
          <w:rFonts w:ascii="Times New Roman" w:hAnsi="Times New Roman"/>
          <w:b/>
          <w:bCs/>
          <w:i/>
          <w:sz w:val="24"/>
          <w:szCs w:val="24"/>
        </w:rPr>
        <w:br w:type="page"/>
      </w:r>
    </w:p>
    <w:p w:rsidR="00BD4DD7" w:rsidRPr="00C15C9E" w:rsidRDefault="00BD4DD7" w:rsidP="00BD4DD7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C15C9E">
        <w:rPr>
          <w:rFonts w:ascii="Times New Roman" w:hAnsi="Times New Roman"/>
          <w:b/>
          <w:i/>
          <w:sz w:val="24"/>
          <w:szCs w:val="24"/>
        </w:rPr>
        <w:lastRenderedPageBreak/>
        <w:t>СОДЕРЖАНИЕ</w:t>
      </w:r>
    </w:p>
    <w:p w:rsidR="00BD4DD7" w:rsidRPr="00C15C9E" w:rsidRDefault="00BD4DD7" w:rsidP="00BD4DD7">
      <w:pPr>
        <w:rPr>
          <w:rFonts w:ascii="Times New Roman" w:hAnsi="Times New Roman"/>
          <w:b/>
          <w:i/>
          <w:sz w:val="24"/>
          <w:szCs w:val="24"/>
        </w:rPr>
      </w:pPr>
    </w:p>
    <w:tbl>
      <w:tblPr>
        <w:tblW w:w="9748" w:type="dxa"/>
        <w:tblLook w:val="01E0"/>
      </w:tblPr>
      <w:tblGrid>
        <w:gridCol w:w="9748"/>
      </w:tblGrid>
      <w:tr w:rsidR="00BD4DD7" w:rsidRPr="00C15C9E" w:rsidTr="00C544E8">
        <w:trPr>
          <w:trHeight w:val="1130"/>
        </w:trPr>
        <w:tc>
          <w:tcPr>
            <w:tcW w:w="9748" w:type="dxa"/>
            <w:hideMark/>
          </w:tcPr>
          <w:p w:rsidR="00BD4DD7" w:rsidRPr="00C15C9E" w:rsidRDefault="00BD4DD7" w:rsidP="00BD4DD7">
            <w:pPr>
              <w:suppressAutoHyphens/>
              <w:ind w:left="284"/>
              <w:jc w:val="both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sz w:val="24"/>
                <w:szCs w:val="24"/>
              </w:rPr>
              <w:t>ОБЩАЯ ХАРАКТЕРИСТИКА РАБОЧЕЙ ПРОГРАММЫ УЧЕБНОЙ ДИСЦИПЛИНЫ</w:t>
            </w:r>
          </w:p>
        </w:tc>
      </w:tr>
      <w:tr w:rsidR="00BD4DD7" w:rsidRPr="00C15C9E" w:rsidTr="00C544E8">
        <w:trPr>
          <w:trHeight w:val="1413"/>
        </w:trPr>
        <w:tc>
          <w:tcPr>
            <w:tcW w:w="9748" w:type="dxa"/>
            <w:hideMark/>
          </w:tcPr>
          <w:p w:rsidR="00BD4DD7" w:rsidRDefault="00BD4DD7" w:rsidP="00C544E8">
            <w:pPr>
              <w:suppressAutoHyphens/>
              <w:ind w:left="28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15C9E">
              <w:rPr>
                <w:rFonts w:ascii="Times New Roman" w:hAnsi="Times New Roman"/>
                <w:b/>
                <w:sz w:val="24"/>
                <w:szCs w:val="24"/>
              </w:rPr>
              <w:t>СТРУКТУРА И СОДЕРЖАНИЕ УЧЕБНОЙ ДИСЦИПЛИНЫ</w:t>
            </w:r>
          </w:p>
          <w:p w:rsidR="00BD4DD7" w:rsidRPr="00C15C9E" w:rsidRDefault="00BD4DD7" w:rsidP="00C544E8">
            <w:pPr>
              <w:suppressAutoHyphens/>
              <w:ind w:left="284"/>
              <w:jc w:val="both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  <w:p w:rsidR="00BD4DD7" w:rsidRDefault="00BD4DD7" w:rsidP="00C544E8">
            <w:pPr>
              <w:suppressAutoHyphens/>
              <w:ind w:left="28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15C9E">
              <w:rPr>
                <w:rFonts w:ascii="Times New Roman" w:hAnsi="Times New Roman"/>
                <w:b/>
                <w:sz w:val="24"/>
                <w:szCs w:val="24"/>
              </w:rPr>
              <w:t>УСЛОВИЯ РЕАЛИЗАЦИИ</w:t>
            </w:r>
            <w:r w:rsidRPr="00B825B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C15C9E">
              <w:rPr>
                <w:rFonts w:ascii="Times New Roman" w:hAnsi="Times New Roman"/>
                <w:b/>
                <w:sz w:val="24"/>
                <w:szCs w:val="24"/>
              </w:rPr>
              <w:t>УЧЕБНОЙ ДИСЦИПЛИНЫ</w:t>
            </w:r>
          </w:p>
          <w:p w:rsidR="00BD4DD7" w:rsidRPr="00C15C9E" w:rsidRDefault="00BD4DD7" w:rsidP="00C544E8">
            <w:pPr>
              <w:suppressAutoHyphens/>
              <w:ind w:left="284"/>
              <w:jc w:val="both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</w:tr>
      <w:tr w:rsidR="00BD4DD7" w:rsidRPr="00C15C9E" w:rsidTr="00C544E8">
        <w:trPr>
          <w:trHeight w:val="1853"/>
        </w:trPr>
        <w:tc>
          <w:tcPr>
            <w:tcW w:w="9748" w:type="dxa"/>
          </w:tcPr>
          <w:p w:rsidR="00BD4DD7" w:rsidRPr="00C15C9E" w:rsidRDefault="00BD4DD7" w:rsidP="00C544E8">
            <w:pPr>
              <w:suppressAutoHyphens/>
              <w:ind w:left="284"/>
              <w:jc w:val="both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sz w:val="24"/>
                <w:szCs w:val="24"/>
              </w:rPr>
              <w:t>КОНТРОЛЬ И ОЦЕНКА РЕЗУЛЬТАТОВ ОСВОЕНИЯ УЧЕБНОЙ ДИСЦИПЛИНЫ</w:t>
            </w:r>
          </w:p>
          <w:p w:rsidR="00BD4DD7" w:rsidRPr="00C15C9E" w:rsidRDefault="00BD4DD7" w:rsidP="00C544E8">
            <w:pPr>
              <w:suppressAutoHyphens/>
              <w:jc w:val="both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</w:tr>
    </w:tbl>
    <w:p w:rsidR="00BD4DD7" w:rsidRPr="00C15C9E" w:rsidRDefault="00BD4DD7" w:rsidP="00BD4DD7">
      <w:pPr>
        <w:rPr>
          <w:rFonts w:ascii="Times New Roman" w:hAnsi="Times New Roman"/>
          <w:b/>
          <w:i/>
          <w:sz w:val="24"/>
          <w:szCs w:val="24"/>
          <w:lang w:eastAsia="en-US"/>
        </w:rPr>
      </w:pPr>
    </w:p>
    <w:p w:rsidR="00BD4DD7" w:rsidRPr="00C15C9E" w:rsidRDefault="00BD4DD7" w:rsidP="00BD4DD7">
      <w:pPr>
        <w:rPr>
          <w:rFonts w:ascii="Times New Roman" w:hAnsi="Times New Roman"/>
          <w:b/>
          <w:bCs/>
          <w:i/>
          <w:sz w:val="24"/>
          <w:szCs w:val="24"/>
        </w:rPr>
      </w:pPr>
    </w:p>
    <w:p w:rsidR="00BD4DD7" w:rsidRPr="00C15C9E" w:rsidRDefault="00BD4DD7" w:rsidP="00BD4DD7">
      <w:pPr>
        <w:rPr>
          <w:rFonts w:ascii="Times New Roman" w:hAnsi="Times New Roman"/>
          <w:i/>
          <w:sz w:val="24"/>
          <w:szCs w:val="24"/>
          <w:u w:val="single"/>
        </w:rPr>
      </w:pPr>
      <w:r w:rsidRPr="00C15C9E">
        <w:rPr>
          <w:rFonts w:ascii="Times New Roman" w:hAnsi="Times New Roman"/>
          <w:b/>
          <w:i/>
          <w:sz w:val="24"/>
          <w:szCs w:val="24"/>
          <w:u w:val="single"/>
        </w:rPr>
        <w:br w:type="page"/>
      </w:r>
      <w:r w:rsidRPr="00C15C9E">
        <w:rPr>
          <w:rFonts w:ascii="Times New Roman" w:hAnsi="Times New Roman"/>
          <w:b/>
          <w:i/>
          <w:sz w:val="24"/>
          <w:szCs w:val="24"/>
        </w:rPr>
        <w:lastRenderedPageBreak/>
        <w:t xml:space="preserve">1. ОБЩАЯ ХАРАКТЕРИСТИКА РАБОЧЕЙПРОГРАММЫ УЧЕБНОЙ ДИСЦИПЛИНЫ </w:t>
      </w:r>
      <w:r w:rsidRPr="00C15C9E">
        <w:rPr>
          <w:rFonts w:ascii="Times New Roman" w:hAnsi="Times New Roman"/>
          <w:i/>
          <w:color w:val="000000"/>
          <w:sz w:val="24"/>
          <w:szCs w:val="24"/>
          <w:u w:val="single"/>
        </w:rPr>
        <w:t>ЭЛЕМЕНТЫ ГИДРАВЛИЧЕСКИХ И ПНЕВМАТИЧЕСКИХ СИСТЕМ</w:t>
      </w:r>
    </w:p>
    <w:p w:rsidR="00BD4DD7" w:rsidRPr="00C15C9E" w:rsidRDefault="00BD4DD7" w:rsidP="00BD4DD7">
      <w:pPr>
        <w:jc w:val="both"/>
        <w:rPr>
          <w:rFonts w:ascii="Times New Roman" w:hAnsi="Times New Roman"/>
          <w:b/>
          <w:sz w:val="24"/>
          <w:szCs w:val="24"/>
        </w:rPr>
      </w:pPr>
      <w:r w:rsidRPr="00C15C9E">
        <w:rPr>
          <w:rFonts w:ascii="Times New Roman" w:hAnsi="Times New Roman"/>
          <w:b/>
          <w:sz w:val="24"/>
          <w:szCs w:val="24"/>
        </w:rPr>
        <w:t>1.1. Область применения рабочей программы</w:t>
      </w:r>
    </w:p>
    <w:p w:rsidR="00BD4DD7" w:rsidRPr="00C15C9E" w:rsidRDefault="00BD4DD7" w:rsidP="00BD4DD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C15C9E">
        <w:rPr>
          <w:rFonts w:ascii="Times New Roman" w:hAnsi="Times New Roman"/>
          <w:sz w:val="24"/>
          <w:szCs w:val="24"/>
        </w:rPr>
        <w:t xml:space="preserve">абочая программа учебной дисциплины является частью примерной основной образовательной программы в соответствии с ФГОС СПО по специальности  </w:t>
      </w:r>
      <w:r w:rsidRPr="00C15C9E">
        <w:rPr>
          <w:rFonts w:ascii="Times New Roman" w:hAnsi="Times New Roman"/>
          <w:b/>
          <w:sz w:val="24"/>
          <w:szCs w:val="24"/>
        </w:rPr>
        <w:t xml:space="preserve">15.02.10 </w:t>
      </w:r>
      <w:r w:rsidRPr="00C15C9E">
        <w:rPr>
          <w:rFonts w:ascii="Times New Roman" w:hAnsi="Times New Roman"/>
          <w:b/>
          <w:kern w:val="2"/>
          <w:sz w:val="24"/>
          <w:szCs w:val="24"/>
        </w:rPr>
        <w:t xml:space="preserve">Мехатроника и мобильная робототехника (по отраслям), </w:t>
      </w:r>
      <w:r w:rsidRPr="00C15C9E">
        <w:rPr>
          <w:rFonts w:ascii="Times New Roman" w:hAnsi="Times New Roman"/>
          <w:sz w:val="24"/>
          <w:szCs w:val="24"/>
        </w:rPr>
        <w:t xml:space="preserve">входящей в укрупнённую группу специальностей </w:t>
      </w:r>
      <w:r w:rsidRPr="00C15C9E">
        <w:rPr>
          <w:rFonts w:ascii="Times New Roman" w:hAnsi="Times New Roman"/>
          <w:b/>
          <w:sz w:val="24"/>
          <w:szCs w:val="24"/>
        </w:rPr>
        <w:t>15.00.00 Машиностроение</w:t>
      </w:r>
      <w:r w:rsidRPr="00C15C9E">
        <w:rPr>
          <w:rFonts w:ascii="Times New Roman" w:hAnsi="Times New Roman"/>
          <w:sz w:val="24"/>
          <w:szCs w:val="24"/>
        </w:rPr>
        <w:t>.</w:t>
      </w:r>
    </w:p>
    <w:p w:rsidR="00BD4DD7" w:rsidRPr="00C15C9E" w:rsidRDefault="00BD4DD7" w:rsidP="00BD4DD7">
      <w:pPr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b/>
          <w:sz w:val="24"/>
          <w:szCs w:val="24"/>
        </w:rPr>
        <w:t xml:space="preserve">1.2. Место дисциплины в структуре основной профессиональной образовательной программы: </w:t>
      </w:r>
      <w:r w:rsidRPr="00C15C9E">
        <w:rPr>
          <w:rFonts w:ascii="Times New Roman" w:hAnsi="Times New Roman"/>
          <w:sz w:val="24"/>
          <w:szCs w:val="24"/>
        </w:rPr>
        <w:t>Учебная дисциплина относится к общепрофессиональным и входит в профессиональный цикл дисциплин учебного плана.</w:t>
      </w:r>
    </w:p>
    <w:p w:rsidR="00BD4DD7" w:rsidRPr="00C15C9E" w:rsidRDefault="00BD4DD7" w:rsidP="00BD4DD7">
      <w:pPr>
        <w:rPr>
          <w:rFonts w:ascii="Times New Roman" w:hAnsi="Times New Roman"/>
          <w:b/>
          <w:sz w:val="24"/>
          <w:szCs w:val="24"/>
        </w:rPr>
      </w:pPr>
      <w:r w:rsidRPr="00C15C9E">
        <w:rPr>
          <w:rFonts w:ascii="Times New Roman" w:hAnsi="Times New Roman"/>
          <w:b/>
          <w:sz w:val="24"/>
          <w:szCs w:val="24"/>
        </w:rPr>
        <w:t>1.3. Цель и планируемые результаты освоения дисциплины: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9"/>
        <w:gridCol w:w="4082"/>
        <w:gridCol w:w="4678"/>
      </w:tblGrid>
      <w:tr w:rsidR="00BD4DD7" w:rsidRPr="00C15C9E" w:rsidTr="002D259A">
        <w:trPr>
          <w:trHeight w:val="649"/>
        </w:trPr>
        <w:tc>
          <w:tcPr>
            <w:tcW w:w="1129" w:type="dxa"/>
            <w:hideMark/>
          </w:tcPr>
          <w:p w:rsidR="00BD4DD7" w:rsidRPr="00C15C9E" w:rsidRDefault="00BD4DD7" w:rsidP="00C544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Код ПК, ОК</w:t>
            </w:r>
          </w:p>
        </w:tc>
        <w:tc>
          <w:tcPr>
            <w:tcW w:w="4082" w:type="dxa"/>
            <w:hideMark/>
          </w:tcPr>
          <w:p w:rsidR="00BD4DD7" w:rsidRPr="00C15C9E" w:rsidRDefault="00BD4DD7" w:rsidP="00C544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Умения</w:t>
            </w:r>
          </w:p>
        </w:tc>
        <w:tc>
          <w:tcPr>
            <w:tcW w:w="4678" w:type="dxa"/>
            <w:hideMark/>
          </w:tcPr>
          <w:p w:rsidR="00BD4DD7" w:rsidRPr="00C15C9E" w:rsidRDefault="00BD4DD7" w:rsidP="00C544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Знания</w:t>
            </w:r>
          </w:p>
        </w:tc>
      </w:tr>
      <w:tr w:rsidR="00BD4DD7" w:rsidRPr="00C15C9E" w:rsidTr="002D259A">
        <w:trPr>
          <w:trHeight w:val="212"/>
        </w:trPr>
        <w:tc>
          <w:tcPr>
            <w:tcW w:w="1129" w:type="dxa"/>
            <w:hideMark/>
          </w:tcPr>
          <w:p w:rsidR="00BD4DD7" w:rsidRPr="00C15C9E" w:rsidRDefault="00BD4DD7" w:rsidP="00C544E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1.1</w:t>
            </w:r>
          </w:p>
        </w:tc>
        <w:tc>
          <w:tcPr>
            <w:tcW w:w="4082" w:type="dxa"/>
            <w:hideMark/>
          </w:tcPr>
          <w:p w:rsidR="00BD4DD7" w:rsidRPr="00C15C9E" w:rsidRDefault="00BD4DD7" w:rsidP="00C544E8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Готовить инструмент и оборудование к монтажу;</w:t>
            </w:r>
          </w:p>
          <w:p w:rsidR="00BD4DD7" w:rsidRPr="00C15C9E" w:rsidRDefault="00BD4DD7" w:rsidP="00C544E8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Осуществлять предмонтажную проверку элементной базы мехатронных систем;</w:t>
            </w:r>
          </w:p>
          <w:p w:rsidR="00BD4DD7" w:rsidRPr="00C15C9E" w:rsidRDefault="00BD4DD7" w:rsidP="00C544E8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Осуществлять монтажные работы гидравлических, пневматических, электрических систем и систем управления;</w:t>
            </w:r>
          </w:p>
          <w:p w:rsidR="00BD4DD7" w:rsidRPr="00C15C9E" w:rsidRDefault="00BD4DD7" w:rsidP="00C544E8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Контролировать качество проведения монтажных работ мехатронных систем</w:t>
            </w:r>
          </w:p>
        </w:tc>
        <w:tc>
          <w:tcPr>
            <w:tcW w:w="4678" w:type="dxa"/>
            <w:hideMark/>
          </w:tcPr>
          <w:p w:rsidR="00BD4DD7" w:rsidRPr="00C15C9E" w:rsidRDefault="00BD4DD7" w:rsidP="00C544E8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Порядок подготовки оборудования к монтажу мехатронных систем;</w:t>
            </w:r>
          </w:p>
          <w:p w:rsidR="00BD4DD7" w:rsidRPr="00C15C9E" w:rsidRDefault="00BD4DD7" w:rsidP="00C544E8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Технологию монтажа оборудования мехатронных систем;</w:t>
            </w:r>
          </w:p>
          <w:p w:rsidR="00BD4DD7" w:rsidRPr="00C15C9E" w:rsidRDefault="00BD4DD7" w:rsidP="00C544E8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 xml:space="preserve">Теоретические основы и принципы построения, структуру и режимы работы мехатронных систем; </w:t>
            </w:r>
          </w:p>
          <w:p w:rsidR="00BD4DD7" w:rsidRPr="00C15C9E" w:rsidRDefault="00BD4DD7" w:rsidP="00C544E8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Правила эксплуатации компонентов мехатронных систем</w:t>
            </w:r>
          </w:p>
        </w:tc>
      </w:tr>
      <w:tr w:rsidR="00BD4DD7" w:rsidRPr="00C15C9E" w:rsidTr="002D259A">
        <w:trPr>
          <w:trHeight w:val="212"/>
        </w:trPr>
        <w:tc>
          <w:tcPr>
            <w:tcW w:w="1129" w:type="dxa"/>
            <w:hideMark/>
          </w:tcPr>
          <w:p w:rsidR="00BD4DD7" w:rsidRPr="00C15C9E" w:rsidRDefault="00BD4DD7" w:rsidP="00C544E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1.4</w:t>
            </w:r>
          </w:p>
        </w:tc>
        <w:tc>
          <w:tcPr>
            <w:tcW w:w="4082" w:type="dxa"/>
          </w:tcPr>
          <w:p w:rsidR="00BD4DD7" w:rsidRPr="00C15C9E" w:rsidRDefault="00BD4DD7" w:rsidP="00C544E8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hideMark/>
          </w:tcPr>
          <w:p w:rsidR="00BD4DD7" w:rsidRPr="00C15C9E" w:rsidRDefault="00BD4DD7" w:rsidP="00C544E8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Технологии анализа функционирования датчиков физических величин, дискретных и аналоговых сигналов</w:t>
            </w:r>
          </w:p>
        </w:tc>
      </w:tr>
      <w:tr w:rsidR="00BD4DD7" w:rsidRPr="00C15C9E" w:rsidTr="002D259A">
        <w:trPr>
          <w:trHeight w:val="212"/>
        </w:trPr>
        <w:tc>
          <w:tcPr>
            <w:tcW w:w="1129" w:type="dxa"/>
            <w:hideMark/>
          </w:tcPr>
          <w:p w:rsidR="00BD4DD7" w:rsidRPr="00C15C9E" w:rsidRDefault="00BD4DD7" w:rsidP="00C544E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2.3</w:t>
            </w:r>
          </w:p>
        </w:tc>
        <w:tc>
          <w:tcPr>
            <w:tcW w:w="4082" w:type="dxa"/>
            <w:hideMark/>
          </w:tcPr>
          <w:p w:rsidR="00BD4DD7" w:rsidRPr="00C15C9E" w:rsidRDefault="00BD4DD7" w:rsidP="00C544E8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Производить разборку и сборку гидравлических, пневматических, электромеханических устройств мехатронных систем</w:t>
            </w:r>
          </w:p>
        </w:tc>
        <w:tc>
          <w:tcPr>
            <w:tcW w:w="4678" w:type="dxa"/>
            <w:hideMark/>
          </w:tcPr>
          <w:p w:rsidR="00BD4DD7" w:rsidRPr="00C15C9E" w:rsidRDefault="00BD4DD7" w:rsidP="00C544E8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Технологическую последовательность разборки, ремонта и сборки узлов и механизмов мехатронных систем</w:t>
            </w:r>
          </w:p>
        </w:tc>
      </w:tr>
      <w:tr w:rsidR="00BD4DD7" w:rsidRPr="00C15C9E" w:rsidTr="002D259A">
        <w:trPr>
          <w:trHeight w:val="212"/>
        </w:trPr>
        <w:tc>
          <w:tcPr>
            <w:tcW w:w="1129" w:type="dxa"/>
            <w:hideMark/>
          </w:tcPr>
          <w:p w:rsidR="00BD4DD7" w:rsidRPr="00C15C9E" w:rsidRDefault="00BD4DD7" w:rsidP="00C544E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5.1</w:t>
            </w:r>
          </w:p>
        </w:tc>
        <w:tc>
          <w:tcPr>
            <w:tcW w:w="4082" w:type="dxa"/>
          </w:tcPr>
          <w:p w:rsidR="00BD4DD7" w:rsidRPr="00C15C9E" w:rsidRDefault="00BD4DD7" w:rsidP="00C544E8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hideMark/>
          </w:tcPr>
          <w:p w:rsidR="00BD4DD7" w:rsidRPr="00C15C9E" w:rsidRDefault="00BD4DD7" w:rsidP="00C544E8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Выбор соответствующего аппаратного обеспечения (моторы, датчики), необходимого для соблюдения требований к функционированию дополнительной конструкции</w:t>
            </w:r>
          </w:p>
        </w:tc>
      </w:tr>
      <w:tr w:rsidR="00BD4DD7" w:rsidRPr="00C15C9E" w:rsidTr="002D259A">
        <w:trPr>
          <w:trHeight w:val="212"/>
        </w:trPr>
        <w:tc>
          <w:tcPr>
            <w:tcW w:w="1129" w:type="dxa"/>
            <w:hideMark/>
          </w:tcPr>
          <w:p w:rsidR="00BD4DD7" w:rsidRPr="00C15C9E" w:rsidRDefault="00BD4DD7" w:rsidP="00C544E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5.2</w:t>
            </w:r>
          </w:p>
        </w:tc>
        <w:tc>
          <w:tcPr>
            <w:tcW w:w="4082" w:type="dxa"/>
          </w:tcPr>
          <w:p w:rsidR="00BD4DD7" w:rsidRPr="00C15C9E" w:rsidRDefault="00BD4DD7" w:rsidP="00C544E8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hideMark/>
          </w:tcPr>
          <w:p w:rsidR="00BD4DD7" w:rsidRPr="00C15C9E" w:rsidRDefault="00BD4DD7" w:rsidP="00C544E8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Монтаж конструкции (прототипа), включая механические, электрические и информационные системы сбора данных, соответствующие требованиям, предъявляемым к роботу</w:t>
            </w:r>
          </w:p>
        </w:tc>
      </w:tr>
      <w:tr w:rsidR="00BD4DD7" w:rsidRPr="00C15C9E" w:rsidTr="002D259A">
        <w:trPr>
          <w:trHeight w:val="212"/>
        </w:trPr>
        <w:tc>
          <w:tcPr>
            <w:tcW w:w="1129" w:type="dxa"/>
            <w:hideMark/>
          </w:tcPr>
          <w:p w:rsidR="00BD4DD7" w:rsidRPr="00C15C9E" w:rsidRDefault="00BD4DD7" w:rsidP="00C544E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lastRenderedPageBreak/>
              <w:t>ПК 5.3</w:t>
            </w:r>
          </w:p>
        </w:tc>
        <w:tc>
          <w:tcPr>
            <w:tcW w:w="4082" w:type="dxa"/>
            <w:hideMark/>
          </w:tcPr>
          <w:p w:rsidR="00BD4DD7" w:rsidRPr="00C15C9E" w:rsidRDefault="00BD4DD7" w:rsidP="00C544E8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Использовать навыки по техническому обслуживанию компонентов мобильного робототехнического комплекса</w:t>
            </w:r>
          </w:p>
        </w:tc>
        <w:tc>
          <w:tcPr>
            <w:tcW w:w="4678" w:type="dxa"/>
          </w:tcPr>
          <w:p w:rsidR="00BD4DD7" w:rsidRPr="00C15C9E" w:rsidRDefault="00BD4DD7" w:rsidP="00C544E8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D4DD7" w:rsidRPr="00C15C9E" w:rsidTr="002D259A">
        <w:trPr>
          <w:trHeight w:val="212"/>
        </w:trPr>
        <w:tc>
          <w:tcPr>
            <w:tcW w:w="1129" w:type="dxa"/>
            <w:hideMark/>
          </w:tcPr>
          <w:p w:rsidR="00BD4DD7" w:rsidRPr="00C15C9E" w:rsidRDefault="00BD4DD7" w:rsidP="00C544E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5.5</w:t>
            </w:r>
          </w:p>
        </w:tc>
        <w:tc>
          <w:tcPr>
            <w:tcW w:w="4082" w:type="dxa"/>
            <w:hideMark/>
          </w:tcPr>
          <w:p w:rsidR="00BD4DD7" w:rsidRPr="00C15C9E" w:rsidRDefault="00BD4DD7" w:rsidP="00C544E8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Производить ремонт и замену составных частей мобильного робота</w:t>
            </w:r>
          </w:p>
        </w:tc>
        <w:tc>
          <w:tcPr>
            <w:tcW w:w="4678" w:type="dxa"/>
            <w:hideMark/>
          </w:tcPr>
          <w:p w:rsidR="00BD4DD7" w:rsidRPr="00C15C9E" w:rsidRDefault="00BD4DD7" w:rsidP="00C544E8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Функциональное назначение всех элементов мобильного робота</w:t>
            </w:r>
          </w:p>
        </w:tc>
      </w:tr>
    </w:tbl>
    <w:p w:rsidR="00BD4DD7" w:rsidRPr="00C15C9E" w:rsidRDefault="00BD4DD7" w:rsidP="00BD4DD7">
      <w:pPr>
        <w:rPr>
          <w:rFonts w:ascii="Times New Roman" w:hAnsi="Times New Roman"/>
          <w:sz w:val="24"/>
          <w:szCs w:val="24"/>
          <w:lang w:eastAsia="en-US"/>
        </w:rPr>
      </w:pPr>
    </w:p>
    <w:p w:rsidR="00BD4DD7" w:rsidRPr="00C15C9E" w:rsidRDefault="00BD4DD7" w:rsidP="00BD4DD7">
      <w:pPr>
        <w:rPr>
          <w:rFonts w:ascii="Times New Roman" w:hAnsi="Times New Roman"/>
          <w:b/>
          <w:sz w:val="24"/>
          <w:szCs w:val="24"/>
        </w:rPr>
      </w:pPr>
      <w:r w:rsidRPr="00C15C9E">
        <w:rPr>
          <w:rFonts w:ascii="Times New Roman" w:hAnsi="Times New Roman"/>
          <w:b/>
          <w:sz w:val="24"/>
          <w:szCs w:val="24"/>
        </w:rPr>
        <w:br w:type="page"/>
      </w:r>
      <w:r w:rsidRPr="00C15C9E">
        <w:rPr>
          <w:rFonts w:ascii="Times New Roman" w:hAnsi="Times New Roman"/>
          <w:b/>
          <w:sz w:val="24"/>
          <w:szCs w:val="24"/>
        </w:rPr>
        <w:lastRenderedPageBreak/>
        <w:t>2. СТРУКТУРА И СОДЕРЖАНИЕ УЧЕБНОЙ ДИСЦИПЛИНЫ</w:t>
      </w:r>
    </w:p>
    <w:p w:rsidR="00BD4DD7" w:rsidRPr="00C15C9E" w:rsidRDefault="00BD4DD7" w:rsidP="00BD4DD7">
      <w:pPr>
        <w:rPr>
          <w:rFonts w:ascii="Times New Roman" w:hAnsi="Times New Roman"/>
          <w:b/>
          <w:sz w:val="24"/>
          <w:szCs w:val="24"/>
        </w:rPr>
      </w:pPr>
      <w:r w:rsidRPr="00C15C9E">
        <w:rPr>
          <w:rFonts w:ascii="Times New Roman" w:hAnsi="Times New Roman"/>
          <w:b/>
          <w:sz w:val="24"/>
          <w:szCs w:val="24"/>
        </w:rPr>
        <w:t>2.1. (а) Объем учебной дисциплины и виды учебной работы (Техник-мехатроник)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7797"/>
        <w:gridCol w:w="1774"/>
      </w:tblGrid>
      <w:tr w:rsidR="00BD4DD7" w:rsidRPr="00C15C9E" w:rsidTr="00C544E8">
        <w:trPr>
          <w:trHeight w:val="490"/>
        </w:trPr>
        <w:tc>
          <w:tcPr>
            <w:tcW w:w="4073" w:type="pct"/>
            <w:vAlign w:val="center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15C9E">
              <w:rPr>
                <w:rFonts w:ascii="Times New Roman" w:hAnsi="Times New Roman"/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927" w:type="pct"/>
            <w:vAlign w:val="center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C15C9E">
              <w:rPr>
                <w:rFonts w:ascii="Times New Roman" w:hAnsi="Times New Roman"/>
                <w:b/>
                <w:iCs/>
                <w:sz w:val="24"/>
                <w:szCs w:val="24"/>
              </w:rPr>
              <w:t>Объем часов</w:t>
            </w:r>
          </w:p>
        </w:tc>
      </w:tr>
      <w:tr w:rsidR="00BD4DD7" w:rsidRPr="00C15C9E" w:rsidTr="00C544E8">
        <w:trPr>
          <w:trHeight w:val="490"/>
        </w:trPr>
        <w:tc>
          <w:tcPr>
            <w:tcW w:w="4073" w:type="pct"/>
            <w:vAlign w:val="center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15C9E">
              <w:rPr>
                <w:rFonts w:ascii="Times New Roman" w:hAnsi="Times New Roman"/>
                <w:b/>
                <w:sz w:val="24"/>
                <w:szCs w:val="24"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vAlign w:val="center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BD4DD7" w:rsidRPr="00C15C9E" w:rsidTr="00C544E8">
        <w:trPr>
          <w:trHeight w:val="490"/>
        </w:trPr>
        <w:tc>
          <w:tcPr>
            <w:tcW w:w="4073" w:type="pct"/>
            <w:vAlign w:val="center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t>Самостоятельная работа</w:t>
            </w:r>
            <w:r w:rsidRPr="00C15C9E">
              <w:rPr>
                <w:rFonts w:ascii="Times New Roman" w:hAnsi="Times New Roman"/>
                <w:b/>
                <w:i/>
                <w:sz w:val="24"/>
                <w:szCs w:val="24"/>
                <w:vertAlign w:val="superscript"/>
              </w:rPr>
              <w:footnoteReference w:id="2"/>
            </w: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927" w:type="pct"/>
            <w:vAlign w:val="center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BD4DD7" w:rsidRPr="00C15C9E" w:rsidTr="00C544E8">
        <w:trPr>
          <w:trHeight w:val="490"/>
        </w:trPr>
        <w:tc>
          <w:tcPr>
            <w:tcW w:w="4073" w:type="pct"/>
            <w:vAlign w:val="center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15C9E">
              <w:rPr>
                <w:rFonts w:ascii="Times New Roman" w:hAnsi="Times New Roman"/>
                <w:b/>
                <w:sz w:val="24"/>
                <w:szCs w:val="24"/>
              </w:rPr>
              <w:t xml:space="preserve">Объем образовательной программы </w:t>
            </w:r>
          </w:p>
        </w:tc>
        <w:tc>
          <w:tcPr>
            <w:tcW w:w="927" w:type="pct"/>
            <w:vAlign w:val="center"/>
            <w:hideMark/>
          </w:tcPr>
          <w:p w:rsidR="00BD4DD7" w:rsidRPr="007F63AE" w:rsidRDefault="00BD4DD7" w:rsidP="00C544E8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7F63AE">
              <w:rPr>
                <w:rFonts w:ascii="Times New Roman" w:hAnsi="Times New Roman"/>
                <w:iCs/>
                <w:sz w:val="24"/>
                <w:szCs w:val="24"/>
              </w:rPr>
              <w:t>52</w:t>
            </w:r>
          </w:p>
        </w:tc>
      </w:tr>
      <w:tr w:rsidR="00BD4DD7" w:rsidRPr="00C15C9E" w:rsidTr="00C544E8">
        <w:trPr>
          <w:trHeight w:val="490"/>
        </w:trPr>
        <w:tc>
          <w:tcPr>
            <w:tcW w:w="5000" w:type="pct"/>
            <w:gridSpan w:val="2"/>
            <w:vAlign w:val="center"/>
            <w:hideMark/>
          </w:tcPr>
          <w:p w:rsidR="00BD4DD7" w:rsidRPr="007F63AE" w:rsidRDefault="00BD4DD7" w:rsidP="00C544E8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7F63AE">
              <w:rPr>
                <w:rFonts w:ascii="Times New Roman" w:hAnsi="Times New Roman"/>
                <w:sz w:val="24"/>
                <w:szCs w:val="24"/>
              </w:rPr>
              <w:t>в том числе:</w:t>
            </w:r>
          </w:p>
        </w:tc>
      </w:tr>
      <w:tr w:rsidR="00BD4DD7" w:rsidRPr="00C15C9E" w:rsidTr="00C544E8">
        <w:trPr>
          <w:trHeight w:val="490"/>
        </w:trPr>
        <w:tc>
          <w:tcPr>
            <w:tcW w:w="4073" w:type="pct"/>
            <w:vAlign w:val="center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теоретическое обучение</w:t>
            </w:r>
          </w:p>
        </w:tc>
        <w:tc>
          <w:tcPr>
            <w:tcW w:w="927" w:type="pct"/>
            <w:vAlign w:val="center"/>
            <w:hideMark/>
          </w:tcPr>
          <w:p w:rsidR="00BD4DD7" w:rsidRPr="007F63AE" w:rsidRDefault="00BD4DD7" w:rsidP="00C544E8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7F63AE"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</w:tr>
      <w:tr w:rsidR="00BD4DD7" w:rsidRPr="00C15C9E" w:rsidTr="00C544E8">
        <w:trPr>
          <w:trHeight w:val="490"/>
        </w:trPr>
        <w:tc>
          <w:tcPr>
            <w:tcW w:w="4073" w:type="pct"/>
            <w:vAlign w:val="center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лабораторные работы (если предусмотрено)</w:t>
            </w:r>
          </w:p>
        </w:tc>
        <w:tc>
          <w:tcPr>
            <w:tcW w:w="927" w:type="pct"/>
            <w:vAlign w:val="center"/>
          </w:tcPr>
          <w:p w:rsidR="00BD4DD7" w:rsidRPr="007F63AE" w:rsidRDefault="00BD4DD7" w:rsidP="00C544E8">
            <w:pPr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BD4DD7" w:rsidRPr="00C15C9E" w:rsidTr="00C544E8">
        <w:trPr>
          <w:trHeight w:val="490"/>
        </w:trPr>
        <w:tc>
          <w:tcPr>
            <w:tcW w:w="4073" w:type="pct"/>
            <w:vAlign w:val="center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практические занятия (если предусмотрено)</w:t>
            </w:r>
          </w:p>
        </w:tc>
        <w:tc>
          <w:tcPr>
            <w:tcW w:w="927" w:type="pct"/>
            <w:vAlign w:val="center"/>
            <w:hideMark/>
          </w:tcPr>
          <w:p w:rsidR="00BD4DD7" w:rsidRPr="007F63AE" w:rsidRDefault="00BD4DD7" w:rsidP="00C544E8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7F63AE">
              <w:rPr>
                <w:rFonts w:ascii="Times New Roman" w:hAnsi="Times New Roman"/>
                <w:iCs/>
                <w:sz w:val="24"/>
                <w:szCs w:val="24"/>
              </w:rPr>
              <w:t>36</w:t>
            </w:r>
          </w:p>
        </w:tc>
      </w:tr>
      <w:tr w:rsidR="00BD4DD7" w:rsidRPr="00C15C9E" w:rsidTr="00C544E8">
        <w:trPr>
          <w:trHeight w:val="490"/>
        </w:trPr>
        <w:tc>
          <w:tcPr>
            <w:tcW w:w="4073" w:type="pct"/>
            <w:vAlign w:val="center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курсовая работа (проект) (если предусмотрено)</w:t>
            </w:r>
          </w:p>
        </w:tc>
        <w:tc>
          <w:tcPr>
            <w:tcW w:w="927" w:type="pct"/>
            <w:vAlign w:val="center"/>
          </w:tcPr>
          <w:p w:rsidR="00BD4DD7" w:rsidRPr="003541F7" w:rsidRDefault="00BD4DD7" w:rsidP="00C544E8">
            <w:pPr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</w:p>
        </w:tc>
      </w:tr>
      <w:tr w:rsidR="00BD4DD7" w:rsidRPr="00C15C9E" w:rsidTr="00C544E8">
        <w:trPr>
          <w:trHeight w:val="490"/>
        </w:trPr>
        <w:tc>
          <w:tcPr>
            <w:tcW w:w="4073" w:type="pct"/>
            <w:shd w:val="clear" w:color="auto" w:fill="FFFFFF"/>
            <w:vAlign w:val="center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контрольная работа</w:t>
            </w:r>
          </w:p>
        </w:tc>
        <w:tc>
          <w:tcPr>
            <w:tcW w:w="927" w:type="pct"/>
            <w:shd w:val="clear" w:color="auto" w:fill="FFFFFF"/>
            <w:vAlign w:val="center"/>
          </w:tcPr>
          <w:p w:rsidR="00BD4DD7" w:rsidRPr="00C15C9E" w:rsidRDefault="00BD4DD7" w:rsidP="00C544E8">
            <w:pPr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BD4DD7" w:rsidRPr="00C15C9E" w:rsidTr="00C544E8">
        <w:trPr>
          <w:trHeight w:val="490"/>
        </w:trPr>
        <w:tc>
          <w:tcPr>
            <w:tcW w:w="4073" w:type="pct"/>
            <w:shd w:val="clear" w:color="auto" w:fill="FFFFFF"/>
            <w:vAlign w:val="center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C15C9E">
              <w:rPr>
                <w:rFonts w:ascii="Times New Roman" w:hAnsi="Times New Roman"/>
                <w:i/>
                <w:sz w:val="24"/>
                <w:szCs w:val="24"/>
              </w:rPr>
              <w:t xml:space="preserve">Самостоятельная работа </w:t>
            </w:r>
          </w:p>
        </w:tc>
        <w:tc>
          <w:tcPr>
            <w:tcW w:w="927" w:type="pct"/>
            <w:shd w:val="clear" w:color="auto" w:fill="FFFFFF"/>
            <w:vAlign w:val="center"/>
          </w:tcPr>
          <w:p w:rsidR="00BD4DD7" w:rsidRPr="00C15C9E" w:rsidRDefault="00BD4DD7" w:rsidP="00C544E8">
            <w:pPr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BD4DD7" w:rsidRPr="00C15C9E" w:rsidTr="00C544E8">
        <w:trPr>
          <w:trHeight w:val="490"/>
        </w:trPr>
        <w:tc>
          <w:tcPr>
            <w:tcW w:w="4073" w:type="pct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Промежуточная аттестация</w:t>
            </w:r>
            <w:r>
              <w:rPr>
                <w:rStyle w:val="a5"/>
                <w:rFonts w:ascii="Times New Roman" w:hAnsi="Times New Roman"/>
                <w:b/>
                <w:iCs/>
                <w:sz w:val="24"/>
                <w:szCs w:val="24"/>
              </w:rPr>
              <w:footnoteReference w:id="3"/>
            </w:r>
          </w:p>
        </w:tc>
        <w:tc>
          <w:tcPr>
            <w:tcW w:w="927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BD4DD7" w:rsidRPr="00C15C9E" w:rsidRDefault="00BD4DD7" w:rsidP="00C544E8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6</w:t>
            </w:r>
          </w:p>
        </w:tc>
      </w:tr>
    </w:tbl>
    <w:p w:rsidR="00BD4DD7" w:rsidRPr="00C15C9E" w:rsidRDefault="00BD4DD7" w:rsidP="00BD4DD7">
      <w:pPr>
        <w:rPr>
          <w:rFonts w:ascii="Times New Roman" w:hAnsi="Times New Roman"/>
          <w:b/>
          <w:i/>
          <w:sz w:val="24"/>
          <w:szCs w:val="24"/>
          <w:lang w:eastAsia="en-US"/>
        </w:rPr>
      </w:pPr>
    </w:p>
    <w:p w:rsidR="00BD4DD7" w:rsidRPr="00C15C9E" w:rsidRDefault="00BD4DD7" w:rsidP="00BD4DD7">
      <w:pPr>
        <w:rPr>
          <w:rFonts w:ascii="Times New Roman" w:hAnsi="Times New Roman"/>
          <w:b/>
          <w:i/>
          <w:sz w:val="24"/>
          <w:szCs w:val="24"/>
        </w:rPr>
      </w:pPr>
    </w:p>
    <w:p w:rsidR="00BD4DD7" w:rsidRPr="00C15C9E" w:rsidRDefault="00BD4DD7" w:rsidP="00BD4DD7">
      <w:pPr>
        <w:spacing w:after="0"/>
        <w:rPr>
          <w:rFonts w:ascii="Times New Roman" w:hAnsi="Times New Roman"/>
          <w:b/>
          <w:i/>
          <w:sz w:val="24"/>
          <w:szCs w:val="24"/>
        </w:rPr>
        <w:sectPr w:rsidR="00BD4DD7" w:rsidRPr="00C15C9E">
          <w:pgSz w:w="11906" w:h="16838"/>
          <w:pgMar w:top="1134" w:right="850" w:bottom="1134" w:left="1701" w:header="708" w:footer="708" w:gutter="0"/>
          <w:cols w:space="720"/>
        </w:sectPr>
      </w:pPr>
    </w:p>
    <w:p w:rsidR="00BD4DD7" w:rsidRPr="00C15C9E" w:rsidRDefault="00BD4DD7" w:rsidP="00BD4DD7">
      <w:pPr>
        <w:rPr>
          <w:rFonts w:ascii="Times New Roman" w:hAnsi="Times New Roman"/>
          <w:b/>
          <w:bCs/>
          <w:i/>
          <w:sz w:val="24"/>
          <w:szCs w:val="24"/>
        </w:rPr>
      </w:pPr>
      <w:r w:rsidRPr="00C15C9E">
        <w:rPr>
          <w:rFonts w:ascii="Times New Roman" w:hAnsi="Times New Roman"/>
          <w:b/>
          <w:i/>
          <w:sz w:val="24"/>
          <w:szCs w:val="24"/>
        </w:rPr>
        <w:lastRenderedPageBreak/>
        <w:t xml:space="preserve">2.2. Тематический план и содержание учебной дисциплины </w:t>
      </w:r>
    </w:p>
    <w:p w:rsidR="00BD4DD7" w:rsidRPr="00C15C9E" w:rsidRDefault="00BD4DD7" w:rsidP="00BD4DD7">
      <w:pPr>
        <w:rPr>
          <w:rFonts w:ascii="Times New Roman" w:hAnsi="Times New Roman"/>
          <w:b/>
          <w:bCs/>
          <w:i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34"/>
        <w:gridCol w:w="9898"/>
        <w:gridCol w:w="1173"/>
        <w:gridCol w:w="2025"/>
      </w:tblGrid>
      <w:tr w:rsidR="00BD4DD7" w:rsidRPr="00C15C9E" w:rsidTr="00AD620B">
        <w:trPr>
          <w:trHeight w:val="20"/>
        </w:trPr>
        <w:tc>
          <w:tcPr>
            <w:tcW w:w="614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393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Объем часов</w:t>
            </w: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Осваиваемые элементы компетенций</w:t>
            </w:r>
          </w:p>
        </w:tc>
      </w:tr>
      <w:tr w:rsidR="00BD4DD7" w:rsidRPr="00C15C9E" w:rsidTr="00AD620B">
        <w:trPr>
          <w:trHeight w:val="20"/>
        </w:trPr>
        <w:tc>
          <w:tcPr>
            <w:tcW w:w="614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1</w:t>
            </w: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</w:t>
            </w:r>
          </w:p>
        </w:tc>
        <w:tc>
          <w:tcPr>
            <w:tcW w:w="393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3</w:t>
            </w:r>
          </w:p>
        </w:tc>
        <w:tc>
          <w:tcPr>
            <w:tcW w:w="678" w:type="pct"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</w:tr>
      <w:tr w:rsidR="00BD4DD7" w:rsidRPr="00C15C9E" w:rsidTr="00AD620B">
        <w:trPr>
          <w:trHeight w:val="20"/>
        </w:trPr>
        <w:tc>
          <w:tcPr>
            <w:tcW w:w="3929" w:type="pct"/>
            <w:gridSpan w:val="2"/>
            <w:hideMark/>
          </w:tcPr>
          <w:p w:rsidR="00BD4DD7" w:rsidRPr="00C15C9E" w:rsidRDefault="00BD4DD7" w:rsidP="00C544E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Раздел 1. Основные понятия гидравлики</w:t>
            </w:r>
          </w:p>
        </w:tc>
        <w:tc>
          <w:tcPr>
            <w:tcW w:w="393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6</w:t>
            </w:r>
          </w:p>
        </w:tc>
        <w:tc>
          <w:tcPr>
            <w:tcW w:w="678" w:type="pct"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</w:tr>
      <w:tr w:rsidR="00BD4DD7" w:rsidRPr="00C15C9E" w:rsidTr="00AD620B">
        <w:trPr>
          <w:trHeight w:val="20"/>
        </w:trPr>
        <w:tc>
          <w:tcPr>
            <w:tcW w:w="614" w:type="pct"/>
            <w:vMerge w:val="restar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1.1. </w:t>
            </w: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Основные понятия и свойства жидкости</w:t>
            </w:r>
            <w:r w:rsidRPr="00C15C9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3" w:type="pct"/>
            <w:vMerge w:val="restart"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1</w:t>
            </w:r>
          </w:p>
        </w:tc>
        <w:tc>
          <w:tcPr>
            <w:tcW w:w="678" w:type="pct"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1. Физические и теплофизические свойства жидкостей.</w:t>
            </w:r>
          </w:p>
        </w:tc>
        <w:tc>
          <w:tcPr>
            <w:tcW w:w="393" w:type="pct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8" w:type="pct"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2. Рабочие жидкости гидравлических приводов.</w:t>
            </w:r>
          </w:p>
        </w:tc>
        <w:tc>
          <w:tcPr>
            <w:tcW w:w="393" w:type="pct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1.1, ПК 2.3</w:t>
            </w:r>
          </w:p>
        </w:tc>
      </w:tr>
      <w:tr w:rsidR="00BD4DD7" w:rsidRPr="00C15C9E" w:rsidTr="00AD620B">
        <w:trPr>
          <w:trHeight w:val="20"/>
        </w:trPr>
        <w:tc>
          <w:tcPr>
            <w:tcW w:w="614" w:type="pct"/>
            <w:vMerge w:val="restar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sz w:val="24"/>
                <w:szCs w:val="24"/>
              </w:rPr>
              <w:t>Тема 1.2.</w:t>
            </w: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 xml:space="preserve">  Элементы гидравлики</w:t>
            </w: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3" w:type="pct"/>
            <w:vMerge w:val="restart"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1</w:t>
            </w:r>
          </w:p>
        </w:tc>
        <w:tc>
          <w:tcPr>
            <w:tcW w:w="678" w:type="pct"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1. Определение гидростатики. Основные уравнения гидростатики.</w:t>
            </w:r>
          </w:p>
        </w:tc>
        <w:tc>
          <w:tcPr>
            <w:tcW w:w="393" w:type="pct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1.1, ПК 2.3</w:t>
            </w: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Тематика практических занятий</w:t>
            </w:r>
          </w:p>
        </w:tc>
        <w:tc>
          <w:tcPr>
            <w:tcW w:w="393" w:type="pct"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4</w:t>
            </w:r>
          </w:p>
        </w:tc>
        <w:tc>
          <w:tcPr>
            <w:tcW w:w="678" w:type="pct"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1. Решение задач по гидростатике.</w:t>
            </w:r>
          </w:p>
        </w:tc>
        <w:tc>
          <w:tcPr>
            <w:tcW w:w="393" w:type="pct"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4</w:t>
            </w: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1.1, ПК 2.3</w:t>
            </w:r>
          </w:p>
        </w:tc>
      </w:tr>
      <w:tr w:rsidR="00BD4DD7" w:rsidRPr="00C15C9E" w:rsidTr="00AD620B">
        <w:trPr>
          <w:trHeight w:val="20"/>
        </w:trPr>
        <w:tc>
          <w:tcPr>
            <w:tcW w:w="614" w:type="pct"/>
            <w:vMerge w:val="restar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sz w:val="24"/>
                <w:szCs w:val="24"/>
              </w:rPr>
              <w:t>Тема 1.3.</w:t>
            </w: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 xml:space="preserve"> Основные понятия гидродинамики</w:t>
            </w: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3" w:type="pct"/>
            <w:vMerge w:val="restart"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</w:t>
            </w:r>
          </w:p>
        </w:tc>
        <w:tc>
          <w:tcPr>
            <w:tcW w:w="678" w:type="pct"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 xml:space="preserve">1. Виды движений жидкости. Уравнение Бернулли для идеальной и реальной жидкости. </w:t>
            </w:r>
          </w:p>
        </w:tc>
        <w:tc>
          <w:tcPr>
            <w:tcW w:w="393" w:type="pct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1.1, ПК 2.3</w:t>
            </w: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Тематика практических занятий</w:t>
            </w:r>
          </w:p>
        </w:tc>
        <w:tc>
          <w:tcPr>
            <w:tcW w:w="393" w:type="pct"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8</w:t>
            </w:r>
          </w:p>
        </w:tc>
        <w:tc>
          <w:tcPr>
            <w:tcW w:w="678" w:type="pct"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1. Графическое представление и применение уравнения Бернулли.</w:t>
            </w:r>
          </w:p>
        </w:tc>
        <w:tc>
          <w:tcPr>
            <w:tcW w:w="393" w:type="pct"/>
            <w:vMerge w:val="restart"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8</w:t>
            </w: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1.1, ПК 2.3</w:t>
            </w: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2. Определение режимов течения жидкости.</w:t>
            </w:r>
          </w:p>
        </w:tc>
        <w:tc>
          <w:tcPr>
            <w:tcW w:w="393" w:type="pct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1.1, ПК 2.3, ПК 5.3</w:t>
            </w:r>
          </w:p>
        </w:tc>
      </w:tr>
      <w:tr w:rsidR="00B825BA" w:rsidRPr="00C15C9E" w:rsidTr="00AD620B">
        <w:trPr>
          <w:trHeight w:val="20"/>
        </w:trPr>
        <w:tc>
          <w:tcPr>
            <w:tcW w:w="3929" w:type="pct"/>
            <w:gridSpan w:val="2"/>
          </w:tcPr>
          <w:p w:rsidR="00B825BA" w:rsidRPr="00C15C9E" w:rsidRDefault="00B825BA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Самостоятельная работа обучающихся</w:t>
            </w:r>
          </w:p>
          <w:p w:rsidR="00B825BA" w:rsidRPr="00C15C9E" w:rsidRDefault="00B825BA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1. Работа с учебной литературой.</w:t>
            </w:r>
          </w:p>
          <w:p w:rsidR="00B825BA" w:rsidRPr="00C15C9E" w:rsidRDefault="00B825BA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2. Оформление отчетов практических работ.</w:t>
            </w:r>
          </w:p>
        </w:tc>
        <w:tc>
          <w:tcPr>
            <w:tcW w:w="393" w:type="pct"/>
            <w:vAlign w:val="center"/>
            <w:hideMark/>
          </w:tcPr>
          <w:p w:rsidR="00B825BA" w:rsidRPr="00C15C9E" w:rsidRDefault="00B825BA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8" w:type="pct"/>
            <w:hideMark/>
          </w:tcPr>
          <w:p w:rsidR="00B825BA" w:rsidRPr="00C15C9E" w:rsidRDefault="00B825BA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1.1, ПК 2.3</w:t>
            </w:r>
          </w:p>
        </w:tc>
      </w:tr>
      <w:tr w:rsidR="00BD4DD7" w:rsidRPr="00C15C9E" w:rsidTr="00AD620B">
        <w:trPr>
          <w:trHeight w:val="20"/>
        </w:trPr>
        <w:tc>
          <w:tcPr>
            <w:tcW w:w="3929" w:type="pct"/>
            <w:gridSpan w:val="2"/>
            <w:hideMark/>
          </w:tcPr>
          <w:p w:rsidR="00BD4DD7" w:rsidRPr="00C15C9E" w:rsidRDefault="00BD4DD7" w:rsidP="00C544E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Раздел 2. Гидравлический привод</w:t>
            </w:r>
          </w:p>
        </w:tc>
        <w:tc>
          <w:tcPr>
            <w:tcW w:w="393" w:type="pct"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</w:t>
            </w:r>
          </w:p>
        </w:tc>
        <w:tc>
          <w:tcPr>
            <w:tcW w:w="678" w:type="pct"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</w:tr>
      <w:tr w:rsidR="00BD4DD7" w:rsidRPr="00C15C9E" w:rsidTr="00AD620B">
        <w:trPr>
          <w:trHeight w:val="20"/>
        </w:trPr>
        <w:tc>
          <w:tcPr>
            <w:tcW w:w="614" w:type="pct"/>
            <w:vMerge w:val="restar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sz w:val="24"/>
                <w:szCs w:val="24"/>
              </w:rPr>
              <w:t>Тема 2.1.</w:t>
            </w: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 xml:space="preserve">  Общие сведения о гидроприводе</w:t>
            </w: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3" w:type="pct"/>
            <w:vMerge w:val="restart"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1</w:t>
            </w:r>
          </w:p>
        </w:tc>
        <w:tc>
          <w:tcPr>
            <w:tcW w:w="678" w:type="pct"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1. Назначение и классификация гидроприводов.</w:t>
            </w:r>
          </w:p>
        </w:tc>
        <w:tc>
          <w:tcPr>
            <w:tcW w:w="393" w:type="pct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1.1, ПК 2.3, ПК 5.2, ПК 5.3</w:t>
            </w:r>
          </w:p>
        </w:tc>
      </w:tr>
      <w:tr w:rsidR="00BD4DD7" w:rsidRPr="00C15C9E" w:rsidTr="00AD620B">
        <w:trPr>
          <w:trHeight w:val="20"/>
        </w:trPr>
        <w:tc>
          <w:tcPr>
            <w:tcW w:w="614" w:type="pct"/>
            <w:vMerge w:val="restar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sz w:val="24"/>
                <w:szCs w:val="24"/>
              </w:rPr>
              <w:t>Тема 2.2.</w:t>
            </w: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 xml:space="preserve"> Насосы и гидродвигатели гидропривода</w:t>
            </w: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3" w:type="pct"/>
            <w:vMerge w:val="restart"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</w:t>
            </w:r>
          </w:p>
        </w:tc>
        <w:tc>
          <w:tcPr>
            <w:tcW w:w="678" w:type="pct"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1. Классификация гидравлических насосов и гидродвигателей.</w:t>
            </w:r>
          </w:p>
        </w:tc>
        <w:tc>
          <w:tcPr>
            <w:tcW w:w="393" w:type="pct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1.1, ПК 1.4, ПК 5.2, ПК 5.3</w:t>
            </w: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2. Поршневые и радиально-поршневые насосы и гидромоторы</w:t>
            </w:r>
          </w:p>
        </w:tc>
        <w:tc>
          <w:tcPr>
            <w:tcW w:w="393" w:type="pct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ПК 1.1, ПК 1.4, </w:t>
            </w: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lastRenderedPageBreak/>
              <w:t>ПК 2.3, ПК 5.3</w:t>
            </w: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3. Пластинчатые насосы и шестеренные машины</w:t>
            </w:r>
          </w:p>
        </w:tc>
        <w:tc>
          <w:tcPr>
            <w:tcW w:w="393" w:type="pct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1.1, ПК 1.4, ПК 2.3, ПК 5.3</w:t>
            </w: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4. Основные принципы подбора насосов</w:t>
            </w:r>
          </w:p>
        </w:tc>
        <w:tc>
          <w:tcPr>
            <w:tcW w:w="393" w:type="pct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1.1, ПК 2.3, , ПК 5.2, ПК 5.5</w:t>
            </w: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5. Гидравлические клапаны</w:t>
            </w:r>
          </w:p>
        </w:tc>
        <w:tc>
          <w:tcPr>
            <w:tcW w:w="393" w:type="pct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1.1, ПК 1.4, ПК 2.3, ПК 5.2</w:t>
            </w: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Тематика практических занятий</w:t>
            </w:r>
          </w:p>
        </w:tc>
        <w:tc>
          <w:tcPr>
            <w:tcW w:w="393" w:type="pct"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12</w:t>
            </w:r>
          </w:p>
        </w:tc>
        <w:tc>
          <w:tcPr>
            <w:tcW w:w="678" w:type="pct"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1. Решение задач на определение мощности и КПД насосов различных видов.</w:t>
            </w:r>
          </w:p>
        </w:tc>
        <w:tc>
          <w:tcPr>
            <w:tcW w:w="393" w:type="pct"/>
            <w:vMerge w:val="restart"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12</w:t>
            </w: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1.1, ПК 1.4</w:t>
            </w: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2. Решение задач на определение напора насосов различных видов.</w:t>
            </w:r>
          </w:p>
        </w:tc>
        <w:tc>
          <w:tcPr>
            <w:tcW w:w="393" w:type="pct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1.1, ПК 1.4</w:t>
            </w: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Style w:val="a8"/>
                <w:rFonts w:ascii="Times New Roman" w:hAnsi="Times New Roman"/>
                <w:b w:val="0"/>
                <w:sz w:val="24"/>
                <w:szCs w:val="24"/>
              </w:rPr>
              <w:t>3. Расчет основных параметров гидродвигателей.</w:t>
            </w:r>
          </w:p>
        </w:tc>
        <w:tc>
          <w:tcPr>
            <w:tcW w:w="393" w:type="pct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1.1, ПК 1.4, ПК 5.1</w:t>
            </w: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4. Изучение устройства и принципа работы следящего гидропривода.</w:t>
            </w:r>
          </w:p>
        </w:tc>
        <w:tc>
          <w:tcPr>
            <w:tcW w:w="393" w:type="pct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1.1, ПК 5.3</w:t>
            </w:r>
          </w:p>
        </w:tc>
      </w:tr>
      <w:tr w:rsidR="00BD4DD7" w:rsidRPr="00C15C9E" w:rsidTr="00AD620B">
        <w:trPr>
          <w:trHeight w:val="20"/>
        </w:trPr>
        <w:tc>
          <w:tcPr>
            <w:tcW w:w="614" w:type="pct"/>
            <w:vMerge w:val="restar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Тема 2.3. </w:t>
            </w:r>
          </w:p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Элементы гидропривода</w:t>
            </w: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3" w:type="pct"/>
            <w:vMerge w:val="restart"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1</w:t>
            </w:r>
          </w:p>
        </w:tc>
        <w:tc>
          <w:tcPr>
            <w:tcW w:w="678" w:type="pct"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</w:tr>
      <w:tr w:rsidR="00BD4DD7" w:rsidRPr="00C15C9E" w:rsidTr="00AD620B">
        <w:trPr>
          <w:trHeight w:val="397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1. Гидролинии и соединения для них, уплотнители.</w:t>
            </w:r>
          </w:p>
        </w:tc>
        <w:tc>
          <w:tcPr>
            <w:tcW w:w="393" w:type="pct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1.1, ПК 1.4, ПК 5.2, ПК 5.3</w:t>
            </w: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2. Вспомогательные устройства.</w:t>
            </w:r>
          </w:p>
        </w:tc>
        <w:tc>
          <w:tcPr>
            <w:tcW w:w="393" w:type="pct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1.1, ПК 1.4, ПК 5.2, ПК 5.3</w:t>
            </w: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3. Распределительные и регулирующие устройства.</w:t>
            </w:r>
          </w:p>
        </w:tc>
        <w:tc>
          <w:tcPr>
            <w:tcW w:w="393" w:type="pct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1.1, ПК 1.4, ПК 5.2, ПК 5.3</w:t>
            </w:r>
          </w:p>
        </w:tc>
      </w:tr>
      <w:tr w:rsidR="00BD4DD7" w:rsidRPr="00C15C9E" w:rsidTr="00AD620B">
        <w:trPr>
          <w:trHeight w:val="61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4. Составление гидравлических схем.</w:t>
            </w:r>
          </w:p>
        </w:tc>
        <w:tc>
          <w:tcPr>
            <w:tcW w:w="393" w:type="pct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ПК 5.1</w:t>
            </w: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Тематика практических занятий</w:t>
            </w:r>
          </w:p>
        </w:tc>
        <w:tc>
          <w:tcPr>
            <w:tcW w:w="393" w:type="pct"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6</w:t>
            </w:r>
          </w:p>
        </w:tc>
        <w:tc>
          <w:tcPr>
            <w:tcW w:w="678" w:type="pct"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1. Составление гидравлических схем.</w:t>
            </w:r>
          </w:p>
        </w:tc>
        <w:tc>
          <w:tcPr>
            <w:tcW w:w="393" w:type="pct"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6</w:t>
            </w: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5.1</w:t>
            </w:r>
          </w:p>
        </w:tc>
      </w:tr>
      <w:tr w:rsidR="00B825BA" w:rsidRPr="00C15C9E" w:rsidTr="00AD620B">
        <w:trPr>
          <w:trHeight w:val="20"/>
        </w:trPr>
        <w:tc>
          <w:tcPr>
            <w:tcW w:w="3929" w:type="pct"/>
            <w:gridSpan w:val="2"/>
          </w:tcPr>
          <w:p w:rsidR="00B825BA" w:rsidRPr="00C15C9E" w:rsidRDefault="00B825BA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Самостоятельная работа обучающихся</w:t>
            </w:r>
          </w:p>
          <w:p w:rsidR="00B825BA" w:rsidRPr="00C15C9E" w:rsidRDefault="00B825BA" w:rsidP="00C544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1. Подготовка реферата на тему: «Преимущества и недостатки гидроприводов в сравнении с другими видами приводов».</w:t>
            </w:r>
          </w:p>
          <w:p w:rsidR="00B825BA" w:rsidRPr="00C15C9E" w:rsidRDefault="00B825BA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2. Работа с учебной литературой.</w:t>
            </w:r>
          </w:p>
        </w:tc>
        <w:tc>
          <w:tcPr>
            <w:tcW w:w="393" w:type="pct"/>
            <w:vAlign w:val="center"/>
            <w:hideMark/>
          </w:tcPr>
          <w:p w:rsidR="00B825BA" w:rsidRPr="00C15C9E" w:rsidRDefault="00B825BA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8" w:type="pct"/>
          </w:tcPr>
          <w:p w:rsidR="00B825BA" w:rsidRPr="00C15C9E" w:rsidRDefault="00B825BA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</w:tr>
      <w:tr w:rsidR="00BD4DD7" w:rsidRPr="00C15C9E" w:rsidTr="00AD620B">
        <w:trPr>
          <w:trHeight w:val="20"/>
        </w:trPr>
        <w:tc>
          <w:tcPr>
            <w:tcW w:w="3929" w:type="pct"/>
            <w:gridSpan w:val="2"/>
            <w:hideMark/>
          </w:tcPr>
          <w:p w:rsidR="00BD4DD7" w:rsidRPr="00C15C9E" w:rsidRDefault="00BD4DD7" w:rsidP="00C544E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Раздел 3. Основные сведения о пневмоприводе</w:t>
            </w:r>
          </w:p>
        </w:tc>
        <w:tc>
          <w:tcPr>
            <w:tcW w:w="393" w:type="pct"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678" w:type="pct"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</w:tr>
      <w:tr w:rsidR="00BD4DD7" w:rsidRPr="00C15C9E" w:rsidTr="00AD620B">
        <w:trPr>
          <w:trHeight w:val="20"/>
        </w:trPr>
        <w:tc>
          <w:tcPr>
            <w:tcW w:w="614" w:type="pct"/>
            <w:vMerge w:val="restar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sz w:val="24"/>
                <w:szCs w:val="24"/>
              </w:rPr>
              <w:t>Тема 3.1.</w:t>
            </w: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 xml:space="preserve"> Пневмопривод и его элементы</w:t>
            </w: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393" w:type="pct"/>
            <w:vMerge w:val="restart"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</w:t>
            </w:r>
          </w:p>
        </w:tc>
        <w:tc>
          <w:tcPr>
            <w:tcW w:w="678" w:type="pct"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 xml:space="preserve">1. Назначение пневмопривода и его принцип работы. </w:t>
            </w:r>
          </w:p>
        </w:tc>
        <w:tc>
          <w:tcPr>
            <w:tcW w:w="393" w:type="pct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ПК 1.1, ПК 1.4, ПК 2.3, ПК 5.2, ПК 5.3</w:t>
            </w: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2. Регулирующая аппаратура.</w:t>
            </w:r>
          </w:p>
        </w:tc>
        <w:tc>
          <w:tcPr>
            <w:tcW w:w="393" w:type="pct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ПК 1.1, ПК 1.4, ПК 2.3, ПК 5.2, </w:t>
            </w: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lastRenderedPageBreak/>
              <w:t>ПК 5.5</w:t>
            </w: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Тематика практических занятий</w:t>
            </w:r>
          </w:p>
        </w:tc>
        <w:tc>
          <w:tcPr>
            <w:tcW w:w="393" w:type="pct"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6</w:t>
            </w:r>
          </w:p>
        </w:tc>
        <w:tc>
          <w:tcPr>
            <w:tcW w:w="678" w:type="pct"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</w:tr>
      <w:tr w:rsidR="00BD4DD7" w:rsidRPr="00C15C9E" w:rsidTr="00AD620B">
        <w:trPr>
          <w:trHeight w:val="20"/>
        </w:trPr>
        <w:tc>
          <w:tcPr>
            <w:tcW w:w="0" w:type="auto"/>
            <w:vMerge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315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1. Определение коэффициента суммарного сопротивления и расхода воздуха в пневматическом приводе.</w:t>
            </w:r>
          </w:p>
        </w:tc>
        <w:tc>
          <w:tcPr>
            <w:tcW w:w="393" w:type="pct"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6</w:t>
            </w:r>
          </w:p>
        </w:tc>
        <w:tc>
          <w:tcPr>
            <w:tcW w:w="678" w:type="pct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ПК 1.1, ПК 1.4, </w:t>
            </w:r>
          </w:p>
        </w:tc>
      </w:tr>
      <w:tr w:rsidR="00B825BA" w:rsidRPr="00C15C9E" w:rsidTr="00AD620B">
        <w:trPr>
          <w:trHeight w:val="20"/>
        </w:trPr>
        <w:tc>
          <w:tcPr>
            <w:tcW w:w="3929" w:type="pct"/>
            <w:gridSpan w:val="2"/>
          </w:tcPr>
          <w:p w:rsidR="00B825BA" w:rsidRPr="00C15C9E" w:rsidRDefault="00B825BA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Самостоятельная работа обучающихся</w:t>
            </w:r>
          </w:p>
          <w:p w:rsidR="00B825BA" w:rsidRPr="00C15C9E" w:rsidRDefault="00B825BA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1. Работа с учебной литературой.</w:t>
            </w:r>
          </w:p>
        </w:tc>
        <w:tc>
          <w:tcPr>
            <w:tcW w:w="393" w:type="pct"/>
            <w:vAlign w:val="center"/>
            <w:hideMark/>
          </w:tcPr>
          <w:p w:rsidR="00B825BA" w:rsidRPr="00C15C9E" w:rsidRDefault="00B825BA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678" w:type="pct"/>
          </w:tcPr>
          <w:p w:rsidR="00B825BA" w:rsidRPr="00C15C9E" w:rsidRDefault="00B825BA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</w:tr>
      <w:tr w:rsidR="00BD4DD7" w:rsidRPr="00C15C9E" w:rsidTr="00AD620B">
        <w:trPr>
          <w:trHeight w:val="20"/>
        </w:trPr>
        <w:tc>
          <w:tcPr>
            <w:tcW w:w="3929" w:type="pct"/>
            <w:gridSpan w:val="2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Промежуточная аттестация </w:t>
            </w:r>
          </w:p>
        </w:tc>
        <w:tc>
          <w:tcPr>
            <w:tcW w:w="393" w:type="pct"/>
            <w:vAlign w:val="center"/>
            <w:hideMark/>
          </w:tcPr>
          <w:p w:rsidR="00BD4DD7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6</w:t>
            </w:r>
          </w:p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678" w:type="pct"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</w:tr>
      <w:tr w:rsidR="00BD4DD7" w:rsidRPr="00C15C9E" w:rsidTr="00AD620B">
        <w:trPr>
          <w:trHeight w:val="20"/>
        </w:trPr>
        <w:tc>
          <w:tcPr>
            <w:tcW w:w="3929" w:type="pct"/>
            <w:gridSpan w:val="2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Всего:</w:t>
            </w:r>
          </w:p>
        </w:tc>
        <w:tc>
          <w:tcPr>
            <w:tcW w:w="393" w:type="pct"/>
            <w:vAlign w:val="center"/>
            <w:hideMark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  <w:t>52</w:t>
            </w:r>
          </w:p>
        </w:tc>
        <w:tc>
          <w:tcPr>
            <w:tcW w:w="678" w:type="pct"/>
          </w:tcPr>
          <w:p w:rsidR="00BD4DD7" w:rsidRPr="00C15C9E" w:rsidRDefault="00BD4DD7" w:rsidP="00C5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</w:tr>
    </w:tbl>
    <w:p w:rsidR="00BD4DD7" w:rsidRPr="00C15C9E" w:rsidRDefault="00BD4DD7" w:rsidP="00BD4DD7">
      <w:pPr>
        <w:rPr>
          <w:rFonts w:ascii="Times New Roman" w:hAnsi="Times New Roman"/>
          <w:b/>
          <w:bCs/>
          <w:i/>
          <w:sz w:val="24"/>
          <w:szCs w:val="24"/>
          <w:lang w:eastAsia="en-US"/>
        </w:rPr>
      </w:pPr>
    </w:p>
    <w:p w:rsidR="00BD4DD7" w:rsidRPr="00C15C9E" w:rsidRDefault="00BD4DD7" w:rsidP="00BD4DD7">
      <w:pPr>
        <w:spacing w:after="0"/>
        <w:rPr>
          <w:rFonts w:ascii="Times New Roman" w:hAnsi="Times New Roman"/>
          <w:i/>
          <w:sz w:val="24"/>
          <w:szCs w:val="24"/>
        </w:rPr>
        <w:sectPr w:rsidR="00BD4DD7" w:rsidRPr="00C15C9E"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BD4DD7" w:rsidRPr="00C15C9E" w:rsidRDefault="00BD4DD7" w:rsidP="00BD4DD7">
      <w:pPr>
        <w:rPr>
          <w:rFonts w:ascii="Times New Roman" w:hAnsi="Times New Roman"/>
          <w:b/>
          <w:bCs/>
          <w:i/>
          <w:sz w:val="24"/>
          <w:szCs w:val="24"/>
        </w:rPr>
      </w:pPr>
      <w:r w:rsidRPr="00C15C9E">
        <w:rPr>
          <w:rFonts w:ascii="Times New Roman" w:hAnsi="Times New Roman"/>
          <w:b/>
          <w:bCs/>
          <w:i/>
          <w:sz w:val="24"/>
          <w:szCs w:val="24"/>
        </w:rPr>
        <w:lastRenderedPageBreak/>
        <w:t>3. УСЛОВИЯ РЕАЛИЗАЦИИ ПРОГРАММЫ УЧЕБНОЙ ДИСЦИПЛИНЫ</w:t>
      </w:r>
    </w:p>
    <w:p w:rsidR="00BD4DD7" w:rsidRPr="00C15C9E" w:rsidRDefault="00BD4DD7" w:rsidP="00BD4DD7">
      <w:pPr>
        <w:rPr>
          <w:rFonts w:ascii="Times New Roman" w:hAnsi="Times New Roman"/>
          <w:bCs/>
          <w:sz w:val="24"/>
          <w:szCs w:val="24"/>
        </w:rPr>
      </w:pPr>
      <w:r w:rsidRPr="00C15C9E">
        <w:rPr>
          <w:rFonts w:ascii="Times New Roman" w:hAnsi="Times New Roman"/>
          <w:bCs/>
          <w:sz w:val="24"/>
          <w:szCs w:val="24"/>
        </w:rPr>
        <w:t>3.1. Для реализации программы учебной дисциплины  должны быть предусмотрены следующие специальные помещения</w:t>
      </w:r>
    </w:p>
    <w:p w:rsidR="00BD4DD7" w:rsidRPr="00C15C9E" w:rsidRDefault="00BD4DD7" w:rsidP="00BD4DD7">
      <w:pPr>
        <w:rPr>
          <w:rFonts w:ascii="Times New Roman" w:hAnsi="Times New Roman"/>
          <w:bCs/>
          <w:i/>
          <w:sz w:val="24"/>
          <w:szCs w:val="24"/>
        </w:rPr>
      </w:pPr>
      <w:r w:rsidRPr="00C15C9E">
        <w:rPr>
          <w:rFonts w:ascii="Times New Roman" w:hAnsi="Times New Roman"/>
          <w:bCs/>
          <w:i/>
          <w:sz w:val="24"/>
          <w:szCs w:val="24"/>
        </w:rPr>
        <w:t xml:space="preserve">Оборудование: лаборатории  </w:t>
      </w:r>
      <w:r w:rsidRPr="00C15C9E">
        <w:rPr>
          <w:rFonts w:ascii="Times New Roman" w:hAnsi="Times New Roman"/>
          <w:b/>
          <w:i/>
          <w:sz w:val="24"/>
          <w:szCs w:val="24"/>
        </w:rPr>
        <w:t>Пневматики и гидравлики</w:t>
      </w:r>
    </w:p>
    <w:p w:rsidR="00BD4DD7" w:rsidRPr="00C15C9E" w:rsidRDefault="00BD4DD7" w:rsidP="00BD4DD7">
      <w:pPr>
        <w:numPr>
          <w:ilvl w:val="0"/>
          <w:numId w:val="1"/>
        </w:numPr>
        <w:tabs>
          <w:tab w:val="left" w:pos="426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C15C9E">
        <w:rPr>
          <w:rFonts w:ascii="Times New Roman" w:hAnsi="Times New Roman"/>
          <w:bCs/>
          <w:sz w:val="24"/>
          <w:szCs w:val="24"/>
        </w:rPr>
        <w:t>посадочные места по количеству обучающихся;</w:t>
      </w:r>
    </w:p>
    <w:p w:rsidR="00BD4DD7" w:rsidRPr="00C15C9E" w:rsidRDefault="00BD4DD7" w:rsidP="00BD4DD7">
      <w:pPr>
        <w:numPr>
          <w:ilvl w:val="0"/>
          <w:numId w:val="1"/>
        </w:numPr>
        <w:tabs>
          <w:tab w:val="left" w:pos="426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C15C9E">
        <w:rPr>
          <w:rFonts w:ascii="Times New Roman" w:hAnsi="Times New Roman"/>
          <w:bCs/>
          <w:sz w:val="24"/>
          <w:szCs w:val="24"/>
        </w:rPr>
        <w:t>доска для письма;</w:t>
      </w:r>
    </w:p>
    <w:p w:rsidR="00BD4DD7" w:rsidRPr="00C15C9E" w:rsidRDefault="00BD4DD7" w:rsidP="00BD4DD7">
      <w:pPr>
        <w:numPr>
          <w:ilvl w:val="0"/>
          <w:numId w:val="1"/>
        </w:numPr>
        <w:tabs>
          <w:tab w:val="left" w:pos="426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C15C9E">
        <w:rPr>
          <w:rFonts w:ascii="Times New Roman" w:hAnsi="Times New Roman"/>
          <w:bCs/>
          <w:sz w:val="24"/>
          <w:szCs w:val="24"/>
        </w:rPr>
        <w:t>рабочее место преподавателя;</w:t>
      </w:r>
    </w:p>
    <w:p w:rsidR="00BD4DD7" w:rsidRPr="00C15C9E" w:rsidRDefault="00BD4DD7" w:rsidP="00BD4DD7">
      <w:pPr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Дидактические стенды пневматики и электропневмоавтоматики;</w:t>
      </w:r>
    </w:p>
    <w:p w:rsidR="00BD4DD7" w:rsidRPr="00C15C9E" w:rsidRDefault="00BD4DD7" w:rsidP="00BD4DD7">
      <w:pPr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Дидактические стенды гидравлики и электрогидравлики</w:t>
      </w:r>
      <w:r w:rsidRPr="00C15C9E">
        <w:rPr>
          <w:rFonts w:ascii="Times New Roman" w:hAnsi="Times New Roman"/>
          <w:b/>
          <w:sz w:val="24"/>
          <w:szCs w:val="24"/>
        </w:rPr>
        <w:t>;</w:t>
      </w:r>
    </w:p>
    <w:p w:rsidR="00BD4DD7" w:rsidRPr="00C15C9E" w:rsidRDefault="00BD4DD7" w:rsidP="00BD4DD7">
      <w:pPr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15C9E">
        <w:rPr>
          <w:rFonts w:ascii="Times New Roman" w:hAnsi="Times New Roman"/>
          <w:color w:val="000000"/>
          <w:sz w:val="24"/>
          <w:szCs w:val="24"/>
        </w:rPr>
        <w:t>Лабораторные стенды для изучения основ пневматики, электропневмоавтоматики, пропорциональной и серво-гидравлики (не менее, чем на 12 обучающихся) включающие:</w:t>
      </w:r>
    </w:p>
    <w:p w:rsidR="00BD4DD7" w:rsidRPr="00C15C9E" w:rsidRDefault="00BD4DD7" w:rsidP="00BD4DD7">
      <w:pPr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монтажная плита для сборки схем,</w:t>
      </w:r>
    </w:p>
    <w:p w:rsidR="00BD4DD7" w:rsidRPr="00C15C9E" w:rsidRDefault="00BD4DD7" w:rsidP="00BD4DD7">
      <w:pPr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 xml:space="preserve">гидравлическая насосная станция, </w:t>
      </w:r>
    </w:p>
    <w:p w:rsidR="00BD4DD7" w:rsidRPr="00C15C9E" w:rsidRDefault="00BD4DD7" w:rsidP="00BD4DD7">
      <w:pPr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 xml:space="preserve">малошумный компрессор, </w:t>
      </w:r>
    </w:p>
    <w:p w:rsidR="00BD4DD7" w:rsidRPr="00C15C9E" w:rsidRDefault="00BD4DD7" w:rsidP="00BD4DD7">
      <w:pPr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учебные комплекты элементов по пневмоавтоматике и электропневмоавтоматике,</w:t>
      </w:r>
    </w:p>
    <w:p w:rsidR="00BD4DD7" w:rsidRPr="00C15C9E" w:rsidRDefault="00BD4DD7" w:rsidP="00BD4DD7">
      <w:pPr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учебные комплекты элементов по гидроавтоматике и электрогидроавтоматике,</w:t>
      </w:r>
    </w:p>
    <w:p w:rsidR="00BD4DD7" w:rsidRPr="00C15C9E" w:rsidRDefault="00BD4DD7" w:rsidP="00BD4DD7">
      <w:pPr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учебные комплекты элементов по пропорциональной гидравлике и серво гидравлике,</w:t>
      </w:r>
    </w:p>
    <w:p w:rsidR="00BD4DD7" w:rsidRPr="00C15C9E" w:rsidRDefault="00BD4DD7" w:rsidP="00BD4DD7">
      <w:pPr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учебные комплекты элементов по датчикам в гидравлических и пневматических системах,</w:t>
      </w:r>
    </w:p>
    <w:p w:rsidR="00BD4DD7" w:rsidRPr="00C15C9E" w:rsidRDefault="00BD4DD7" w:rsidP="00BD4DD7">
      <w:pPr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системы управления гидро- и пневмоприводом на базе ПЛК промышленного образца,</w:t>
      </w:r>
    </w:p>
    <w:p w:rsidR="00BD4DD7" w:rsidRPr="00C15C9E" w:rsidRDefault="00BD4DD7" w:rsidP="00BD4DD7">
      <w:pPr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наборы соединительных электробезопасных проводов и шлангов,</w:t>
      </w:r>
    </w:p>
    <w:p w:rsidR="00BD4DD7" w:rsidRPr="00C15C9E" w:rsidRDefault="00BD4DD7" w:rsidP="00BD4DD7">
      <w:pPr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измерительные приборы (мультиметры),</w:t>
      </w:r>
    </w:p>
    <w:p w:rsidR="00BD4DD7" w:rsidRPr="00C15C9E" w:rsidRDefault="00BD4DD7" w:rsidP="00BD4DD7">
      <w:pPr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система сбора данных с интерфейсом подключения к ПК,</w:t>
      </w:r>
    </w:p>
    <w:p w:rsidR="00BD4DD7" w:rsidRPr="00C15C9E" w:rsidRDefault="00BD4DD7" w:rsidP="00BD4DD7">
      <w:pPr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пневмоострова,</w:t>
      </w:r>
    </w:p>
    <w:p w:rsidR="00BD4DD7" w:rsidRPr="00C15C9E" w:rsidRDefault="00BD4DD7" w:rsidP="00BD4DD7">
      <w:pPr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различные типы исполнительных устройств (линейные, вращательные, неполноповоротные, мембранные);</w:t>
      </w:r>
    </w:p>
    <w:p w:rsidR="00BD4DD7" w:rsidRPr="00C15C9E" w:rsidRDefault="00BD4DD7" w:rsidP="00BD4DD7">
      <w:pPr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учебное программное обеспечение для симуляции работы пневматических и гидравлических систем,</w:t>
      </w:r>
    </w:p>
    <w:p w:rsidR="00BD4DD7" w:rsidRPr="00C15C9E" w:rsidRDefault="00BD4DD7" w:rsidP="00BD4DD7">
      <w:pPr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Интерактивные электронные средства обучения,</w:t>
      </w:r>
    </w:p>
    <w:p w:rsidR="00BD4DD7" w:rsidRPr="00C15C9E" w:rsidRDefault="00BD4DD7" w:rsidP="00BD4DD7">
      <w:pPr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sz w:val="24"/>
          <w:szCs w:val="24"/>
        </w:rPr>
        <w:t>Персональный компьютер или ноутбук.</w:t>
      </w:r>
    </w:p>
    <w:p w:rsidR="00BD4DD7" w:rsidRPr="00C15C9E" w:rsidRDefault="00BD4DD7" w:rsidP="00BD4DD7">
      <w:pPr>
        <w:spacing w:before="120" w:after="120" w:line="240" w:lineRule="auto"/>
        <w:ind w:left="709"/>
        <w:jc w:val="both"/>
        <w:rPr>
          <w:rFonts w:ascii="Times New Roman" w:hAnsi="Times New Roman"/>
          <w:b/>
          <w:sz w:val="24"/>
          <w:szCs w:val="24"/>
        </w:rPr>
      </w:pPr>
    </w:p>
    <w:p w:rsidR="00BD4DD7" w:rsidRPr="00C15C9E" w:rsidRDefault="00BD4DD7" w:rsidP="00BD4DD7">
      <w:pPr>
        <w:rPr>
          <w:rFonts w:ascii="Times New Roman" w:hAnsi="Times New Roman"/>
          <w:b/>
          <w:bCs/>
          <w:sz w:val="24"/>
          <w:szCs w:val="24"/>
        </w:rPr>
      </w:pPr>
      <w:r w:rsidRPr="00C15C9E">
        <w:rPr>
          <w:rFonts w:ascii="Times New Roman" w:hAnsi="Times New Roman"/>
          <w:b/>
          <w:bCs/>
          <w:sz w:val="24"/>
          <w:szCs w:val="24"/>
        </w:rPr>
        <w:t>3.2. Информационное обеспечение реализации программы</w:t>
      </w:r>
    </w:p>
    <w:p w:rsidR="00BD4DD7" w:rsidRPr="00C15C9E" w:rsidRDefault="00BD4DD7" w:rsidP="00BD4DD7">
      <w:pPr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C15C9E">
        <w:rPr>
          <w:rFonts w:ascii="Times New Roman" w:hAnsi="Times New Roman"/>
          <w:bCs/>
          <w:sz w:val="24"/>
          <w:szCs w:val="24"/>
        </w:rPr>
        <w:t>Для реализации программы библиотечный фонд образовательной организации должен иметь  печатные и/или электронные образовательные и информационные ресурсы, рекомендуемых для использования в образовательном процессе</w:t>
      </w:r>
    </w:p>
    <w:p w:rsidR="00BD4DD7" w:rsidRPr="00C15C9E" w:rsidRDefault="00BD4DD7" w:rsidP="00BD4DD7">
      <w:pPr>
        <w:rPr>
          <w:rFonts w:ascii="Times New Roman" w:hAnsi="Times New Roman"/>
          <w:b/>
          <w:bCs/>
          <w:sz w:val="24"/>
          <w:szCs w:val="24"/>
        </w:rPr>
      </w:pPr>
      <w:r w:rsidRPr="00C15C9E">
        <w:rPr>
          <w:rFonts w:ascii="Times New Roman" w:hAnsi="Times New Roman"/>
          <w:b/>
          <w:bCs/>
          <w:sz w:val="24"/>
          <w:szCs w:val="24"/>
        </w:rPr>
        <w:t>3.2.1. Печатные издания</w:t>
      </w:r>
    </w:p>
    <w:p w:rsidR="00BD4DD7" w:rsidRPr="00C15C9E" w:rsidRDefault="00BD4DD7" w:rsidP="00BD4DD7">
      <w:pPr>
        <w:numPr>
          <w:ilvl w:val="0"/>
          <w:numId w:val="2"/>
        </w:numPr>
        <w:ind w:left="426" w:hanging="426"/>
        <w:rPr>
          <w:rFonts w:ascii="Times New Roman" w:hAnsi="Times New Roman"/>
          <w:bCs/>
          <w:sz w:val="24"/>
          <w:szCs w:val="24"/>
        </w:rPr>
      </w:pPr>
      <w:r w:rsidRPr="00C15C9E">
        <w:rPr>
          <w:rFonts w:ascii="Times New Roman" w:hAnsi="Times New Roman"/>
          <w:bCs/>
          <w:sz w:val="24"/>
          <w:szCs w:val="24"/>
        </w:rPr>
        <w:t xml:space="preserve">Исаев Ю.М., Коренев В.П. Гидравлика и гидропневмопривод. - М.: Академия. </w:t>
      </w:r>
      <w:smartTag w:uri="urn:schemas-microsoft-com:office:smarttags" w:element="metricconverter">
        <w:smartTagPr>
          <w:attr w:name="ProductID" w:val="2013 г"/>
        </w:smartTagPr>
        <w:r w:rsidRPr="00C15C9E">
          <w:rPr>
            <w:rFonts w:ascii="Times New Roman" w:hAnsi="Times New Roman"/>
            <w:bCs/>
            <w:sz w:val="24"/>
            <w:szCs w:val="24"/>
          </w:rPr>
          <w:t>2013 г</w:t>
        </w:r>
      </w:smartTag>
      <w:r w:rsidRPr="00C15C9E">
        <w:rPr>
          <w:rFonts w:ascii="Times New Roman" w:hAnsi="Times New Roman"/>
          <w:bCs/>
          <w:sz w:val="24"/>
          <w:szCs w:val="24"/>
        </w:rPr>
        <w:t>. – 176 с.</w:t>
      </w:r>
    </w:p>
    <w:p w:rsidR="00BD4DD7" w:rsidRPr="00C15C9E" w:rsidRDefault="00BD4DD7" w:rsidP="00BD4DD7">
      <w:pPr>
        <w:numPr>
          <w:ilvl w:val="0"/>
          <w:numId w:val="2"/>
        </w:numPr>
        <w:ind w:left="426" w:hanging="426"/>
        <w:rPr>
          <w:rFonts w:ascii="Times New Roman" w:hAnsi="Times New Roman"/>
          <w:bCs/>
          <w:sz w:val="24"/>
          <w:szCs w:val="24"/>
        </w:rPr>
      </w:pPr>
      <w:r w:rsidRPr="00C15C9E">
        <w:rPr>
          <w:rFonts w:ascii="Times New Roman" w:hAnsi="Times New Roman"/>
          <w:bCs/>
          <w:sz w:val="24"/>
          <w:szCs w:val="24"/>
        </w:rPr>
        <w:lastRenderedPageBreak/>
        <w:t>Основы объемного гидропривода и его управления: Учебное пособие / Корнюшенко С.И. - М.: НИЦ ИНФРА-М, 2016. - 338 с.</w:t>
      </w:r>
    </w:p>
    <w:p w:rsidR="00BD4DD7" w:rsidRPr="00C15C9E" w:rsidRDefault="00BD4DD7" w:rsidP="00BD4DD7">
      <w:pPr>
        <w:numPr>
          <w:ilvl w:val="0"/>
          <w:numId w:val="2"/>
        </w:numPr>
        <w:ind w:left="426" w:hanging="426"/>
        <w:rPr>
          <w:rFonts w:ascii="Times New Roman" w:hAnsi="Times New Roman"/>
          <w:bCs/>
          <w:sz w:val="24"/>
          <w:szCs w:val="24"/>
        </w:rPr>
      </w:pPr>
      <w:r w:rsidRPr="00C15C9E">
        <w:rPr>
          <w:rFonts w:ascii="Times New Roman" w:hAnsi="Times New Roman"/>
          <w:bCs/>
          <w:sz w:val="24"/>
          <w:szCs w:val="24"/>
        </w:rPr>
        <w:t>Гидравлика, пневматика и термодинамика: Курс лекций / Филин В.М.; Под ред. Филина В.М. - М.:ИД ФОРУМ, НИЦ ИНФРА-М, 2015. - 320 с.</w:t>
      </w:r>
    </w:p>
    <w:p w:rsidR="00BD4DD7" w:rsidRPr="00C15C9E" w:rsidRDefault="00BD4DD7" w:rsidP="00BD4DD7">
      <w:pPr>
        <w:numPr>
          <w:ilvl w:val="0"/>
          <w:numId w:val="2"/>
        </w:numPr>
        <w:ind w:left="426" w:hanging="426"/>
        <w:rPr>
          <w:rFonts w:ascii="Times New Roman" w:hAnsi="Times New Roman"/>
          <w:bCs/>
          <w:sz w:val="24"/>
          <w:szCs w:val="24"/>
        </w:rPr>
      </w:pPr>
      <w:r w:rsidRPr="00C15C9E">
        <w:rPr>
          <w:rFonts w:ascii="Times New Roman" w:hAnsi="Times New Roman"/>
          <w:bCs/>
          <w:sz w:val="24"/>
          <w:szCs w:val="24"/>
        </w:rPr>
        <w:t>Изготовление санитарно-технических, вентиляционных систем и технологических трубопроводов : учебник / К.С. Орлов.— М. : ИНФРА-М, 2017.— 270с.</w:t>
      </w:r>
    </w:p>
    <w:p w:rsidR="00BD4DD7" w:rsidRPr="00C15C9E" w:rsidRDefault="00BD4DD7" w:rsidP="00BD4DD7">
      <w:pPr>
        <w:rPr>
          <w:rFonts w:ascii="Times New Roman" w:hAnsi="Times New Roman"/>
          <w:bCs/>
          <w:sz w:val="24"/>
          <w:szCs w:val="24"/>
        </w:rPr>
      </w:pPr>
    </w:p>
    <w:p w:rsidR="00BD4DD7" w:rsidRPr="00C15C9E" w:rsidRDefault="00BD4DD7" w:rsidP="00BD4DD7">
      <w:pPr>
        <w:rPr>
          <w:rFonts w:ascii="Times New Roman" w:hAnsi="Times New Roman"/>
          <w:b/>
          <w:i/>
          <w:sz w:val="24"/>
          <w:szCs w:val="24"/>
        </w:rPr>
      </w:pPr>
      <w:r w:rsidRPr="00C15C9E">
        <w:rPr>
          <w:rFonts w:ascii="Times New Roman" w:hAnsi="Times New Roman"/>
          <w:b/>
          <w:i/>
          <w:sz w:val="24"/>
          <w:szCs w:val="24"/>
        </w:rPr>
        <w:br w:type="page"/>
      </w:r>
      <w:r w:rsidRPr="00C15C9E">
        <w:rPr>
          <w:rFonts w:ascii="Times New Roman" w:hAnsi="Times New Roman"/>
          <w:b/>
          <w:i/>
          <w:sz w:val="24"/>
          <w:szCs w:val="24"/>
        </w:rPr>
        <w:lastRenderedPageBreak/>
        <w:t>4. КОНТРОЛЬ И ОЦЕНКА РЕЗУЛЬТАТОВ ОСВОЕНИЯ УЧЕБНОЙ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60"/>
        <w:gridCol w:w="3024"/>
        <w:gridCol w:w="2887"/>
      </w:tblGrid>
      <w:tr w:rsidR="00BD4DD7" w:rsidRPr="00C15C9E" w:rsidTr="00C544E8">
        <w:tc>
          <w:tcPr>
            <w:tcW w:w="1912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Результаты обучения</w:t>
            </w:r>
          </w:p>
        </w:tc>
        <w:tc>
          <w:tcPr>
            <w:tcW w:w="1580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Критерии оценки</w:t>
            </w:r>
          </w:p>
        </w:tc>
        <w:tc>
          <w:tcPr>
            <w:tcW w:w="1508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Формы и методы оценки</w:t>
            </w:r>
          </w:p>
        </w:tc>
      </w:tr>
      <w:tr w:rsidR="00BD4DD7" w:rsidRPr="00C15C9E" w:rsidTr="00C544E8">
        <w:trPr>
          <w:trHeight w:val="623"/>
        </w:trPr>
        <w:tc>
          <w:tcPr>
            <w:tcW w:w="1912" w:type="pct"/>
            <w:hideMark/>
          </w:tcPr>
          <w:p w:rsidR="00BD4DD7" w:rsidRPr="00C15C9E" w:rsidRDefault="00BD4DD7" w:rsidP="00C544E8">
            <w:pPr>
              <w:pStyle w:val="a6"/>
              <w:ind w:left="0"/>
              <w:rPr>
                <w:bCs/>
                <w:lang w:eastAsia="en-US"/>
              </w:rPr>
            </w:pPr>
            <w:r w:rsidRPr="00C15C9E">
              <w:t>умение готовить инструмент и оборудование к монтажу;</w:t>
            </w:r>
          </w:p>
        </w:tc>
        <w:tc>
          <w:tcPr>
            <w:tcW w:w="1580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 xml:space="preserve">Правильность подготовки </w:t>
            </w:r>
            <w:r w:rsidRPr="00C15C9E">
              <w:rPr>
                <w:rFonts w:ascii="Times New Roman" w:hAnsi="Times New Roman"/>
                <w:sz w:val="24"/>
                <w:szCs w:val="24"/>
              </w:rPr>
              <w:t>инструмента и оборудования к монтажу</w:t>
            </w:r>
          </w:p>
        </w:tc>
        <w:tc>
          <w:tcPr>
            <w:tcW w:w="1508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sz w:val="24"/>
                <w:szCs w:val="24"/>
              </w:rPr>
              <w:t>Экспертная оценка результатов деятельности студентов при выполнении и защите практических работ</w:t>
            </w:r>
          </w:p>
        </w:tc>
      </w:tr>
      <w:tr w:rsidR="00BD4DD7" w:rsidRPr="00C15C9E" w:rsidTr="00C544E8">
        <w:trPr>
          <w:trHeight w:val="1289"/>
        </w:trPr>
        <w:tc>
          <w:tcPr>
            <w:tcW w:w="1912" w:type="pct"/>
            <w:hideMark/>
          </w:tcPr>
          <w:p w:rsidR="00BD4DD7" w:rsidRPr="00C15C9E" w:rsidRDefault="00BD4DD7" w:rsidP="00C544E8">
            <w:pPr>
              <w:pStyle w:val="a6"/>
              <w:ind w:left="0"/>
              <w:rPr>
                <w:lang w:eastAsia="en-US"/>
              </w:rPr>
            </w:pPr>
            <w:r w:rsidRPr="00C15C9E">
              <w:t>умение осуществлять предмонтажную проверку элементной базы мехатронных систем;</w:t>
            </w:r>
          </w:p>
        </w:tc>
        <w:tc>
          <w:tcPr>
            <w:tcW w:w="1580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Точность и правильность предмонтажной проверки элементной базы мехатронных систем</w:t>
            </w:r>
          </w:p>
        </w:tc>
        <w:tc>
          <w:tcPr>
            <w:tcW w:w="1508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sz w:val="24"/>
                <w:szCs w:val="24"/>
              </w:rPr>
              <w:t>Экспертная оценка результатов деятельности студентов при выполнении и защите практических работ</w:t>
            </w:r>
          </w:p>
        </w:tc>
      </w:tr>
      <w:tr w:rsidR="00BD4DD7" w:rsidRPr="00C15C9E" w:rsidTr="00C544E8">
        <w:trPr>
          <w:trHeight w:val="1257"/>
        </w:trPr>
        <w:tc>
          <w:tcPr>
            <w:tcW w:w="1912" w:type="pct"/>
            <w:hideMark/>
          </w:tcPr>
          <w:p w:rsidR="00BD4DD7" w:rsidRPr="00C15C9E" w:rsidRDefault="00BD4DD7" w:rsidP="00C544E8">
            <w:pPr>
              <w:pStyle w:val="a6"/>
              <w:ind w:left="0"/>
              <w:rPr>
                <w:lang w:eastAsia="en-US"/>
              </w:rPr>
            </w:pPr>
            <w:r w:rsidRPr="00C15C9E">
              <w:t>умение осуществлять монтажные работы гидравлических, пневматических, электрических систем и систем управления;</w:t>
            </w:r>
          </w:p>
        </w:tc>
        <w:tc>
          <w:tcPr>
            <w:tcW w:w="1580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 xml:space="preserve">Качественное осуществление монтажных работ гидравлических, </w:t>
            </w:r>
            <w:r w:rsidRPr="00C15C9E">
              <w:rPr>
                <w:rFonts w:ascii="Times New Roman" w:hAnsi="Times New Roman"/>
                <w:sz w:val="24"/>
                <w:szCs w:val="24"/>
              </w:rPr>
              <w:t>пневматических, электрических систем и систем управления</w:t>
            </w:r>
          </w:p>
        </w:tc>
        <w:tc>
          <w:tcPr>
            <w:tcW w:w="1508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sz w:val="24"/>
                <w:szCs w:val="24"/>
              </w:rPr>
              <w:t>Экспертная оценка результатов деятельности студентов при выполнении и защите практических работ</w:t>
            </w:r>
          </w:p>
        </w:tc>
      </w:tr>
      <w:tr w:rsidR="00BD4DD7" w:rsidRPr="00C15C9E" w:rsidTr="00C544E8">
        <w:trPr>
          <w:trHeight w:val="999"/>
        </w:trPr>
        <w:tc>
          <w:tcPr>
            <w:tcW w:w="1912" w:type="pct"/>
            <w:hideMark/>
          </w:tcPr>
          <w:p w:rsidR="00BD4DD7" w:rsidRPr="00C15C9E" w:rsidRDefault="00BD4DD7" w:rsidP="00C544E8">
            <w:pPr>
              <w:pStyle w:val="a6"/>
              <w:ind w:left="0"/>
              <w:rPr>
                <w:lang w:eastAsia="en-US"/>
              </w:rPr>
            </w:pPr>
            <w:r w:rsidRPr="00C15C9E">
              <w:t>умение контролировать качество проведения монтажных работ мехатронных систем;</w:t>
            </w:r>
          </w:p>
        </w:tc>
        <w:tc>
          <w:tcPr>
            <w:tcW w:w="1580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 xml:space="preserve">Своевременный контроль качества </w:t>
            </w:r>
            <w:r w:rsidRPr="00C15C9E">
              <w:rPr>
                <w:rFonts w:ascii="Times New Roman" w:hAnsi="Times New Roman"/>
                <w:sz w:val="24"/>
                <w:szCs w:val="24"/>
              </w:rPr>
              <w:t>проведения монтажных работ мехатронных систем</w:t>
            </w:r>
          </w:p>
        </w:tc>
        <w:tc>
          <w:tcPr>
            <w:tcW w:w="1508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sz w:val="24"/>
                <w:szCs w:val="24"/>
              </w:rPr>
              <w:t>Экспертная оценка результатов деятельности студентов при выполнении и защите практических работ</w:t>
            </w:r>
          </w:p>
        </w:tc>
      </w:tr>
      <w:tr w:rsidR="00BD4DD7" w:rsidRPr="00C15C9E" w:rsidTr="00C544E8">
        <w:trPr>
          <w:trHeight w:val="1601"/>
        </w:trPr>
        <w:tc>
          <w:tcPr>
            <w:tcW w:w="1912" w:type="pct"/>
            <w:hideMark/>
          </w:tcPr>
          <w:p w:rsidR="00BD4DD7" w:rsidRPr="00C15C9E" w:rsidRDefault="00BD4DD7" w:rsidP="00C544E8">
            <w:pPr>
              <w:pStyle w:val="a6"/>
              <w:ind w:left="0"/>
              <w:rPr>
                <w:lang w:eastAsia="en-US"/>
              </w:rPr>
            </w:pPr>
            <w:r w:rsidRPr="00C15C9E">
              <w:t>умение производить разборку и сборку гидравлических, пневматических, электромеханических устройств мехатронных систем;</w:t>
            </w:r>
          </w:p>
        </w:tc>
        <w:tc>
          <w:tcPr>
            <w:tcW w:w="1580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 xml:space="preserve">Скорость и техничность проведения разборки и сборки </w:t>
            </w:r>
            <w:r w:rsidRPr="00C15C9E">
              <w:rPr>
                <w:rFonts w:ascii="Times New Roman" w:hAnsi="Times New Roman"/>
                <w:sz w:val="24"/>
                <w:szCs w:val="24"/>
              </w:rPr>
              <w:t>гидравлических, пневматических, электромеханических устройств мехатронных систем</w:t>
            </w:r>
          </w:p>
        </w:tc>
        <w:tc>
          <w:tcPr>
            <w:tcW w:w="1508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sz w:val="24"/>
                <w:szCs w:val="24"/>
              </w:rPr>
              <w:t>Экспертная оценка результатов деятельности студентов при выполнении и защите практических работ</w:t>
            </w:r>
          </w:p>
        </w:tc>
      </w:tr>
      <w:tr w:rsidR="00BD4DD7" w:rsidRPr="00C15C9E" w:rsidTr="00C544E8">
        <w:trPr>
          <w:trHeight w:val="1848"/>
        </w:trPr>
        <w:tc>
          <w:tcPr>
            <w:tcW w:w="1912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умение проводить расчеты параметров типовых электрических, пневматических и гидравлических схем узлов и устройств, разрабатывать несложные мехатронные системы;</w:t>
            </w:r>
          </w:p>
        </w:tc>
        <w:tc>
          <w:tcPr>
            <w:tcW w:w="1580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 xml:space="preserve">Точность и скорость проведения расчетов </w:t>
            </w:r>
            <w:r w:rsidRPr="00C15C9E">
              <w:rPr>
                <w:rFonts w:ascii="Times New Roman" w:hAnsi="Times New Roman"/>
                <w:sz w:val="24"/>
                <w:szCs w:val="24"/>
              </w:rPr>
              <w:t>параметров типовых электрических, пневматических и гидравлических схем узлов и устройств, разрабатывать несложные мехатронные системы</w:t>
            </w:r>
          </w:p>
        </w:tc>
        <w:tc>
          <w:tcPr>
            <w:tcW w:w="1508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sz w:val="24"/>
                <w:szCs w:val="24"/>
              </w:rPr>
              <w:t>Экспертная оценка результатов деятельности студентов при выполнении и защите практических работ</w:t>
            </w:r>
          </w:p>
        </w:tc>
      </w:tr>
      <w:tr w:rsidR="00BD4DD7" w:rsidRPr="00C15C9E" w:rsidTr="00C544E8">
        <w:trPr>
          <w:trHeight w:val="620"/>
        </w:trPr>
        <w:tc>
          <w:tcPr>
            <w:tcW w:w="1912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умение использовать навыки по техническому обслуживанию компонентов мобильного робототехнического комплекса;</w:t>
            </w:r>
          </w:p>
        </w:tc>
        <w:tc>
          <w:tcPr>
            <w:tcW w:w="1580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Результативность использования навыков по техническому обслуживанию компонентов мобильного робототехнического комплекса</w:t>
            </w:r>
          </w:p>
        </w:tc>
        <w:tc>
          <w:tcPr>
            <w:tcW w:w="1508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sz w:val="24"/>
                <w:szCs w:val="24"/>
              </w:rPr>
              <w:t>Экспертная оценка результатов деятельности студентов при выполнении и защите практических работ</w:t>
            </w:r>
          </w:p>
        </w:tc>
      </w:tr>
      <w:tr w:rsidR="00BD4DD7" w:rsidRPr="00C15C9E" w:rsidTr="00C544E8">
        <w:trPr>
          <w:trHeight w:val="935"/>
        </w:trPr>
        <w:tc>
          <w:tcPr>
            <w:tcW w:w="1912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умение производить ремонт и замену составных частей мобильного робота.</w:t>
            </w:r>
          </w:p>
        </w:tc>
        <w:tc>
          <w:tcPr>
            <w:tcW w:w="1580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Скорость и техничность в проведении ремонта и замены составных частей мобильного робота</w:t>
            </w:r>
          </w:p>
        </w:tc>
        <w:tc>
          <w:tcPr>
            <w:tcW w:w="1508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sz w:val="24"/>
                <w:szCs w:val="24"/>
              </w:rPr>
              <w:t>Экспертная оценка результатов деятельности студентов при выполнении и защите практических работ</w:t>
            </w:r>
          </w:p>
        </w:tc>
      </w:tr>
      <w:tr w:rsidR="00BD4DD7" w:rsidRPr="00C15C9E" w:rsidTr="00C544E8">
        <w:trPr>
          <w:trHeight w:val="666"/>
        </w:trPr>
        <w:tc>
          <w:tcPr>
            <w:tcW w:w="1912" w:type="pct"/>
            <w:hideMark/>
          </w:tcPr>
          <w:p w:rsidR="00BD4DD7" w:rsidRPr="00C15C9E" w:rsidRDefault="00BD4DD7" w:rsidP="00C544E8">
            <w:pPr>
              <w:pStyle w:val="a6"/>
              <w:ind w:left="0"/>
              <w:rPr>
                <w:lang w:eastAsia="en-US"/>
              </w:rPr>
            </w:pPr>
            <w:r w:rsidRPr="00C15C9E">
              <w:t>знание порядка подготовки оборудования к монтажу мехатронных систем;</w:t>
            </w:r>
          </w:p>
        </w:tc>
        <w:tc>
          <w:tcPr>
            <w:tcW w:w="1580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Соблюдение</w:t>
            </w:r>
            <w:r w:rsidRPr="00C15C9E">
              <w:rPr>
                <w:rFonts w:ascii="Times New Roman" w:hAnsi="Times New Roman"/>
                <w:sz w:val="24"/>
                <w:szCs w:val="24"/>
              </w:rPr>
              <w:t xml:space="preserve"> порядка подготовки оборудования к монтажу мехатронных систем</w:t>
            </w:r>
          </w:p>
        </w:tc>
        <w:tc>
          <w:tcPr>
            <w:tcW w:w="1508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sz w:val="24"/>
                <w:szCs w:val="24"/>
              </w:rPr>
              <w:t>Экспертная оценка результатов деятельности студентов при тестировании, внеаудиторной самостоятельной работы и других видов текущего контроля</w:t>
            </w:r>
          </w:p>
        </w:tc>
      </w:tr>
      <w:tr w:rsidR="00BD4DD7" w:rsidRPr="00C15C9E" w:rsidTr="00C544E8">
        <w:trPr>
          <w:trHeight w:val="666"/>
        </w:trPr>
        <w:tc>
          <w:tcPr>
            <w:tcW w:w="1912" w:type="pct"/>
            <w:hideMark/>
          </w:tcPr>
          <w:p w:rsidR="00BD4DD7" w:rsidRPr="00C15C9E" w:rsidRDefault="00BD4DD7" w:rsidP="00C544E8">
            <w:pPr>
              <w:pStyle w:val="a6"/>
              <w:ind w:left="0"/>
              <w:rPr>
                <w:lang w:eastAsia="en-US"/>
              </w:rPr>
            </w:pPr>
            <w:r w:rsidRPr="00C15C9E">
              <w:t>знание технологии монтажа оборудования мехатронных систем;</w:t>
            </w:r>
          </w:p>
        </w:tc>
        <w:tc>
          <w:tcPr>
            <w:tcW w:w="1580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 xml:space="preserve">Соблюдение </w:t>
            </w:r>
            <w:r w:rsidRPr="00C15C9E">
              <w:rPr>
                <w:rFonts w:ascii="Times New Roman" w:hAnsi="Times New Roman"/>
                <w:sz w:val="24"/>
                <w:szCs w:val="24"/>
              </w:rPr>
              <w:t>технологии монтажа оборудования мехатронных систем</w:t>
            </w:r>
          </w:p>
        </w:tc>
        <w:tc>
          <w:tcPr>
            <w:tcW w:w="1508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sz w:val="24"/>
                <w:szCs w:val="24"/>
              </w:rPr>
              <w:t>Экспертная оценка результатов деятельности студентов при тестировании, внеаудиторной самостоятельной работы и других видов текущего контроля</w:t>
            </w:r>
          </w:p>
        </w:tc>
      </w:tr>
      <w:tr w:rsidR="00BD4DD7" w:rsidRPr="00C15C9E" w:rsidTr="00C544E8">
        <w:trPr>
          <w:trHeight w:val="1257"/>
        </w:trPr>
        <w:tc>
          <w:tcPr>
            <w:tcW w:w="1912" w:type="pct"/>
            <w:hideMark/>
          </w:tcPr>
          <w:p w:rsidR="00BD4DD7" w:rsidRPr="00C15C9E" w:rsidRDefault="00BD4DD7" w:rsidP="00C544E8">
            <w:pPr>
              <w:pStyle w:val="a6"/>
              <w:ind w:left="0"/>
              <w:rPr>
                <w:lang w:eastAsia="en-US"/>
              </w:rPr>
            </w:pPr>
            <w:r w:rsidRPr="00C15C9E">
              <w:t xml:space="preserve">знание теоретических основ и принципов построения, структуры и режимов работы мехатронных систем; </w:t>
            </w:r>
          </w:p>
        </w:tc>
        <w:tc>
          <w:tcPr>
            <w:tcW w:w="1580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 xml:space="preserve">Использование при работе </w:t>
            </w:r>
            <w:r w:rsidRPr="00C15C9E">
              <w:rPr>
                <w:rFonts w:ascii="Times New Roman" w:hAnsi="Times New Roman"/>
                <w:sz w:val="24"/>
                <w:szCs w:val="24"/>
              </w:rPr>
              <w:t>теоретических основ и принципов построения, структуры и режимов работы мехатронных систем</w:t>
            </w:r>
          </w:p>
        </w:tc>
        <w:tc>
          <w:tcPr>
            <w:tcW w:w="1508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sz w:val="24"/>
                <w:szCs w:val="24"/>
              </w:rPr>
              <w:t>Экспертная оценка результатов деятельности студентов при тестировании, внеаудиторной самостоятельной работы и других видов текущего контроля</w:t>
            </w:r>
          </w:p>
        </w:tc>
      </w:tr>
      <w:tr w:rsidR="00BD4DD7" w:rsidRPr="00C15C9E" w:rsidTr="00C544E8">
        <w:trPr>
          <w:trHeight w:val="698"/>
        </w:trPr>
        <w:tc>
          <w:tcPr>
            <w:tcW w:w="1912" w:type="pct"/>
            <w:hideMark/>
          </w:tcPr>
          <w:p w:rsidR="00BD4DD7" w:rsidRPr="00C15C9E" w:rsidRDefault="00BD4DD7" w:rsidP="00C544E8">
            <w:pPr>
              <w:pStyle w:val="a6"/>
              <w:ind w:left="0"/>
              <w:rPr>
                <w:lang w:eastAsia="en-US"/>
              </w:rPr>
            </w:pPr>
            <w:r w:rsidRPr="00C15C9E">
              <w:t>знание правил эксплуатации компонентов мехатронных систем;</w:t>
            </w:r>
          </w:p>
        </w:tc>
        <w:tc>
          <w:tcPr>
            <w:tcW w:w="1580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 xml:space="preserve">Соблюдение </w:t>
            </w:r>
            <w:r w:rsidRPr="00C15C9E">
              <w:rPr>
                <w:rFonts w:ascii="Times New Roman" w:hAnsi="Times New Roman"/>
                <w:sz w:val="24"/>
                <w:szCs w:val="24"/>
              </w:rPr>
              <w:t>правил эксплуатации компонентов мехатронных систем</w:t>
            </w:r>
          </w:p>
        </w:tc>
        <w:tc>
          <w:tcPr>
            <w:tcW w:w="1508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Экспертная оценка результатов деятельности студентов при тестировании, внеаудиторной самостоятельной работы </w:t>
            </w:r>
            <w:r w:rsidRPr="00C15C9E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и других видов текущего контроля</w:t>
            </w:r>
          </w:p>
        </w:tc>
      </w:tr>
      <w:tr w:rsidR="00BD4DD7" w:rsidRPr="00C15C9E" w:rsidTr="00C544E8">
        <w:trPr>
          <w:trHeight w:val="1268"/>
        </w:trPr>
        <w:tc>
          <w:tcPr>
            <w:tcW w:w="1912" w:type="pct"/>
            <w:hideMark/>
          </w:tcPr>
          <w:p w:rsidR="00BD4DD7" w:rsidRPr="00C15C9E" w:rsidRDefault="00BD4DD7" w:rsidP="00C544E8">
            <w:pPr>
              <w:pStyle w:val="a6"/>
              <w:ind w:left="0"/>
              <w:rPr>
                <w:lang w:eastAsia="en-US"/>
              </w:rPr>
            </w:pPr>
            <w:r w:rsidRPr="00C15C9E">
              <w:lastRenderedPageBreak/>
              <w:t>знание технологий анализа функционирования датчиков физических величин, дискретных и аналоговых сигналов;</w:t>
            </w:r>
          </w:p>
        </w:tc>
        <w:tc>
          <w:tcPr>
            <w:tcW w:w="1580" w:type="pct"/>
            <w:hideMark/>
          </w:tcPr>
          <w:p w:rsidR="00BD4DD7" w:rsidRPr="00C15C9E" w:rsidRDefault="00BD4DD7" w:rsidP="00C544E8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Правильный выбор и применение технологий анализа функционирования датчиков физических величин, дискретных и аналоговых сигналов</w:t>
            </w:r>
          </w:p>
        </w:tc>
        <w:tc>
          <w:tcPr>
            <w:tcW w:w="1508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sz w:val="24"/>
                <w:szCs w:val="24"/>
              </w:rPr>
              <w:t>Экспертная оценка результатов деятельности студентов при тестировании, внеаудиторной самостоятельной работы и других видов текущего контроля</w:t>
            </w:r>
          </w:p>
        </w:tc>
      </w:tr>
      <w:tr w:rsidR="00BD4DD7" w:rsidRPr="00C15C9E" w:rsidTr="00C544E8">
        <w:trPr>
          <w:trHeight w:val="1289"/>
        </w:trPr>
        <w:tc>
          <w:tcPr>
            <w:tcW w:w="1912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знание технологической последовательности разборки, ремонта и сборки узлов и механизмов мехатронных систем;</w:t>
            </w:r>
          </w:p>
        </w:tc>
        <w:tc>
          <w:tcPr>
            <w:tcW w:w="1580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Соблюдение</w:t>
            </w:r>
            <w:r w:rsidRPr="00C15C9E">
              <w:rPr>
                <w:rFonts w:ascii="Times New Roman" w:hAnsi="Times New Roman"/>
                <w:sz w:val="24"/>
                <w:szCs w:val="24"/>
              </w:rPr>
              <w:t xml:space="preserve"> технологической последовательности разборки, ремонта и сборки узлов и механизмов мехатронных систем</w:t>
            </w:r>
          </w:p>
        </w:tc>
        <w:tc>
          <w:tcPr>
            <w:tcW w:w="1508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sz w:val="24"/>
                <w:szCs w:val="24"/>
              </w:rPr>
              <w:t>Экспертная оценка результатов деятельности студентов при тестировании, внеаудиторной самостоятельной работы и других видов текущего контроля</w:t>
            </w:r>
          </w:p>
        </w:tc>
      </w:tr>
      <w:tr w:rsidR="00BD4DD7" w:rsidRPr="00C15C9E" w:rsidTr="00C544E8">
        <w:trPr>
          <w:trHeight w:val="274"/>
        </w:trPr>
        <w:tc>
          <w:tcPr>
            <w:tcW w:w="1912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знания принципа выбора соответствующего аппаратного обеспечения (моторы, датчики), необходимого для соблюдения требований к функционированию дополнительной конструкции;</w:t>
            </w:r>
          </w:p>
        </w:tc>
        <w:tc>
          <w:tcPr>
            <w:tcW w:w="1580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 xml:space="preserve">Применение в работе </w:t>
            </w:r>
            <w:r w:rsidRPr="00C15C9E">
              <w:rPr>
                <w:rFonts w:ascii="Times New Roman" w:hAnsi="Times New Roman"/>
                <w:sz w:val="24"/>
                <w:szCs w:val="24"/>
              </w:rPr>
              <w:t>принципа выбора соответствующего аппаратного обеспечения (моторы, датчики), необходимого для соблюдения требований к функционированию дополнительной конструкции</w:t>
            </w:r>
          </w:p>
        </w:tc>
        <w:tc>
          <w:tcPr>
            <w:tcW w:w="1508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sz w:val="24"/>
                <w:szCs w:val="24"/>
              </w:rPr>
              <w:t>Экспертная оценка результатов деятельности студентов при тестировании, внеаудиторной самостоятельной работы и других видов текущего контроля</w:t>
            </w:r>
          </w:p>
        </w:tc>
      </w:tr>
      <w:tr w:rsidR="00BD4DD7" w:rsidRPr="00C15C9E" w:rsidTr="00C544E8">
        <w:trPr>
          <w:trHeight w:val="1794"/>
        </w:trPr>
        <w:tc>
          <w:tcPr>
            <w:tcW w:w="1912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знание монтажа конструкции (прототипа), включая механические, электрические и информационные системы сбора данных, соответствующие требованиям, предъявляемым к роботу;</w:t>
            </w:r>
          </w:p>
        </w:tc>
        <w:tc>
          <w:tcPr>
            <w:tcW w:w="1580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>Применение в работе</w:t>
            </w:r>
            <w:r w:rsidRPr="00C15C9E">
              <w:rPr>
                <w:rFonts w:ascii="Times New Roman" w:hAnsi="Times New Roman"/>
                <w:sz w:val="24"/>
                <w:szCs w:val="24"/>
              </w:rPr>
              <w:t xml:space="preserve"> монтажа конструкции (прототипа), включая механические, электрические и информационные системы сбора данных, соответствующие требованиям, предъявляемым к роботу</w:t>
            </w:r>
          </w:p>
        </w:tc>
        <w:tc>
          <w:tcPr>
            <w:tcW w:w="1508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sz w:val="24"/>
                <w:szCs w:val="24"/>
              </w:rPr>
              <w:t>Экспертная оценка результатов деятельности студентов при тестировании, внеаудиторной самостоятельной работы и других видов текущего контроля</w:t>
            </w:r>
          </w:p>
        </w:tc>
      </w:tr>
      <w:tr w:rsidR="00BD4DD7" w:rsidRPr="00C15C9E" w:rsidTr="00C544E8">
        <w:trPr>
          <w:trHeight w:val="922"/>
        </w:trPr>
        <w:tc>
          <w:tcPr>
            <w:tcW w:w="1912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sz w:val="24"/>
                <w:szCs w:val="24"/>
              </w:rPr>
              <w:t>знание функционального назначения всех элементов мобильного робота.</w:t>
            </w:r>
          </w:p>
        </w:tc>
        <w:tc>
          <w:tcPr>
            <w:tcW w:w="1580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Cs/>
                <w:sz w:val="24"/>
                <w:szCs w:val="24"/>
              </w:rPr>
              <w:t xml:space="preserve">Соблюдение </w:t>
            </w:r>
            <w:r w:rsidRPr="00C15C9E">
              <w:rPr>
                <w:rFonts w:ascii="Times New Roman" w:hAnsi="Times New Roman"/>
                <w:sz w:val="24"/>
                <w:szCs w:val="24"/>
              </w:rPr>
              <w:t xml:space="preserve">функционального назначения всех элементов </w:t>
            </w:r>
            <w:r w:rsidRPr="00C15C9E">
              <w:rPr>
                <w:rFonts w:ascii="Times New Roman" w:hAnsi="Times New Roman"/>
                <w:sz w:val="24"/>
                <w:szCs w:val="24"/>
              </w:rPr>
              <w:lastRenderedPageBreak/>
              <w:t>мобильного робота</w:t>
            </w:r>
          </w:p>
        </w:tc>
        <w:tc>
          <w:tcPr>
            <w:tcW w:w="1508" w:type="pct"/>
            <w:hideMark/>
          </w:tcPr>
          <w:p w:rsidR="00BD4DD7" w:rsidRPr="00C15C9E" w:rsidRDefault="00BD4DD7" w:rsidP="00C544E8">
            <w:pPr>
              <w:rPr>
                <w:rFonts w:ascii="Times New Roman" w:hAnsi="Times New Roman"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Экспертная оценка результатов деятельности студентов при тестировании, </w:t>
            </w:r>
            <w:r w:rsidRPr="00C15C9E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внеаудиторной самостоятельной работы и других видов текущего контроля</w:t>
            </w:r>
          </w:p>
        </w:tc>
      </w:tr>
    </w:tbl>
    <w:p w:rsidR="00B060AE" w:rsidRDefault="00575AC1"/>
    <w:sectPr w:rsidR="00B060AE" w:rsidSect="00054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AC1" w:rsidRDefault="00575AC1" w:rsidP="00BD4DD7">
      <w:pPr>
        <w:spacing w:after="0" w:line="240" w:lineRule="auto"/>
      </w:pPr>
      <w:r>
        <w:separator/>
      </w:r>
    </w:p>
  </w:endnote>
  <w:endnote w:type="continuationSeparator" w:id="1">
    <w:p w:rsidR="00575AC1" w:rsidRDefault="00575AC1" w:rsidP="00BD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AC1" w:rsidRDefault="00575AC1" w:rsidP="00BD4DD7">
      <w:pPr>
        <w:spacing w:after="0" w:line="240" w:lineRule="auto"/>
      </w:pPr>
      <w:r>
        <w:separator/>
      </w:r>
    </w:p>
  </w:footnote>
  <w:footnote w:type="continuationSeparator" w:id="1">
    <w:p w:rsidR="00575AC1" w:rsidRDefault="00575AC1" w:rsidP="00BD4DD7">
      <w:pPr>
        <w:spacing w:after="0" w:line="240" w:lineRule="auto"/>
      </w:pPr>
      <w:r>
        <w:continuationSeparator/>
      </w:r>
    </w:p>
  </w:footnote>
  <w:footnote w:id="2">
    <w:p w:rsidR="00BD4DD7" w:rsidRPr="00DF5AFF" w:rsidRDefault="00BD4DD7" w:rsidP="00BD4DD7">
      <w:pPr>
        <w:pStyle w:val="a3"/>
        <w:rPr>
          <w:lang w:val="ru-RU"/>
        </w:rPr>
      </w:pPr>
      <w:r>
        <w:rPr>
          <w:rStyle w:val="a5"/>
        </w:rPr>
        <w:footnoteRef/>
      </w:r>
      <w:r>
        <w:rPr>
          <w:lang w:val="ru-RU"/>
        </w:rPr>
        <w:t xml:space="preserve"> ) Самостоятельная работа в рамках примерной программы может быть не предусмотрена, при разработке рабочей программы вводится за счет вариативной части не более 20 процентов для профессий и не более 20 процентов для специальностей.</w:t>
      </w:r>
    </w:p>
  </w:footnote>
  <w:footnote w:id="3">
    <w:p w:rsidR="00BD4DD7" w:rsidRPr="00DF5AFF" w:rsidRDefault="00BD4DD7" w:rsidP="00BD4DD7">
      <w:pPr>
        <w:pStyle w:val="a3"/>
        <w:rPr>
          <w:lang w:val="ru-RU"/>
        </w:rPr>
      </w:pPr>
      <w:r>
        <w:rPr>
          <w:rStyle w:val="a5"/>
        </w:rPr>
        <w:footnoteRef/>
      </w:r>
      <w:r w:rsidRPr="002857ED">
        <w:rPr>
          <w:lang w:val="ru-RU"/>
        </w:rPr>
        <w:t xml:space="preserve"> Проводится в форме экзамена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D074B"/>
    <w:multiLevelType w:val="hybridMultilevel"/>
    <w:tmpl w:val="CDD2722C"/>
    <w:lvl w:ilvl="0" w:tplc="BD52A0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63B5658D"/>
    <w:multiLevelType w:val="hybridMultilevel"/>
    <w:tmpl w:val="26B68E74"/>
    <w:lvl w:ilvl="0" w:tplc="6A70C956">
      <w:start w:val="1"/>
      <w:numFmt w:val="decimal"/>
      <w:lvlText w:val="%1."/>
      <w:lvlJc w:val="left"/>
      <w:pPr>
        <w:ind w:left="1080" w:hanging="360"/>
      </w:pPr>
      <w:rPr>
        <w:rFonts w:cs="Times New Roman"/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4DD7"/>
    <w:rsid w:val="00023192"/>
    <w:rsid w:val="00054500"/>
    <w:rsid w:val="001E68CB"/>
    <w:rsid w:val="002D259A"/>
    <w:rsid w:val="00384116"/>
    <w:rsid w:val="004261CD"/>
    <w:rsid w:val="00575AC1"/>
    <w:rsid w:val="00820C9D"/>
    <w:rsid w:val="008E1A54"/>
    <w:rsid w:val="00921423"/>
    <w:rsid w:val="00A95E57"/>
    <w:rsid w:val="00AB5085"/>
    <w:rsid w:val="00AB6630"/>
    <w:rsid w:val="00AD620B"/>
    <w:rsid w:val="00B825BA"/>
    <w:rsid w:val="00BA245D"/>
    <w:rsid w:val="00BD4DD7"/>
    <w:rsid w:val="00C35691"/>
    <w:rsid w:val="00D145BC"/>
    <w:rsid w:val="00F37823"/>
    <w:rsid w:val="00FB0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DD7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qFormat/>
    <w:rsid w:val="00BD4DD7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character" w:customStyle="1" w:styleId="a4">
    <w:name w:val="Текст сноски Знак"/>
    <w:basedOn w:val="a0"/>
    <w:link w:val="a3"/>
    <w:uiPriority w:val="99"/>
    <w:rsid w:val="00BD4DD7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5">
    <w:name w:val="footnote reference"/>
    <w:basedOn w:val="a0"/>
    <w:uiPriority w:val="99"/>
    <w:rsid w:val="00BD4DD7"/>
    <w:rPr>
      <w:vertAlign w:val="superscript"/>
    </w:rPr>
  </w:style>
  <w:style w:type="paragraph" w:styleId="a6">
    <w:name w:val="List Paragraph"/>
    <w:aliases w:val="Содержание. 2 уровень"/>
    <w:basedOn w:val="a"/>
    <w:link w:val="a7"/>
    <w:uiPriority w:val="34"/>
    <w:qFormat/>
    <w:rsid w:val="00BD4DD7"/>
    <w:pPr>
      <w:spacing w:before="120" w:after="120" w:line="240" w:lineRule="auto"/>
      <w:ind w:left="708"/>
    </w:pPr>
    <w:rPr>
      <w:rFonts w:ascii="Times New Roman" w:hAnsi="Times New Roman"/>
      <w:sz w:val="24"/>
      <w:szCs w:val="24"/>
    </w:rPr>
  </w:style>
  <w:style w:type="character" w:styleId="a8">
    <w:name w:val="Strong"/>
    <w:basedOn w:val="a0"/>
    <w:uiPriority w:val="22"/>
    <w:qFormat/>
    <w:rsid w:val="00BD4DD7"/>
    <w:rPr>
      <w:b/>
    </w:rPr>
  </w:style>
  <w:style w:type="character" w:customStyle="1" w:styleId="a7">
    <w:name w:val="Абзац списка Знак"/>
    <w:aliases w:val="Содержание. 2 уровень Знак"/>
    <w:link w:val="a6"/>
    <w:uiPriority w:val="34"/>
    <w:qFormat/>
    <w:locked/>
    <w:rsid w:val="00BD4DD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2170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гаврилов</dc:creator>
  <cp:keywords/>
  <dc:description/>
  <cp:lastModifiedBy>xaa</cp:lastModifiedBy>
  <cp:revision>7</cp:revision>
  <dcterms:created xsi:type="dcterms:W3CDTF">2018-02-11T12:47:00Z</dcterms:created>
  <dcterms:modified xsi:type="dcterms:W3CDTF">2020-08-23T06:57:00Z</dcterms:modified>
</cp:coreProperties>
</file>