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1" w:rsidRDefault="00E07A71" w:rsidP="00E07A71">
      <w:pPr>
        <w:pStyle w:val="a3"/>
        <w:jc w:val="center"/>
      </w:pPr>
      <w:r>
        <w:t xml:space="preserve">Течение </w:t>
      </w:r>
      <w:proofErr w:type="spellStart"/>
      <w:r>
        <w:t>ньютоновских</w:t>
      </w:r>
      <w:proofErr w:type="spellEnd"/>
      <w:r>
        <w:t xml:space="preserve"> жидкостей в трубах</w:t>
      </w:r>
    </w:p>
    <w:p w:rsidR="009A009B" w:rsidRPr="00E07A71" w:rsidRDefault="009A009B" w:rsidP="009A009B">
      <w:pPr>
        <w:framePr w:hSpace="180" w:wrap="around" w:vAnchor="page" w:hAnchor="page" w:x="1391" w:y="1913"/>
        <w:spacing w:before="100" w:beforeAutospacing="1" w:after="100" w:afterAutospacing="1"/>
        <w:rPr>
          <w:lang w:eastAsia="en-GB"/>
        </w:rPr>
      </w:pPr>
      <w:r w:rsidRPr="00E07A71">
        <w:rPr>
          <w:lang w:eastAsia="en-GB"/>
        </w:rPr>
        <w:t>Рассмотрим ламинарное течение вязкой (</w:t>
      </w:r>
      <w:proofErr w:type="spellStart"/>
      <w:r w:rsidRPr="00E07A71">
        <w:rPr>
          <w:lang w:eastAsia="en-GB"/>
        </w:rPr>
        <w:t>ньютоновской</w:t>
      </w:r>
      <w:proofErr w:type="spellEnd"/>
      <w:r w:rsidRPr="00E07A71">
        <w:rPr>
          <w:lang w:eastAsia="en-GB"/>
        </w:rPr>
        <w:t xml:space="preserve">) жидкости в круглой трубе радиуса </w:t>
      </w:r>
      <w:r w:rsidRPr="00E07A71">
        <w:rPr>
          <w:i/>
          <w:iCs/>
          <w:lang w:val="en-GB" w:eastAsia="en-GB"/>
        </w:rPr>
        <w:t>R</w:t>
      </w:r>
      <w:r w:rsidRPr="00E07A71">
        <w:rPr>
          <w:i/>
          <w:iCs/>
          <w:lang w:eastAsia="en-GB"/>
        </w:rPr>
        <w:t xml:space="preserve">. </w:t>
      </w:r>
      <w:r w:rsidRPr="00E07A71">
        <w:rPr>
          <w:lang w:eastAsia="en-GB"/>
        </w:rPr>
        <w:t xml:space="preserve">При таком течении цилиндрические слои жидкости (которые должны мыслиться бесконечно тонкими) перемещаются в направлении оси трубы </w:t>
      </w:r>
      <w:r w:rsidRPr="00E07A71">
        <w:rPr>
          <w:lang w:val="en-GB" w:eastAsia="en-GB"/>
        </w:rPr>
        <w:t>z</w:t>
      </w:r>
      <w:r w:rsidRPr="00E07A71">
        <w:rPr>
          <w:lang w:eastAsia="en-GB"/>
        </w:rPr>
        <w:t xml:space="preserve">, совершая "телескопическое" движение (рис. 8.2, а). Так как жидкость несжимаема, то скорость </w:t>
      </w:r>
      <w:r w:rsidRPr="00E07A71">
        <w:rPr>
          <w:i/>
          <w:iCs/>
          <w:lang w:val="en-GB" w:eastAsia="en-GB"/>
        </w:rPr>
        <w:t>v</w:t>
      </w:r>
      <w:r w:rsidRPr="00E07A71">
        <w:rPr>
          <w:i/>
          <w:iCs/>
          <w:lang w:eastAsia="en-GB"/>
        </w:rPr>
        <w:t xml:space="preserve"> </w:t>
      </w:r>
      <w:r w:rsidRPr="00E07A71">
        <w:rPr>
          <w:lang w:eastAsia="en-GB"/>
        </w:rPr>
        <w:t xml:space="preserve">остается постоянной по длине трубы и зависит только от расстояния </w:t>
      </w:r>
      <w:r w:rsidRPr="00E07A71">
        <w:rPr>
          <w:b/>
          <w:bCs/>
          <w:lang w:val="en-GB" w:eastAsia="en-GB"/>
        </w:rPr>
        <w:t>r</w:t>
      </w:r>
      <w:r w:rsidRPr="00E07A71">
        <w:rPr>
          <w:lang w:eastAsia="en-GB"/>
        </w:rPr>
        <w:t xml:space="preserve"> до центральной оси. Для определения зависимости </w:t>
      </w:r>
      <w:r>
        <w:rPr>
          <w:noProof/>
          <w:lang w:val="en-GB" w:eastAsia="en-GB"/>
        </w:rPr>
        <w:drawing>
          <wp:inline distT="0" distB="0" distL="0" distR="0">
            <wp:extent cx="622300" cy="224790"/>
            <wp:effectExtent l="0" t="0" r="6350" b="0"/>
            <wp:docPr id="30" name="Рисунок 1" descr="http://ok-t.ru/studopedia/baza14/275324094821.files/image1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4/275324094821.files/image106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 xml:space="preserve">составим уравнение равновесия сил, действующих на цилиндрический объем жидкости длиной </w:t>
      </w:r>
      <w:r w:rsidRPr="00E07A71">
        <w:rPr>
          <w:b/>
          <w:bCs/>
          <w:i/>
          <w:iCs/>
          <w:lang w:val="en-GB" w:eastAsia="en-GB"/>
        </w:rPr>
        <w:t>l</w:t>
      </w:r>
      <w:r w:rsidRPr="00E07A71">
        <w:rPr>
          <w:lang w:eastAsia="en-GB"/>
        </w:rPr>
        <w:t xml:space="preserve"> и радиусом </w:t>
      </w:r>
      <w:r w:rsidRPr="00E07A71">
        <w:rPr>
          <w:b/>
          <w:bCs/>
          <w:lang w:val="en-GB" w:eastAsia="en-GB"/>
        </w:rPr>
        <w:t>r</w:t>
      </w:r>
      <w:r w:rsidRPr="00E07A71">
        <w:rPr>
          <w:lang w:eastAsia="en-GB"/>
        </w:rPr>
        <w:t xml:space="preserve">(рис. 8.3, б). </w:t>
      </w:r>
    </w:p>
    <w:p w:rsidR="00D9560D" w:rsidRDefault="00D9560D" w:rsidP="00E07A71">
      <w:pPr>
        <w:pStyle w:val="a3"/>
      </w:pPr>
    </w:p>
    <w:p w:rsidR="00E07A71" w:rsidRDefault="009A009B" w:rsidP="009A009B">
      <w:pPr>
        <w:pStyle w:val="a3"/>
        <w:rPr>
          <w:b/>
          <w:bCs/>
          <w:noProof/>
          <w:lang w:eastAsia="en-GB"/>
        </w:rPr>
      </w:pPr>
      <w:r w:rsidRPr="00E07A71">
        <w:rPr>
          <w:lang w:eastAsia="en-GB"/>
        </w:rPr>
        <w:t xml:space="preserve">Сила вязкого сопротивления, действующая на внешнюю поверхность цилиндра со стороны внешних слоев, равна </w:t>
      </w:r>
      <w:r>
        <w:rPr>
          <w:noProof/>
          <w:lang w:val="en-GB" w:eastAsia="en-GB"/>
        </w:rPr>
        <w:drawing>
          <wp:inline distT="0" distB="0" distL="0" distR="0">
            <wp:extent cx="344805" cy="457200"/>
            <wp:effectExtent l="0" t="0" r="0" b="0"/>
            <wp:docPr id="16" name="Рисунок 2" descr="http://ok-t.ru/studopedia/baza14/275324094821.files/image1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14/275324094821.files/image106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>. Эта сила уравновешивается раз</w:t>
      </w:r>
      <w:r w:rsidRPr="00E07A71">
        <w:rPr>
          <w:lang w:eastAsia="en-GB"/>
        </w:rPr>
        <w:softHyphen/>
        <w:t>ницей сил давления, действующих на основания цилиндра, поэтому</w:t>
      </w:r>
      <w:r>
        <w:rPr>
          <w:b/>
          <w:bCs/>
          <w:noProof/>
          <w:lang w:val="en-GB" w:eastAsia="en-GB"/>
        </w:rPr>
        <w:drawing>
          <wp:inline distT="0" distB="0" distL="0" distR="0">
            <wp:extent cx="2353310" cy="277495"/>
            <wp:effectExtent l="0" t="0" r="0" b="0"/>
            <wp:docPr id="17" name="Рисунок 3" descr="http://ok-t.ru/studopedia/baza14/275324094821.files/image1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14/275324094821.files/image106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09B">
        <w:rPr>
          <w:b/>
          <w:bCs/>
          <w:lang w:eastAsia="en-GB"/>
        </w:rPr>
        <w:t>,</w:t>
      </w:r>
      <w:r w:rsidRPr="00E07A71">
        <w:rPr>
          <w:lang w:eastAsia="en-GB"/>
        </w:rPr>
        <w:t>откуда</w:t>
      </w:r>
      <w:proofErr w:type="gramStart"/>
      <w:r w:rsidRPr="009A009B">
        <w:rPr>
          <w:b/>
          <w:bCs/>
          <w:lang w:eastAsia="en-GB"/>
        </w:rPr>
        <w:t xml:space="preserve"> .</w:t>
      </w:r>
      <w:proofErr w:type="gramEnd"/>
      <w:r w:rsidRPr="009A009B">
        <w:rPr>
          <w:b/>
          <w:bCs/>
          <w:noProof/>
          <w:lang w:eastAsia="en-GB"/>
        </w:rPr>
        <w:t xml:space="preserve"> </w:t>
      </w:r>
      <w:r>
        <w:rPr>
          <w:b/>
          <w:bCs/>
          <w:noProof/>
          <w:lang w:val="en-GB" w:eastAsia="en-GB"/>
        </w:rPr>
        <w:drawing>
          <wp:inline distT="0" distB="0" distL="0" distR="0">
            <wp:extent cx="876935" cy="502285"/>
            <wp:effectExtent l="19050" t="0" r="0" b="0"/>
            <wp:docPr id="19" name="Рисунок 4" descr="http://ok-t.ru/studopedia/baza14/275324094821.files/image1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14/275324094821.files/image107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9B" w:rsidRDefault="009A009B" w:rsidP="009A009B">
      <w:pPr>
        <w:pStyle w:val="a3"/>
        <w:rPr>
          <w:b/>
          <w:bCs/>
          <w:noProof/>
          <w:lang w:eastAsia="en-GB"/>
        </w:rPr>
      </w:pPr>
    </w:p>
    <w:p w:rsidR="009A009B" w:rsidRDefault="009A009B" w:rsidP="009A009B">
      <w:pPr>
        <w:pStyle w:val="a3"/>
      </w:pPr>
      <w:r w:rsidRPr="009A009B">
        <w:rPr>
          <w:b/>
          <w:bCs/>
          <w:noProof/>
          <w:lang w:eastAsia="en-GB"/>
        </w:rPr>
        <w:drawing>
          <wp:inline distT="0" distB="0" distL="0" distR="0">
            <wp:extent cx="2289435" cy="1131757"/>
            <wp:effectExtent l="19050" t="0" r="0" b="0"/>
            <wp:docPr id="20" name="Рисунок 5" descr="http://ok-t.ru/studopedia/baza14/275324094821.files/image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14/275324094821.files/image107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55" cy="113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Pr="00E07A71" w:rsidRDefault="009A009B" w:rsidP="009A009B">
      <w:pPr>
        <w:spacing w:before="100" w:beforeAutospacing="1" w:after="100" w:afterAutospacing="1"/>
        <w:rPr>
          <w:lang w:eastAsia="en-GB"/>
        </w:rPr>
      </w:pPr>
      <w:r w:rsidRPr="00E07A71">
        <w:rPr>
          <w:lang w:eastAsia="en-GB"/>
        </w:rPr>
        <w:t xml:space="preserve">(знак "минус" означает, что сила сопротивления направлена против оси </w:t>
      </w:r>
      <w:r w:rsidRPr="00E07A71">
        <w:rPr>
          <w:lang w:val="en-GB" w:eastAsia="en-GB"/>
        </w:rPr>
        <w:t>z</w:t>
      </w:r>
      <w:r w:rsidRPr="00E07A71">
        <w:rPr>
          <w:lang w:eastAsia="en-GB"/>
        </w:rPr>
        <w:t>). По закону Ньютона</w:t>
      </w:r>
      <w:r w:rsidRPr="00E07A71">
        <w:rPr>
          <w:lang w:val="en-GB" w:eastAsia="en-GB"/>
        </w:rPr>
        <w:t> </w:t>
      </w:r>
      <w:r>
        <w:rPr>
          <w:noProof/>
          <w:lang w:val="en-GB" w:eastAsia="en-GB"/>
        </w:rPr>
        <w:drawing>
          <wp:inline distT="0" distB="0" distL="0" distR="0">
            <wp:extent cx="644525" cy="457200"/>
            <wp:effectExtent l="19050" t="0" r="3175" b="0"/>
            <wp:docPr id="31" name="Рисунок 6" descr="http://ok-t.ru/studopedia/baza14/275324094821.files/image1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/baza14/275324094821.files/image107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>, откуда</w:t>
      </w:r>
      <w:r w:rsidRPr="00E07A71">
        <w:rPr>
          <w:lang w:val="en-GB" w:eastAsia="en-GB"/>
        </w:rPr>
        <w:t> </w:t>
      </w:r>
      <w:r>
        <w:rPr>
          <w:noProof/>
          <w:lang w:val="en-GB" w:eastAsia="en-GB"/>
        </w:rPr>
        <w:drawing>
          <wp:inline distT="0" distB="0" distL="0" distR="0">
            <wp:extent cx="1259554" cy="299803"/>
            <wp:effectExtent l="19050" t="0" r="0" b="0"/>
            <wp:docPr id="32" name="Рисунок 7" descr="http://ok-t.ru/studopedia/baza14/275324094821.files/image1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14/275324094821.files/image107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>Интегрируя это уравнение, получаем с учетом граничного усло</w:t>
      </w:r>
      <w:r w:rsidRPr="00E07A71">
        <w:rPr>
          <w:lang w:eastAsia="en-GB"/>
        </w:rPr>
        <w:softHyphen/>
        <w:t xml:space="preserve">вия </w:t>
      </w:r>
      <w:r w:rsidRPr="00E07A71">
        <w:rPr>
          <w:b/>
          <w:bCs/>
          <w:lang w:val="en-GB" w:eastAsia="en-GB"/>
        </w:rPr>
        <w:t>v</w:t>
      </w:r>
      <w:r w:rsidRPr="00E07A71">
        <w:rPr>
          <w:b/>
          <w:bCs/>
          <w:i/>
          <w:iCs/>
          <w:lang w:eastAsia="en-GB"/>
        </w:rPr>
        <w:t xml:space="preserve"> (</w:t>
      </w:r>
      <w:r w:rsidRPr="00E07A71">
        <w:rPr>
          <w:b/>
          <w:bCs/>
          <w:i/>
          <w:iCs/>
          <w:lang w:val="en-GB" w:eastAsia="en-GB"/>
        </w:rPr>
        <w:t>R</w:t>
      </w:r>
      <w:r w:rsidRPr="00E07A71">
        <w:rPr>
          <w:b/>
          <w:bCs/>
          <w:i/>
          <w:iCs/>
          <w:lang w:eastAsia="en-GB"/>
        </w:rPr>
        <w:t>) = 0</w:t>
      </w:r>
      <w:r w:rsidRPr="00E07A71">
        <w:rPr>
          <w:lang w:eastAsia="en-GB"/>
        </w:rPr>
        <w:t xml:space="preserve"> </w:t>
      </w:r>
      <w:proofErr w:type="spellStart"/>
      <w:r w:rsidRPr="00E07A71">
        <w:rPr>
          <w:lang w:eastAsia="en-GB"/>
        </w:rPr>
        <w:t>зависимост</w:t>
      </w:r>
      <w:proofErr w:type="spellEnd"/>
    </w:p>
    <w:p w:rsidR="009A009B" w:rsidRPr="00E07A71" w:rsidRDefault="009A009B" w:rsidP="009A009B">
      <w:pPr>
        <w:spacing w:before="100" w:beforeAutospacing="1" w:after="100" w:afterAutospacing="1"/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1326883" cy="299803"/>
            <wp:effectExtent l="0" t="0" r="6617" b="0"/>
            <wp:docPr id="33" name="Рисунок 8" descr="http://ok-t.ru/studopedia/baza14/275324094821.files/image1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/baza14/275324094821.files/image107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 xml:space="preserve">. Измеряемой в опытах величиной является </w:t>
      </w:r>
      <w:r w:rsidRPr="00E07A71">
        <w:rPr>
          <w:i/>
          <w:iCs/>
          <w:lang w:eastAsia="en-GB"/>
        </w:rPr>
        <w:t xml:space="preserve">расход </w:t>
      </w:r>
      <w:r w:rsidRPr="00E07A71">
        <w:rPr>
          <w:i/>
          <w:iCs/>
          <w:lang w:val="en-GB" w:eastAsia="en-GB"/>
        </w:rPr>
        <w:t>Q</w:t>
      </w:r>
      <w:r w:rsidRPr="00E07A71">
        <w:rPr>
          <w:i/>
          <w:iCs/>
          <w:lang w:eastAsia="en-GB"/>
        </w:rPr>
        <w:t xml:space="preserve"> </w:t>
      </w:r>
      <w:r w:rsidRPr="00E07A71">
        <w:rPr>
          <w:lang w:eastAsia="en-GB"/>
        </w:rPr>
        <w:t xml:space="preserve">-объем жидкости, протекающей через поперечное сечение трубы за единицу времени, поэтому вычислим эту величину. Для этого разобьем сечение трубы на узкие кольца шириной </w:t>
      </w:r>
      <w:proofErr w:type="spellStart"/>
      <w:r w:rsidRPr="00E07A71">
        <w:rPr>
          <w:lang w:val="en-GB" w:eastAsia="en-GB"/>
        </w:rPr>
        <w:t>dr</w:t>
      </w:r>
      <w:proofErr w:type="spellEnd"/>
      <w:r w:rsidRPr="00E07A71">
        <w:rPr>
          <w:lang w:eastAsia="en-GB"/>
        </w:rPr>
        <w:t xml:space="preserve">. Расход жидкости через кольцо с внутренним диаметром </w:t>
      </w:r>
      <w:proofErr w:type="gramStart"/>
      <w:r w:rsidRPr="00E07A71">
        <w:rPr>
          <w:lang w:eastAsia="en-GB"/>
        </w:rPr>
        <w:t>г</w:t>
      </w:r>
      <w:proofErr w:type="gramEnd"/>
      <w:r w:rsidRPr="00E07A71">
        <w:rPr>
          <w:lang w:eastAsia="en-GB"/>
        </w:rPr>
        <w:t xml:space="preserve"> равен </w:t>
      </w:r>
      <w:r>
        <w:rPr>
          <w:noProof/>
          <w:lang w:val="en-GB" w:eastAsia="en-GB"/>
        </w:rPr>
        <w:drawing>
          <wp:inline distT="0" distB="0" distL="0" distR="0">
            <wp:extent cx="1259205" cy="224790"/>
            <wp:effectExtent l="19050" t="0" r="0" b="0"/>
            <wp:docPr id="34" name="Рисунок 9" descr="http://ok-t.ru/studopedia/baza14/275324094821.files/image1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/baza14/275324094821.files/image108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9B" w:rsidRPr="00E07A71" w:rsidRDefault="009A009B" w:rsidP="009A009B">
      <w:pPr>
        <w:spacing w:before="100" w:beforeAutospacing="1" w:after="100" w:afterAutospacing="1"/>
        <w:rPr>
          <w:lang w:eastAsia="en-GB"/>
        </w:rPr>
      </w:pPr>
      <w:r w:rsidRPr="00E07A71">
        <w:rPr>
          <w:lang w:eastAsia="en-GB"/>
        </w:rPr>
        <w:t>Расход через всё сечение может быть получен простым интегрированием:</w:t>
      </w:r>
    </w:p>
    <w:p w:rsidR="009A009B" w:rsidRPr="00E07A71" w:rsidRDefault="009A009B" w:rsidP="009A009B">
      <w:pPr>
        <w:spacing w:before="100" w:beforeAutospacing="1" w:after="100" w:afterAutospacing="1"/>
        <w:rPr>
          <w:lang w:eastAsia="en-GB"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2030973" cy="479686"/>
            <wp:effectExtent l="19050" t="0" r="7377" b="0"/>
            <wp:docPr id="35" name="Рисунок 10" descr="http://ok-t.ru/studopedia/baza14/275324094821.files/image1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14/275324094821.files/image108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47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 xml:space="preserve">Таким образом, в случае </w:t>
      </w:r>
      <w:proofErr w:type="spellStart"/>
      <w:r w:rsidRPr="00E07A71">
        <w:rPr>
          <w:lang w:eastAsia="en-GB"/>
        </w:rPr>
        <w:t>ньютоновской</w:t>
      </w:r>
      <w:proofErr w:type="spellEnd"/>
      <w:r w:rsidRPr="00E07A71">
        <w:rPr>
          <w:lang w:eastAsia="en-GB"/>
        </w:rPr>
        <w:t xml:space="preserve"> жидкости наблюдается линейная связь между перепадом давления и расходом жидкости.</w:t>
      </w:r>
    </w:p>
    <w:p w:rsidR="009A009B" w:rsidRPr="00E07A71" w:rsidRDefault="009A009B" w:rsidP="009A009B">
      <w:pPr>
        <w:spacing w:before="100" w:beforeAutospacing="1" w:after="100" w:afterAutospacing="1"/>
        <w:rPr>
          <w:lang w:eastAsia="en-GB"/>
        </w:rPr>
      </w:pPr>
      <w:r w:rsidRPr="00E07A71">
        <w:rPr>
          <w:lang w:eastAsia="en-GB"/>
        </w:rPr>
        <w:lastRenderedPageBreak/>
        <w:t xml:space="preserve">Определив среднюю по сечению скорость </w:t>
      </w:r>
      <w:r w:rsidRPr="00E07A71">
        <w:rPr>
          <w:i/>
          <w:iCs/>
          <w:lang w:val="en-GB" w:eastAsia="en-GB"/>
        </w:rPr>
        <w:t>V</w:t>
      </w:r>
      <w:r w:rsidRPr="00E07A71">
        <w:rPr>
          <w:i/>
          <w:iCs/>
          <w:vertAlign w:val="subscript"/>
          <w:lang w:eastAsia="en-GB"/>
        </w:rPr>
        <w:t>ср</w:t>
      </w:r>
      <w:r w:rsidRPr="00E07A71">
        <w:rPr>
          <w:i/>
          <w:iCs/>
          <w:lang w:eastAsia="en-GB"/>
        </w:rPr>
        <w:t xml:space="preserve"> </w:t>
      </w:r>
      <w:proofErr w:type="gramStart"/>
      <w:r w:rsidRPr="00E07A71">
        <w:rPr>
          <w:lang w:eastAsia="en-GB"/>
        </w:rPr>
        <w:t>-к</w:t>
      </w:r>
      <w:proofErr w:type="gramEnd"/>
      <w:r w:rsidRPr="00E07A71">
        <w:rPr>
          <w:lang w:eastAsia="en-GB"/>
        </w:rPr>
        <w:t xml:space="preserve">ак </w:t>
      </w:r>
      <w:r>
        <w:rPr>
          <w:noProof/>
          <w:lang w:val="en-GB" w:eastAsia="en-GB"/>
        </w:rPr>
        <w:drawing>
          <wp:inline distT="0" distB="0" distL="0" distR="0">
            <wp:extent cx="921772" cy="277318"/>
            <wp:effectExtent l="19050" t="0" r="0" b="0"/>
            <wp:docPr id="36" name="Рисунок 11" descr="http://ok-t.ru/studopedia/baza14/275324094821.files/image1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/baza14/275324094821.files/image108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7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 xml:space="preserve">получим отсюда </w:t>
      </w:r>
      <w:r>
        <w:rPr>
          <w:noProof/>
          <w:lang w:val="en-GB" w:eastAsia="en-GB"/>
        </w:rPr>
        <w:drawing>
          <wp:inline distT="0" distB="0" distL="0" distR="0">
            <wp:extent cx="1064556" cy="314793"/>
            <wp:effectExtent l="19050" t="0" r="0" b="0"/>
            <wp:docPr id="37" name="Рисунок 12" descr="http://ok-t.ru/studopedia/baza14/275324094821.files/image1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-t.ru/studopedia/baza14/275324094821.files/image108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3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>Распределение (8.2.2) было получено Стоксом (</w:t>
      </w:r>
      <w:r w:rsidRPr="00E07A71">
        <w:rPr>
          <w:lang w:val="en-GB" w:eastAsia="en-GB"/>
        </w:rPr>
        <w:t>Stokes</w:t>
      </w:r>
      <w:r w:rsidRPr="00E07A71">
        <w:rPr>
          <w:lang w:eastAsia="en-GB"/>
        </w:rPr>
        <w:t xml:space="preserve">, 1849 г.) и </w:t>
      </w:r>
      <w:proofErr w:type="spellStart"/>
      <w:r w:rsidRPr="00E07A71">
        <w:rPr>
          <w:lang w:eastAsia="en-GB"/>
        </w:rPr>
        <w:t>Гагенбахом</w:t>
      </w:r>
      <w:proofErr w:type="spellEnd"/>
      <w:r w:rsidRPr="00E07A71">
        <w:rPr>
          <w:lang w:eastAsia="en-GB"/>
        </w:rPr>
        <w:t xml:space="preserve"> (</w:t>
      </w:r>
      <w:proofErr w:type="spellStart"/>
      <w:r w:rsidRPr="00E07A71">
        <w:rPr>
          <w:lang w:val="en-GB" w:eastAsia="en-GB"/>
        </w:rPr>
        <w:t>Hagenbach</w:t>
      </w:r>
      <w:proofErr w:type="spellEnd"/>
      <w:r w:rsidRPr="00E07A71">
        <w:rPr>
          <w:lang w:eastAsia="en-GB"/>
        </w:rPr>
        <w:t xml:space="preserve">, 1860 г.). Последний назвал соотношение </w:t>
      </w:r>
      <w:r>
        <w:rPr>
          <w:noProof/>
          <w:lang w:val="en-GB" w:eastAsia="en-GB"/>
        </w:rPr>
        <w:drawing>
          <wp:inline distT="0" distB="0" distL="0" distR="0">
            <wp:extent cx="959371" cy="352269"/>
            <wp:effectExtent l="0" t="0" r="0" b="0"/>
            <wp:docPr id="38" name="Рисунок 13" descr="http://ok-t.ru/studopedia/baza14/275324094821.files/image1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studopedia/baza14/275324094821.files/image108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35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A71">
        <w:rPr>
          <w:lang w:eastAsia="en-GB"/>
        </w:rPr>
        <w:t xml:space="preserve">законом </w:t>
      </w:r>
      <w:proofErr w:type="spellStart"/>
      <w:r w:rsidRPr="00E07A71">
        <w:rPr>
          <w:lang w:eastAsia="en-GB"/>
        </w:rPr>
        <w:t>Пуазейля</w:t>
      </w:r>
      <w:proofErr w:type="spellEnd"/>
      <w:r w:rsidRPr="00E07A71">
        <w:rPr>
          <w:lang w:eastAsia="en-GB"/>
        </w:rPr>
        <w:t xml:space="preserve"> в честь французского ученого (</w:t>
      </w:r>
      <w:proofErr w:type="spellStart"/>
      <w:r w:rsidRPr="00E07A71">
        <w:rPr>
          <w:lang w:val="en-GB" w:eastAsia="en-GB"/>
        </w:rPr>
        <w:t>Poiseuille</w:t>
      </w:r>
      <w:proofErr w:type="spellEnd"/>
      <w:r w:rsidRPr="00E07A71">
        <w:rPr>
          <w:lang w:eastAsia="en-GB"/>
        </w:rPr>
        <w:t>, 1797-1869), который в экспериментах с водой установил эмпирическую зависимость между расходом, геометрическими размерами тела и давлением.</w:t>
      </w: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p w:rsidR="009A009B" w:rsidRDefault="009A009B" w:rsidP="009A009B">
      <w:pPr>
        <w:pStyle w:val="a3"/>
      </w:pPr>
    </w:p>
    <w:sectPr w:rsidR="009A009B" w:rsidSect="00D9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E07A71"/>
    <w:rsid w:val="009A009B"/>
    <w:rsid w:val="00D9560D"/>
    <w:rsid w:val="00E0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E07A71"/>
    <w:pPr>
      <w:spacing w:before="100" w:beforeAutospacing="1" w:after="100" w:afterAutospacing="1"/>
    </w:pPr>
    <w:rPr>
      <w:lang w:val="en-GB" w:eastAsia="en-GB"/>
    </w:rPr>
  </w:style>
  <w:style w:type="character" w:styleId="a5">
    <w:name w:val="Strong"/>
    <w:basedOn w:val="a0"/>
    <w:uiPriority w:val="22"/>
    <w:qFormat/>
    <w:rsid w:val="00E07A7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07A7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7A7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2020-09-27T22:50:00Z</dcterms:created>
  <dcterms:modified xsi:type="dcterms:W3CDTF">2020-09-27T23:14:00Z</dcterms:modified>
</cp:coreProperties>
</file>