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8229A5">
        <w:rPr>
          <w:sz w:val="32"/>
        </w:rPr>
        <w:t>4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8229A5" w:rsidRPr="00C15C9E">
        <w:rPr>
          <w:bCs/>
        </w:rPr>
        <w:t>Решение задач на определение мощности и КПД насосов</w:t>
      </w:r>
      <w:proofErr w:type="gramStart"/>
      <w:r w:rsidR="008229A5">
        <w:rPr>
          <w:bCs/>
        </w:rPr>
        <w:t xml:space="preserve"> </w:t>
      </w:r>
      <w:r w:rsidR="000318DE" w:rsidRPr="000318DE">
        <w:rPr>
          <w:rStyle w:val="Bodytext105pt"/>
          <w:sz w:val="28"/>
          <w:szCs w:val="28"/>
        </w:rPr>
        <w:t>.</w:t>
      </w:r>
      <w:proofErr w:type="gramEnd"/>
    </w:p>
    <w:p w:rsidR="00A55861" w:rsidRPr="00E71268" w:rsidRDefault="00DC2060" w:rsidP="00E71268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8229A5">
        <w:rPr>
          <w:rFonts w:ascii="Times New Roman" w:hAnsi="Times New Roman" w:cs="Times New Roman"/>
          <w:sz w:val="28"/>
        </w:rPr>
        <w:t>расчёту насосов</w:t>
      </w:r>
      <w:r w:rsidR="00962D4A">
        <w:rPr>
          <w:rFonts w:ascii="Times New Roman" w:hAnsi="Times New Roman" w:cs="Times New Roman"/>
          <w:sz w:val="28"/>
        </w:rPr>
        <w:t>.</w:t>
      </w:r>
    </w:p>
    <w:p w:rsidR="008229A5" w:rsidRDefault="00E71268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5936653" cy="2811439"/>
            <wp:effectExtent l="19050" t="0" r="69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1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A5" w:rsidRDefault="008229A5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</w:rPr>
      </w:pPr>
      <w:r w:rsidRPr="00E71268">
        <w:rPr>
          <w:rFonts w:ascii="Times New Roman" w:hAnsi="Times New Roman" w:cs="Times New Roman"/>
          <w:b/>
          <w:bCs/>
          <w:color w:val="231F20"/>
        </w:rPr>
        <w:t xml:space="preserve">Расход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Q</w:t>
      </w: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E71268">
        <w:rPr>
          <w:rFonts w:ascii="Times New Roman" w:hAnsi="Times New Roman" w:cs="Times New Roman"/>
          <w:color w:val="231F20"/>
        </w:rPr>
        <w:t xml:space="preserve">Под расходом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Q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насоса понимается объем жидкости, протекающий через напорный патрубок насоса в единицу времени.</w:t>
      </w: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E71268">
        <w:rPr>
          <w:rFonts w:ascii="Times New Roman" w:hAnsi="Times New Roman" w:cs="Times New Roman"/>
          <w:i/>
          <w:iCs/>
          <w:color w:val="231F20"/>
        </w:rPr>
        <w:t xml:space="preserve">Понятие об объемном и массовом расходе: </w:t>
      </w:r>
      <w:r w:rsidRPr="00E71268">
        <w:rPr>
          <w:rFonts w:ascii="Times New Roman" w:hAnsi="Times New Roman" w:cs="Times New Roman"/>
          <w:color w:val="231F20"/>
        </w:rPr>
        <w:t xml:space="preserve">объемным расходом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Q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 xml:space="preserve">называют объем жидкости, проходящей через данное сечение трубопровода за заданный промежуток времени; массовым расходом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m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называется масса жидкости, проходящая через данное сечение трубопровода за заданный промежуток времени. Связь между массовым и объемным расходами приводится в формуле:</w:t>
      </w:r>
    </w:p>
    <w:p w:rsidR="00E71268" w:rsidRPr="002D4164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71268">
        <w:rPr>
          <w:rFonts w:ascii="Times New Roman" w:hAnsi="Times New Roman" w:cs="Times New Roman"/>
          <w:noProof/>
          <w:color w:val="000000"/>
          <w:lang w:val="en-GB" w:eastAsia="en-GB"/>
        </w:rPr>
        <w:drawing>
          <wp:inline distT="0" distB="0" distL="0" distR="0">
            <wp:extent cx="3472247" cy="42990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3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>1.1</w:t>
      </w:r>
    </w:p>
    <w:p w:rsidR="00CE4A7F" w:rsidRDefault="00CE4A7F" w:rsidP="00CE4A7F">
      <w:pPr>
        <w:pStyle w:val="a5"/>
      </w:pPr>
      <w:r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  <w:r w:rsidR="002D4164" w:rsidRPr="002D4164">
        <w:t>(</w:t>
      </w:r>
      <w:r w:rsidR="002D4164" w:rsidRPr="002D4164">
        <w:rPr>
          <w:color w:val="FF0000"/>
        </w:rPr>
        <w:t>минимум – просто переменные и расчёт</w:t>
      </w:r>
      <w:r w:rsidR="002D4164" w:rsidRPr="002D4164">
        <w:t>)</w:t>
      </w:r>
    </w:p>
    <w:p w:rsidR="00E86D0C" w:rsidRPr="00614257" w:rsidRDefault="00DC2060" w:rsidP="00CE4A7F">
      <w:pPr>
        <w:pStyle w:val="a5"/>
      </w:pPr>
      <w:r>
        <w:t xml:space="preserve">      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E71268" w:rsidRPr="00E71268" w:rsidRDefault="00DC2060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t xml:space="preserve">            2) </w:t>
      </w:r>
      <w:r w:rsidR="00962D4A">
        <w:t xml:space="preserve"> </w:t>
      </w:r>
      <w:r w:rsidR="00E71268">
        <w:rPr>
          <w:rFonts w:ascii="Times New Roman" w:hAnsi="Times New Roman" w:cs="Times New Roman"/>
          <w:color w:val="000000"/>
        </w:rPr>
        <w:t>Вводная</w:t>
      </w:r>
      <w:r w:rsidR="00E71268" w:rsidRPr="00E71268">
        <w:rPr>
          <w:rFonts w:ascii="Times New Roman" w:hAnsi="Times New Roman" w:cs="Times New Roman"/>
          <w:color w:val="000000"/>
        </w:rPr>
        <w:t xml:space="preserve"> </w:t>
      </w:r>
      <w:r w:rsidR="00E71268">
        <w:rPr>
          <w:rFonts w:ascii="Times New Roman" w:hAnsi="Times New Roman" w:cs="Times New Roman"/>
          <w:color w:val="000000"/>
        </w:rPr>
        <w:t>задача -</w:t>
      </w: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E71268">
        <w:rPr>
          <w:rFonts w:ascii="Times New Roman" w:hAnsi="Times New Roman" w:cs="Times New Roman"/>
          <w:color w:val="231F20"/>
        </w:rPr>
        <w:t xml:space="preserve">Насос качает воду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t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= 10°</w:t>
      </w:r>
      <w:r w:rsidRPr="00E71268">
        <w:rPr>
          <w:rFonts w:ascii="Times New Roman" w:hAnsi="Times New Roman" w:cs="Times New Roman"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color w:val="231F20"/>
        </w:rPr>
        <w:t xml:space="preserve">,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t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= 90°</w:t>
      </w:r>
      <w:r w:rsidRPr="00E71268">
        <w:rPr>
          <w:rFonts w:ascii="Times New Roman" w:hAnsi="Times New Roman" w:cs="Times New Roman"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color w:val="231F20"/>
        </w:rPr>
        <w:t xml:space="preserve">. Плотность воды при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t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= 10°</w:t>
      </w:r>
      <w:r w:rsidRPr="00E71268">
        <w:rPr>
          <w:rFonts w:ascii="Times New Roman" w:hAnsi="Times New Roman" w:cs="Times New Roman"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color w:val="231F20"/>
        </w:rPr>
        <w:t>,</w:t>
      </w: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E71268">
        <w:rPr>
          <w:rFonts w:ascii="Times New Roman" w:hAnsi="Times New Roman" w:cs="Times New Roman"/>
          <w:b/>
          <w:bCs/>
          <w:color w:val="231F20"/>
        </w:rPr>
        <w:t>10°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 xml:space="preserve">= 1000 кг/м3, при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t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= 90°</w:t>
      </w:r>
      <w:r w:rsidRPr="00E71268">
        <w:rPr>
          <w:rFonts w:ascii="Times New Roman" w:hAnsi="Times New Roman" w:cs="Times New Roman"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color w:val="231F20"/>
        </w:rPr>
        <w:t xml:space="preserve">, </w:t>
      </w:r>
      <w:r w:rsidRPr="00E71268">
        <w:rPr>
          <w:rFonts w:ascii="Times New Roman" w:hAnsi="Times New Roman" w:cs="Times New Roman"/>
          <w:b/>
          <w:bCs/>
          <w:color w:val="231F20"/>
        </w:rPr>
        <w:t>90°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C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= 965 кг/м3. При одинаковом объемном</w:t>
      </w:r>
    </w:p>
    <w:p w:rsidR="00E71268" w:rsidRP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proofErr w:type="gramStart"/>
      <w:r w:rsidRPr="00E71268">
        <w:rPr>
          <w:rFonts w:ascii="Times New Roman" w:hAnsi="Times New Roman" w:cs="Times New Roman"/>
          <w:color w:val="231F20"/>
        </w:rPr>
        <w:t xml:space="preserve">расходе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Q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 xml:space="preserve">изменяется массовый расход </w:t>
      </w:r>
      <w:r w:rsidRPr="00E71268">
        <w:rPr>
          <w:rFonts w:ascii="Times New Roman" w:hAnsi="Times New Roman" w:cs="Times New Roman"/>
          <w:b/>
          <w:bCs/>
          <w:color w:val="231F20"/>
          <w:lang w:val="en-GB"/>
        </w:rPr>
        <w:t>m</w:t>
      </w:r>
      <w:r w:rsidRPr="00E71268">
        <w:rPr>
          <w:rFonts w:ascii="Times New Roman" w:hAnsi="Times New Roman" w:cs="Times New Roman"/>
          <w:b/>
          <w:bCs/>
          <w:color w:val="231F20"/>
        </w:rPr>
        <w:t xml:space="preserve"> </w:t>
      </w:r>
      <w:r w:rsidRPr="00E71268">
        <w:rPr>
          <w:rFonts w:ascii="Times New Roman" w:hAnsi="Times New Roman" w:cs="Times New Roman"/>
          <w:color w:val="231F20"/>
        </w:rPr>
        <w:t>(т.е. масса проходящей за единицу</w:t>
      </w:r>
      <w:proofErr w:type="gramEnd"/>
    </w:p>
    <w:p w:rsidR="00E71268" w:rsidRDefault="00E71268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E71268">
        <w:rPr>
          <w:rFonts w:ascii="Times New Roman" w:hAnsi="Times New Roman" w:cs="Times New Roman"/>
          <w:color w:val="231F20"/>
        </w:rPr>
        <w:t xml:space="preserve">времени жидкости), </w:t>
      </w:r>
      <w:proofErr w:type="gramStart"/>
      <w:r w:rsidRPr="00E71268">
        <w:rPr>
          <w:rFonts w:ascii="Times New Roman" w:hAnsi="Times New Roman" w:cs="Times New Roman"/>
          <w:color w:val="231F20"/>
        </w:rPr>
        <w:t>который</w:t>
      </w:r>
      <w:proofErr w:type="gramEnd"/>
      <w:r w:rsidRPr="00E71268">
        <w:rPr>
          <w:rFonts w:ascii="Times New Roman" w:hAnsi="Times New Roman" w:cs="Times New Roman"/>
          <w:color w:val="231F20"/>
        </w:rPr>
        <w:t xml:space="preserve"> влияет на потребляемую мощность насоса</w:t>
      </w:r>
      <w:r>
        <w:rPr>
          <w:rFonts w:ascii="Times New Roman" w:hAnsi="Times New Roman" w:cs="Times New Roman"/>
          <w:color w:val="231F20"/>
        </w:rPr>
        <w:t>.</w:t>
      </w:r>
    </w:p>
    <w:p w:rsidR="0030051C" w:rsidRPr="0030051C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а</w:t>
      </w:r>
      <w:r w:rsidRPr="0030051C">
        <w:rPr>
          <w:rFonts w:ascii="Times New Roman" w:hAnsi="Times New Roman" w:cs="Times New Roman"/>
          <w:color w:val="231F20"/>
        </w:rPr>
        <w:t xml:space="preserve">) </w:t>
      </w:r>
      <w:r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>. 1.1</w:t>
      </w:r>
    </w:p>
    <w:p w:rsidR="00E71268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б) Обеспечить вводом начальных значений  ПРИ ВВОДЕ значений</w:t>
      </w:r>
      <w:proofErr w:type="gramStart"/>
      <w:r>
        <w:rPr>
          <w:rFonts w:ascii="Times New Roman" w:hAnsi="Times New Roman" w:cs="Times New Roman"/>
          <w:color w:val="231F20"/>
        </w:rPr>
        <w:t xml:space="preserve"> .</w:t>
      </w:r>
      <w:proofErr w:type="gramEnd"/>
      <w:r>
        <w:rPr>
          <w:rFonts w:ascii="Times New Roman" w:hAnsi="Times New Roman" w:cs="Times New Roman"/>
          <w:color w:val="231F20"/>
        </w:rPr>
        <w:t xml:space="preserve"> Ур 1.1</w:t>
      </w:r>
    </w:p>
    <w:p w:rsidR="0030051C" w:rsidRDefault="0030051C" w:rsidP="00300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в) Обеспечить ограничение при вводимых значениях параметра  плотности – (</w:t>
      </w:r>
      <w:r w:rsidR="002D4164">
        <w:rPr>
          <w:rFonts w:ascii="Times New Roman" w:hAnsi="Times New Roman" w:cs="Times New Roman"/>
          <w:color w:val="231F20"/>
        </w:rPr>
        <w:t>через канал)</w:t>
      </w:r>
      <w:r>
        <w:rPr>
          <w:rFonts w:ascii="Times New Roman" w:hAnsi="Times New Roman" w:cs="Times New Roman"/>
          <w:color w:val="231F20"/>
        </w:rPr>
        <w:t xml:space="preserve"> </w:t>
      </w:r>
      <w:r w:rsidR="002D4164">
        <w:rPr>
          <w:rFonts w:ascii="Times New Roman" w:hAnsi="Times New Roman" w:cs="Times New Roman"/>
          <w:color w:val="231F20"/>
        </w:rPr>
        <w:t xml:space="preserve"> </w:t>
      </w:r>
    </w:p>
    <w:p w:rsidR="002D4164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 </w:t>
      </w:r>
    </w:p>
    <w:p w:rsidR="0030051C" w:rsidRDefault="002D4164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3</w:t>
      </w:r>
      <w:proofErr w:type="gramStart"/>
      <w:r>
        <w:rPr>
          <w:rFonts w:ascii="Times New Roman" w:hAnsi="Times New Roman" w:cs="Times New Roman"/>
          <w:color w:val="231F20"/>
        </w:rPr>
        <w:t xml:space="preserve"> )</w:t>
      </w:r>
      <w:proofErr w:type="gramEnd"/>
      <w:r>
        <w:rPr>
          <w:rFonts w:ascii="Times New Roman" w:hAnsi="Times New Roman" w:cs="Times New Roman"/>
          <w:color w:val="231F20"/>
        </w:rPr>
        <w:t xml:space="preserve"> Смоделировать  изменение  бегунком  величины температуры и влияние его на плотность.</w:t>
      </w:r>
    </w:p>
    <w:p w:rsidR="002D4164" w:rsidRPr="002D4164" w:rsidRDefault="002D4164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А)    Плотность = температура (настройками пересчет в канале). В окне 2 </w:t>
      </w:r>
      <w:r w:rsidRPr="002D4164">
        <w:rPr>
          <w:rFonts w:ascii="Times New Roman" w:hAnsi="Times New Roman" w:cs="Times New Roman"/>
          <w:color w:val="231F20"/>
        </w:rPr>
        <w:t>[</w:t>
      </w:r>
      <w:r>
        <w:rPr>
          <w:rFonts w:ascii="Times New Roman" w:hAnsi="Times New Roman" w:cs="Times New Roman"/>
          <w:color w:val="231F20"/>
        </w:rPr>
        <w:t xml:space="preserve">вариант </w:t>
      </w:r>
      <w:r w:rsidRPr="002D4164">
        <w:rPr>
          <w:rFonts w:ascii="Times New Roman" w:hAnsi="Times New Roman" w:cs="Times New Roman"/>
          <w:color w:val="231F20"/>
        </w:rPr>
        <w:t>1-10]</w:t>
      </w:r>
    </w:p>
    <w:p w:rsidR="002D4164" w:rsidRPr="002D4164" w:rsidRDefault="002D4164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2D4164">
        <w:rPr>
          <w:rFonts w:ascii="Times New Roman" w:hAnsi="Times New Roman" w:cs="Times New Roman"/>
          <w:color w:val="231F20"/>
        </w:rPr>
        <w:t xml:space="preserve">           </w:t>
      </w:r>
      <w:r>
        <w:rPr>
          <w:rFonts w:ascii="Times New Roman" w:hAnsi="Times New Roman" w:cs="Times New Roman"/>
          <w:color w:val="231F20"/>
        </w:rPr>
        <w:t xml:space="preserve">в)    температура = плотность (настройками пересчет в канале). В окне 2 </w:t>
      </w:r>
      <w:r w:rsidRPr="002D4164">
        <w:rPr>
          <w:rFonts w:ascii="Times New Roman" w:hAnsi="Times New Roman" w:cs="Times New Roman"/>
          <w:color w:val="231F20"/>
        </w:rPr>
        <w:t>[</w:t>
      </w:r>
      <w:r>
        <w:rPr>
          <w:rFonts w:ascii="Times New Roman" w:hAnsi="Times New Roman" w:cs="Times New Roman"/>
          <w:color w:val="231F20"/>
        </w:rPr>
        <w:t xml:space="preserve">вариант </w:t>
      </w:r>
      <w:r w:rsidRPr="002D4164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>1</w:t>
      </w:r>
      <w:r w:rsidRPr="002D4164">
        <w:rPr>
          <w:rFonts w:ascii="Times New Roman" w:hAnsi="Times New Roman" w:cs="Times New Roman"/>
          <w:color w:val="231F20"/>
        </w:rPr>
        <w:t>-</w:t>
      </w:r>
      <w:r>
        <w:rPr>
          <w:rFonts w:ascii="Times New Roman" w:hAnsi="Times New Roman" w:cs="Times New Roman"/>
          <w:color w:val="231F20"/>
        </w:rPr>
        <w:t>24</w:t>
      </w:r>
      <w:r w:rsidRPr="002D4164">
        <w:rPr>
          <w:rFonts w:ascii="Times New Roman" w:hAnsi="Times New Roman" w:cs="Times New Roman"/>
          <w:color w:val="231F20"/>
        </w:rPr>
        <w:t>]</w:t>
      </w: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734376">
        <w:rPr>
          <w:rFonts w:ascii="Times New Roman" w:hAnsi="Times New Roman" w:cs="Times New Roman"/>
          <w:sz w:val="28"/>
        </w:rPr>
        <w:t xml:space="preserve"> </w:t>
      </w:r>
      <w:r w:rsidR="002469B1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Расход зависит от ?</w:t>
      </w:r>
    </w:p>
    <w:p w:rsidR="00AF7110" w:rsidRPr="00AF7110" w:rsidRDefault="00AF7110" w:rsidP="00AF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AF711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558AA" w:rsidRPr="00AF7110" w:rsidRDefault="00AF7110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                            - это для [Вариант  2/8/14/20/5/11/17]  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1. Охарактеризуйте ламинарный режим движения жидкости.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2. В чем особенности турбулентного режима движения жидкости?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3. Какие ученые занимались проблемой режимов движения жидкости?</w:t>
      </w:r>
    </w:p>
    <w:p w:rsidR="002469B1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4. Особенности опытов проводимых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Рейнольдсом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>.</w:t>
      </w:r>
    </w:p>
    <w:p w:rsidR="00AF7110" w:rsidRPr="00AF7110" w:rsidRDefault="002469B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   </w:t>
      </w:r>
      <w:r w:rsidR="00AF7110" w:rsidRPr="00AF7110">
        <w:rPr>
          <w:rFonts w:ascii="Times New Roman" w:hAnsi="Times New Roman" w:cs="Times New Roman"/>
          <w:sz w:val="24"/>
          <w:szCs w:val="24"/>
        </w:rPr>
        <w:t xml:space="preserve">                 - это  для [Вариант  1/7/13/19/4/12/16]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5. Что называется критической скоростью?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6. Что характеризует критическое число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>?</w:t>
      </w:r>
    </w:p>
    <w:p w:rsidR="004558AA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7. Как с помощью числа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 xml:space="preserve"> определить режим движения жидкости?</w:t>
      </w:r>
    </w:p>
    <w:p w:rsidR="002469B1" w:rsidRPr="00AF7110" w:rsidRDefault="004558AA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8. От каких параметров потока зависит число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</w:p>
    <w:p w:rsidR="00A55861" w:rsidRPr="00AF7110" w:rsidRDefault="00AF7110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AF7110">
        <w:rPr>
          <w:rFonts w:ascii="Times New Roman" w:hAnsi="Times New Roman" w:cs="Times New Roman"/>
          <w:sz w:val="24"/>
          <w:szCs w:val="24"/>
        </w:rPr>
        <w:t>- это для  [Вариант 3/9/15/21/6/10/18]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3. Какой режим называется турбулентным? Приведите примеры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турбулент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>-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 w:rsidRPr="00AF7110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 xml:space="preserve"> движения жидкости.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4. От каких факторов зависит переход от одного режима к другому?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5. Что называется критерием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>?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6. Напишите формулы, по которым рассчитывается критерий </w:t>
      </w:r>
      <w:proofErr w:type="spellStart"/>
      <w:r w:rsidRPr="00AF7110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AF7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110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>круглой трубы и для потоков произвольного поперечного сечения.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AF7110">
        <w:rPr>
          <w:rFonts w:ascii="Times New Roman" w:hAnsi="Times New Roman" w:cs="Times New Roman"/>
          <w:sz w:val="24"/>
          <w:szCs w:val="24"/>
        </w:rPr>
        <w:t>Уравнением</w:t>
      </w:r>
      <w:proofErr w:type="gramEnd"/>
      <w:r w:rsidRPr="00AF7110">
        <w:rPr>
          <w:rFonts w:ascii="Times New Roman" w:hAnsi="Times New Roman" w:cs="Times New Roman"/>
          <w:sz w:val="24"/>
          <w:szCs w:val="24"/>
        </w:rPr>
        <w:t xml:space="preserve"> какой линии описывается профиль скорости при ламинарном</w:t>
      </w: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AF7110">
        <w:rPr>
          <w:rFonts w:ascii="Times New Roman" w:hAnsi="Times New Roman" w:cs="Times New Roman"/>
          <w:sz w:val="24"/>
          <w:szCs w:val="24"/>
        </w:rPr>
        <w:t>режиме</w:t>
      </w:r>
      <w:proofErr w:type="gramEnd"/>
      <w:r w:rsidRPr="00AF7110">
        <w:rPr>
          <w:rFonts w:ascii="Times New Roman" w:hAnsi="Times New Roman" w:cs="Times New Roman"/>
          <w:sz w:val="24"/>
          <w:szCs w:val="24"/>
        </w:rPr>
        <w:t xml:space="preserve"> в круглой трубе?</w:t>
      </w:r>
    </w:p>
    <w:p w:rsidR="00AF7110" w:rsidRPr="00AF7110" w:rsidRDefault="00AF7110" w:rsidP="00AF711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55861" w:rsidRPr="00AF7110" w:rsidRDefault="00A55861" w:rsidP="00AF7110">
      <w:pPr>
        <w:pStyle w:val="a5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55861" w:rsidRPr="00AF7110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318DE"/>
    <w:rsid w:val="00045969"/>
    <w:rsid w:val="000A6B08"/>
    <w:rsid w:val="000D619A"/>
    <w:rsid w:val="001114F4"/>
    <w:rsid w:val="00113EF3"/>
    <w:rsid w:val="0013446E"/>
    <w:rsid w:val="00160E47"/>
    <w:rsid w:val="00167C4E"/>
    <w:rsid w:val="001C4E65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216E6"/>
    <w:rsid w:val="00340601"/>
    <w:rsid w:val="0036487D"/>
    <w:rsid w:val="0039761D"/>
    <w:rsid w:val="00401B91"/>
    <w:rsid w:val="0043799B"/>
    <w:rsid w:val="00447A3D"/>
    <w:rsid w:val="004558AA"/>
    <w:rsid w:val="004609F5"/>
    <w:rsid w:val="0047264E"/>
    <w:rsid w:val="004821D1"/>
    <w:rsid w:val="00484154"/>
    <w:rsid w:val="00490039"/>
    <w:rsid w:val="00497908"/>
    <w:rsid w:val="004E052C"/>
    <w:rsid w:val="0050721F"/>
    <w:rsid w:val="00524DAD"/>
    <w:rsid w:val="005324F5"/>
    <w:rsid w:val="0055050E"/>
    <w:rsid w:val="005A21CE"/>
    <w:rsid w:val="005A3461"/>
    <w:rsid w:val="005C4355"/>
    <w:rsid w:val="005D3761"/>
    <w:rsid w:val="00614257"/>
    <w:rsid w:val="00616985"/>
    <w:rsid w:val="006231B6"/>
    <w:rsid w:val="0066703B"/>
    <w:rsid w:val="00697CB9"/>
    <w:rsid w:val="006A58FD"/>
    <w:rsid w:val="006C4DBC"/>
    <w:rsid w:val="006D2E75"/>
    <w:rsid w:val="006F1FD3"/>
    <w:rsid w:val="006F47B5"/>
    <w:rsid w:val="00734239"/>
    <w:rsid w:val="00734376"/>
    <w:rsid w:val="007460E4"/>
    <w:rsid w:val="007946D9"/>
    <w:rsid w:val="008117FC"/>
    <w:rsid w:val="00815A26"/>
    <w:rsid w:val="008229A5"/>
    <w:rsid w:val="008B4372"/>
    <w:rsid w:val="008C2568"/>
    <w:rsid w:val="0091713A"/>
    <w:rsid w:val="00947E24"/>
    <w:rsid w:val="00962D4A"/>
    <w:rsid w:val="00962F04"/>
    <w:rsid w:val="0098117F"/>
    <w:rsid w:val="009A13DB"/>
    <w:rsid w:val="009B4257"/>
    <w:rsid w:val="009B60F2"/>
    <w:rsid w:val="009E283C"/>
    <w:rsid w:val="009E54F0"/>
    <w:rsid w:val="00A4082C"/>
    <w:rsid w:val="00A55861"/>
    <w:rsid w:val="00A62723"/>
    <w:rsid w:val="00AA63B6"/>
    <w:rsid w:val="00AA6F13"/>
    <w:rsid w:val="00AF6B66"/>
    <w:rsid w:val="00AF7110"/>
    <w:rsid w:val="00B001A7"/>
    <w:rsid w:val="00B25762"/>
    <w:rsid w:val="00B77E87"/>
    <w:rsid w:val="00BB7804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B214A"/>
    <w:rsid w:val="00EC757D"/>
    <w:rsid w:val="00EE0DD8"/>
    <w:rsid w:val="00EE1053"/>
    <w:rsid w:val="00EE7424"/>
    <w:rsid w:val="00F0168D"/>
    <w:rsid w:val="00F90853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41C2F-FDF8-413B-B0AE-EF87FE96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50</cp:revision>
  <dcterms:created xsi:type="dcterms:W3CDTF">2018-10-30T08:17:00Z</dcterms:created>
  <dcterms:modified xsi:type="dcterms:W3CDTF">2020-10-11T17:35:00Z</dcterms:modified>
</cp:coreProperties>
</file>