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6BA" w:rsidRPr="00F81C4D" w:rsidRDefault="007007A1" w:rsidP="007007A1">
      <w:pPr>
        <w:pStyle w:val="a3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Приложение №3</w:t>
      </w:r>
      <w:r w:rsidR="002C20C1" w:rsidRPr="006322AA">
        <w:rPr>
          <w:rFonts w:ascii="Times New Roman" w:hAnsi="Times New Roman" w:cs="Times New Roman"/>
          <w:b/>
          <w:bCs/>
        </w:rPr>
        <w:br w:type="textWrapping" w:clear="all"/>
      </w:r>
      <w:r w:rsidRPr="00F81C4D">
        <w:rPr>
          <w:rFonts w:ascii="Times New Roman" w:hAnsi="Times New Roman" w:cs="Times New Roman"/>
          <w:b/>
          <w:bCs/>
          <w:noProof/>
          <w:lang w:eastAsia="ru-RU" w:bidi="ar-SA"/>
        </w:rPr>
        <w:drawing>
          <wp:inline distT="0" distB="0" distL="0" distR="0">
            <wp:extent cx="2983998" cy="139293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ds(blue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998" cy="139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A1" w:rsidRDefault="007007A1" w:rsidP="00EB1617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7007A1" w:rsidRDefault="007007A1" w:rsidP="00EB1617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7007A1" w:rsidRDefault="007007A1" w:rsidP="00EB1617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EB1617" w:rsidRDefault="007210D5" w:rsidP="00EB1617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З</w:t>
      </w:r>
      <w:r w:rsidR="002C20C1" w:rsidRPr="00D57D8A">
        <w:rPr>
          <w:rFonts w:ascii="Times New Roman" w:hAnsi="Times New Roman"/>
          <w:b/>
          <w:sz w:val="36"/>
          <w:szCs w:val="36"/>
        </w:rPr>
        <w:t xml:space="preserve">адание </w:t>
      </w:r>
      <w:r w:rsidR="00D57D8A">
        <w:rPr>
          <w:rFonts w:ascii="Times New Roman" w:hAnsi="Times New Roman"/>
          <w:b/>
          <w:sz w:val="36"/>
          <w:szCs w:val="36"/>
        </w:rPr>
        <w:t>для д</w:t>
      </w:r>
      <w:r w:rsidR="00762538" w:rsidRPr="00D57D8A">
        <w:rPr>
          <w:rFonts w:ascii="Times New Roman" w:hAnsi="Times New Roman"/>
          <w:b/>
          <w:sz w:val="36"/>
          <w:szCs w:val="36"/>
        </w:rPr>
        <w:t>емонстрационного экзамена</w:t>
      </w:r>
    </w:p>
    <w:p w:rsidR="002C20C1" w:rsidRPr="007210D5" w:rsidRDefault="00EB1617" w:rsidP="00EB1617">
      <w:pPr>
        <w:spacing w:after="0" w:line="240" w:lineRule="auto"/>
        <w:jc w:val="center"/>
        <w:rPr>
          <w:rFonts w:ascii="Times New Roman" w:hAnsi="Times New Roman"/>
          <w:i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стандартам Ворлдскиллс Россия</w:t>
      </w:r>
      <w:bookmarkStart w:id="0" w:name="_GoBack"/>
    </w:p>
    <w:bookmarkEnd w:id="0"/>
    <w:p w:rsidR="00EB1617" w:rsidRPr="00EB1617" w:rsidRDefault="00EB1617" w:rsidP="00EB1617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2C20C1" w:rsidRPr="00D57D8A" w:rsidRDefault="00EB1617" w:rsidP="00EB1617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компетенции</w:t>
      </w:r>
      <w:r w:rsidR="00CB4828" w:rsidRPr="00D57D8A">
        <w:rPr>
          <w:rFonts w:ascii="Times New Roman" w:hAnsi="Times New Roman"/>
          <w:b/>
          <w:sz w:val="36"/>
          <w:szCs w:val="36"/>
        </w:rPr>
        <w:t xml:space="preserve"> </w:t>
      </w:r>
      <w:r w:rsidR="002C20C1" w:rsidRPr="00D57D8A">
        <w:rPr>
          <w:rFonts w:ascii="Times New Roman" w:hAnsi="Times New Roman"/>
          <w:b/>
          <w:sz w:val="36"/>
          <w:szCs w:val="36"/>
        </w:rPr>
        <w:t>«</w:t>
      </w:r>
      <w:r w:rsidR="00C14385">
        <w:rPr>
          <w:rFonts w:ascii="Times New Roman" w:hAnsi="Times New Roman"/>
          <w:b/>
          <w:sz w:val="36"/>
          <w:szCs w:val="36"/>
        </w:rPr>
        <w:t>Промышленная автоматика</w:t>
      </w:r>
      <w:r w:rsidR="002C20C1" w:rsidRPr="00D57D8A">
        <w:rPr>
          <w:rFonts w:ascii="Times New Roman" w:hAnsi="Times New Roman"/>
          <w:b/>
          <w:sz w:val="36"/>
          <w:szCs w:val="36"/>
        </w:rPr>
        <w:t>»</w:t>
      </w:r>
    </w:p>
    <w:p w:rsidR="002C20C1" w:rsidRPr="00D57D8A" w:rsidRDefault="002C20C1" w:rsidP="00EB1617">
      <w:pPr>
        <w:pStyle w:val="Doctitle"/>
        <w:jc w:val="center"/>
        <w:rPr>
          <w:rFonts w:ascii="Times New Roman" w:eastAsia="Malgun Gothic" w:hAnsi="Times New Roman"/>
          <w:sz w:val="36"/>
          <w:szCs w:val="36"/>
          <w:lang w:val="ru-RU"/>
        </w:rPr>
      </w:pPr>
    </w:p>
    <w:p w:rsidR="002C20C1" w:rsidRDefault="002C20C1" w:rsidP="00EB1617">
      <w:pPr>
        <w:spacing w:after="0"/>
        <w:rPr>
          <w:rFonts w:ascii="Times New Roman" w:eastAsia="Malgun Gothic" w:hAnsi="Times New Roman"/>
          <w:b/>
          <w:sz w:val="40"/>
          <w:szCs w:val="24"/>
        </w:rPr>
      </w:pPr>
    </w:p>
    <w:p w:rsidR="008A07DC" w:rsidRDefault="008A07DC" w:rsidP="00EB1617">
      <w:pPr>
        <w:spacing w:after="0"/>
        <w:rPr>
          <w:rFonts w:ascii="Times New Roman" w:eastAsia="Malgun Gothic" w:hAnsi="Times New Roman"/>
          <w:b/>
          <w:sz w:val="40"/>
          <w:szCs w:val="24"/>
        </w:rPr>
      </w:pPr>
    </w:p>
    <w:p w:rsidR="008A07DC" w:rsidRDefault="008A07DC" w:rsidP="00EB1617">
      <w:pPr>
        <w:spacing w:after="0"/>
        <w:rPr>
          <w:rFonts w:ascii="Times New Roman" w:eastAsia="Malgun Gothic" w:hAnsi="Times New Roman"/>
          <w:b/>
          <w:sz w:val="40"/>
          <w:szCs w:val="24"/>
        </w:rPr>
      </w:pPr>
    </w:p>
    <w:p w:rsidR="008A07DC" w:rsidRPr="00F81C4D" w:rsidRDefault="008A07DC" w:rsidP="00EB1617">
      <w:pPr>
        <w:spacing w:after="0"/>
        <w:rPr>
          <w:rFonts w:ascii="Times New Roman" w:eastAsia="Malgun Gothic" w:hAnsi="Times New Roman"/>
          <w:b/>
          <w:sz w:val="40"/>
          <w:szCs w:val="24"/>
        </w:rPr>
      </w:pPr>
    </w:p>
    <w:p w:rsidR="002C20C1" w:rsidRPr="00F81C4D" w:rsidRDefault="00762538" w:rsidP="002C20C1">
      <w:pPr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F81C4D">
        <w:rPr>
          <w:rFonts w:ascii="Times New Roman" w:hAnsi="Times New Roman"/>
          <w:noProof/>
          <w:color w:val="000000" w:themeColor="text1"/>
          <w:sz w:val="28"/>
          <w:szCs w:val="28"/>
        </w:rPr>
        <w:t>З</w:t>
      </w:r>
      <w:r w:rsidR="002C20C1" w:rsidRPr="00F81C4D">
        <w:rPr>
          <w:rFonts w:ascii="Times New Roman" w:hAnsi="Times New Roman"/>
          <w:noProof/>
          <w:color w:val="000000" w:themeColor="text1"/>
          <w:sz w:val="28"/>
          <w:szCs w:val="28"/>
        </w:rPr>
        <w:t>адание</w:t>
      </w:r>
      <w:r w:rsidR="00EF7AC7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2C20C1" w:rsidRPr="00F81C4D">
        <w:rPr>
          <w:rFonts w:ascii="Times New Roman" w:hAnsi="Times New Roman"/>
          <w:noProof/>
          <w:color w:val="000000" w:themeColor="text1"/>
          <w:sz w:val="28"/>
          <w:szCs w:val="28"/>
        </w:rPr>
        <w:t>включает в себя следующие разделы:</w:t>
      </w:r>
    </w:p>
    <w:p w:rsidR="00257DAD" w:rsidRDefault="00257DAD" w:rsidP="002C20C1">
      <w:pPr>
        <w:pStyle w:val="Doctitle"/>
        <w:numPr>
          <w:ilvl w:val="0"/>
          <w:numId w:val="8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>
        <w:rPr>
          <w:rFonts w:ascii="Times New Roman" w:eastAsia="Malgun Gothic" w:hAnsi="Times New Roman"/>
          <w:b w:val="0"/>
          <w:sz w:val="28"/>
          <w:szCs w:val="28"/>
          <w:lang w:val="ru-RU"/>
        </w:rPr>
        <w:t xml:space="preserve">Формы участия </w:t>
      </w:r>
    </w:p>
    <w:p w:rsidR="002C20C1" w:rsidRPr="00F81C4D" w:rsidRDefault="002C20C1" w:rsidP="002C20C1">
      <w:pPr>
        <w:pStyle w:val="Doctitle"/>
        <w:numPr>
          <w:ilvl w:val="0"/>
          <w:numId w:val="8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F81C4D">
        <w:rPr>
          <w:rFonts w:ascii="Times New Roman" w:eastAsia="Malgun Gothic" w:hAnsi="Times New Roman"/>
          <w:b w:val="0"/>
          <w:sz w:val="28"/>
          <w:szCs w:val="28"/>
          <w:lang w:val="ru-RU"/>
        </w:rPr>
        <w:t>Модули задания и необходимое время</w:t>
      </w:r>
    </w:p>
    <w:p w:rsidR="002C20C1" w:rsidRPr="00F81C4D" w:rsidRDefault="002C20C1" w:rsidP="002C20C1">
      <w:pPr>
        <w:pStyle w:val="Doctitle"/>
        <w:numPr>
          <w:ilvl w:val="0"/>
          <w:numId w:val="8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F81C4D">
        <w:rPr>
          <w:rFonts w:ascii="Times New Roman" w:eastAsia="Malgun Gothic" w:hAnsi="Times New Roman"/>
          <w:b w:val="0"/>
          <w:sz w:val="28"/>
          <w:szCs w:val="28"/>
          <w:lang w:val="ru-RU"/>
        </w:rPr>
        <w:t>Критерии оценки</w:t>
      </w:r>
    </w:p>
    <w:p w:rsidR="002C20C1" w:rsidRPr="00F81C4D" w:rsidRDefault="002C20C1" w:rsidP="002C20C1">
      <w:pPr>
        <w:pStyle w:val="Doctitle"/>
        <w:numPr>
          <w:ilvl w:val="0"/>
          <w:numId w:val="8"/>
        </w:numPr>
        <w:rPr>
          <w:rFonts w:ascii="Times New Roman" w:eastAsia="Malgun Gothic" w:hAnsi="Times New Roman"/>
          <w:b w:val="0"/>
          <w:sz w:val="28"/>
          <w:szCs w:val="28"/>
          <w:lang w:val="ru-RU"/>
        </w:rPr>
      </w:pPr>
      <w:r w:rsidRPr="00F81C4D">
        <w:rPr>
          <w:rFonts w:ascii="Times New Roman" w:eastAsia="Malgun Gothic" w:hAnsi="Times New Roman"/>
          <w:b w:val="0"/>
          <w:sz w:val="28"/>
          <w:szCs w:val="28"/>
          <w:lang w:val="ru-RU"/>
        </w:rPr>
        <w:t>Необходимые приложения</w:t>
      </w:r>
    </w:p>
    <w:p w:rsidR="002C20C1" w:rsidRPr="00F81C4D" w:rsidRDefault="002C20C1" w:rsidP="002C20C1">
      <w:pPr>
        <w:pStyle w:val="Doctitle"/>
        <w:rPr>
          <w:rFonts w:ascii="Times New Roman" w:eastAsia="Malgun Gothic" w:hAnsi="Times New Roman"/>
          <w:sz w:val="28"/>
          <w:szCs w:val="28"/>
          <w:lang w:val="ru-RU"/>
        </w:rPr>
      </w:pPr>
    </w:p>
    <w:p w:rsidR="002C20C1" w:rsidRPr="00F81C4D" w:rsidRDefault="002C20C1" w:rsidP="002C20C1">
      <w:pPr>
        <w:pStyle w:val="Doctitle"/>
        <w:rPr>
          <w:rFonts w:ascii="Times New Roman" w:eastAsia="Malgun Gothic" w:hAnsi="Times New Roman"/>
          <w:sz w:val="28"/>
          <w:szCs w:val="28"/>
          <w:lang w:val="ru-RU"/>
        </w:rPr>
      </w:pPr>
    </w:p>
    <w:p w:rsidR="002C20C1" w:rsidRPr="00F81C4D" w:rsidRDefault="002C20C1" w:rsidP="002C20C1">
      <w:pPr>
        <w:pStyle w:val="Doctitle"/>
        <w:rPr>
          <w:rFonts w:ascii="Times New Roman" w:eastAsia="Malgun Gothic" w:hAnsi="Times New Roman"/>
          <w:sz w:val="28"/>
          <w:szCs w:val="28"/>
          <w:lang w:val="ru-RU"/>
        </w:rPr>
      </w:pPr>
    </w:p>
    <w:p w:rsidR="002C20C1" w:rsidRPr="00F81C4D" w:rsidRDefault="002C20C1" w:rsidP="002C20C1">
      <w:pPr>
        <w:pStyle w:val="Doctitle"/>
        <w:rPr>
          <w:rFonts w:ascii="Times New Roman" w:eastAsia="Malgun Gothic" w:hAnsi="Times New Roman"/>
          <w:lang w:val="ru-RU"/>
        </w:rPr>
      </w:pPr>
    </w:p>
    <w:p w:rsidR="002C20C1" w:rsidRPr="00F81C4D" w:rsidRDefault="002C20C1" w:rsidP="002C20C1">
      <w:pPr>
        <w:rPr>
          <w:rFonts w:ascii="Times New Roman" w:hAnsi="Times New Roman"/>
          <w:noProof/>
          <w:color w:val="000000" w:themeColor="text1"/>
        </w:rPr>
      </w:pPr>
    </w:p>
    <w:p w:rsidR="002C20C1" w:rsidRPr="00F81C4D" w:rsidRDefault="002C20C1" w:rsidP="002C20C1">
      <w:pPr>
        <w:rPr>
          <w:rFonts w:ascii="Times New Roman" w:hAnsi="Times New Roman"/>
          <w:noProof/>
          <w:color w:val="FF0000"/>
          <w:sz w:val="28"/>
          <w:szCs w:val="28"/>
        </w:rPr>
      </w:pPr>
      <w:r w:rsidRPr="00F81C4D">
        <w:rPr>
          <w:rFonts w:ascii="Times New Roman" w:hAnsi="Times New Roman"/>
          <w:noProof/>
          <w:color w:val="000000" w:themeColor="text1"/>
          <w:sz w:val="28"/>
          <w:szCs w:val="28"/>
        </w:rPr>
        <w:t>Количество часов на выполнение задания:</w:t>
      </w:r>
      <w:r w:rsidRPr="00F81C4D">
        <w:rPr>
          <w:rFonts w:ascii="Times New Roman" w:hAnsi="Times New Roman"/>
          <w:noProof/>
          <w:color w:val="4F81BD" w:themeColor="accent1"/>
          <w:sz w:val="28"/>
          <w:szCs w:val="28"/>
        </w:rPr>
        <w:t xml:space="preserve"> </w:t>
      </w:r>
      <w:r w:rsidR="00FD0678">
        <w:rPr>
          <w:rFonts w:ascii="Times New Roman" w:hAnsi="Times New Roman"/>
          <w:noProof/>
          <w:color w:val="4F81BD" w:themeColor="accent1"/>
          <w:sz w:val="28"/>
          <w:szCs w:val="28"/>
        </w:rPr>
        <w:t>8</w:t>
      </w:r>
      <w:r w:rsidR="00A84BDC">
        <w:rPr>
          <w:rFonts w:ascii="Times New Roman" w:hAnsi="Times New Roman"/>
          <w:noProof/>
          <w:color w:val="4F81BD" w:themeColor="accent1"/>
          <w:sz w:val="28"/>
          <w:szCs w:val="28"/>
        </w:rPr>
        <w:t xml:space="preserve"> </w:t>
      </w:r>
      <w:r w:rsidRPr="00F81C4D">
        <w:rPr>
          <w:rFonts w:ascii="Times New Roman" w:hAnsi="Times New Roman"/>
          <w:noProof/>
          <w:color w:val="000000" w:themeColor="text1"/>
          <w:sz w:val="28"/>
          <w:szCs w:val="28"/>
        </w:rPr>
        <w:t>ч.</w:t>
      </w:r>
    </w:p>
    <w:p w:rsidR="002C20C1" w:rsidRPr="00F81C4D" w:rsidRDefault="002C20C1" w:rsidP="002C20C1">
      <w:pPr>
        <w:pStyle w:val="Docsubtitle2"/>
        <w:rPr>
          <w:rFonts w:ascii="Times New Roman" w:hAnsi="Times New Roman" w:cs="Times New Roman"/>
          <w:lang w:val="ru-RU" w:eastAsia="ko-KR"/>
        </w:rPr>
      </w:pPr>
    </w:p>
    <w:p w:rsidR="002C20C1" w:rsidRDefault="002C20C1" w:rsidP="002C20C1">
      <w:pPr>
        <w:pStyle w:val="Docsubtitle2"/>
        <w:rPr>
          <w:rFonts w:ascii="Times New Roman" w:hAnsi="Times New Roman" w:cs="Times New Roman"/>
          <w:lang w:val="ru-RU"/>
        </w:rPr>
      </w:pPr>
    </w:p>
    <w:p w:rsidR="00473842" w:rsidRPr="00F81C4D" w:rsidRDefault="00473842" w:rsidP="002C20C1">
      <w:pPr>
        <w:pStyle w:val="Docsubtitle2"/>
        <w:rPr>
          <w:rFonts w:ascii="Times New Roman" w:hAnsi="Times New Roman" w:cs="Times New Roman"/>
          <w:lang w:val="ru-RU" w:eastAsia="ko-KR"/>
        </w:rPr>
      </w:pPr>
    </w:p>
    <w:p w:rsidR="00BF6513" w:rsidRDefault="00BF6513" w:rsidP="00D51789">
      <w:pPr>
        <w:spacing w:after="0"/>
        <w:rPr>
          <w:rFonts w:ascii="Times New Roman" w:hAnsi="Times New Roman"/>
          <w:sz w:val="28"/>
          <w:szCs w:val="28"/>
        </w:rPr>
      </w:pPr>
    </w:p>
    <w:p w:rsidR="00715FD6" w:rsidRDefault="00715FD6" w:rsidP="00D51789">
      <w:pPr>
        <w:spacing w:after="0"/>
        <w:rPr>
          <w:rFonts w:ascii="Times New Roman" w:hAnsi="Times New Roman"/>
          <w:sz w:val="28"/>
          <w:szCs w:val="28"/>
        </w:rPr>
      </w:pPr>
    </w:p>
    <w:p w:rsidR="00715FD6" w:rsidRDefault="00715FD6" w:rsidP="00D51789">
      <w:pPr>
        <w:spacing w:after="0"/>
        <w:rPr>
          <w:rFonts w:ascii="Times New Roman" w:hAnsi="Times New Roman"/>
          <w:sz w:val="28"/>
          <w:szCs w:val="28"/>
        </w:rPr>
      </w:pPr>
    </w:p>
    <w:p w:rsidR="007007A1" w:rsidRDefault="007007A1" w:rsidP="00D51789">
      <w:pPr>
        <w:spacing w:after="0"/>
        <w:rPr>
          <w:rFonts w:ascii="Times New Roman" w:hAnsi="Times New Roman"/>
          <w:sz w:val="28"/>
          <w:szCs w:val="28"/>
        </w:rPr>
      </w:pPr>
    </w:p>
    <w:p w:rsidR="00935DF9" w:rsidRDefault="00935DF9" w:rsidP="00D51789">
      <w:pPr>
        <w:pStyle w:val="2"/>
        <w:spacing w:before="0" w:after="0" w:line="276" w:lineRule="auto"/>
        <w:jc w:val="both"/>
        <w:rPr>
          <w:rFonts w:ascii="Times New Roman" w:hAnsi="Times New Roman"/>
          <w:i w:val="0"/>
          <w:sz w:val="28"/>
          <w:lang w:val="ru-RU"/>
        </w:rPr>
      </w:pPr>
      <w:r>
        <w:rPr>
          <w:rFonts w:ascii="Times New Roman" w:hAnsi="Times New Roman"/>
          <w:i w:val="0"/>
          <w:sz w:val="28"/>
          <w:lang w:val="ru-RU"/>
        </w:rPr>
        <w:t>1</w:t>
      </w:r>
      <w:r w:rsidR="00D51789" w:rsidRPr="00F81C4D">
        <w:rPr>
          <w:rFonts w:ascii="Times New Roman" w:hAnsi="Times New Roman"/>
          <w:i w:val="0"/>
          <w:sz w:val="28"/>
          <w:lang w:val="ru-RU"/>
        </w:rPr>
        <w:t xml:space="preserve">. </w:t>
      </w:r>
      <w:r>
        <w:rPr>
          <w:rFonts w:ascii="Times New Roman" w:hAnsi="Times New Roman"/>
          <w:i w:val="0"/>
          <w:sz w:val="28"/>
          <w:lang w:val="ru-RU"/>
        </w:rPr>
        <w:t>ФОРМА УЧАСТИЯ</w:t>
      </w:r>
    </w:p>
    <w:p w:rsidR="00935DF9" w:rsidRDefault="00935DF9" w:rsidP="00935DF9">
      <w:pPr>
        <w:rPr>
          <w:rFonts w:ascii="Times New Roman" w:hAnsi="Times New Roman"/>
          <w:sz w:val="28"/>
          <w:szCs w:val="28"/>
          <w:lang w:eastAsia="en-US"/>
        </w:rPr>
      </w:pPr>
    </w:p>
    <w:p w:rsidR="00935DF9" w:rsidRPr="00935DF9" w:rsidRDefault="00A84BDC" w:rsidP="00935DF9">
      <w:pPr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И</w:t>
      </w:r>
      <w:r w:rsidR="006322AA">
        <w:rPr>
          <w:rFonts w:ascii="Times New Roman" w:hAnsi="Times New Roman"/>
          <w:sz w:val="28"/>
          <w:szCs w:val="28"/>
          <w:lang w:eastAsia="en-US"/>
        </w:rPr>
        <w:t>ндивидуальная</w:t>
      </w:r>
      <w:r>
        <w:rPr>
          <w:rFonts w:ascii="Times New Roman" w:hAnsi="Times New Roman"/>
          <w:sz w:val="28"/>
          <w:szCs w:val="28"/>
          <w:lang w:eastAsia="en-US"/>
        </w:rPr>
        <w:t>, очная.</w:t>
      </w:r>
    </w:p>
    <w:p w:rsidR="007007A1" w:rsidRDefault="007007A1">
      <w:pPr>
        <w:spacing w:after="0" w:line="240" w:lineRule="auto"/>
        <w:rPr>
          <w:lang w:eastAsia="en-US"/>
        </w:rPr>
      </w:pPr>
      <w:r>
        <w:rPr>
          <w:lang w:eastAsia="en-US"/>
        </w:rPr>
        <w:br w:type="page"/>
      </w:r>
    </w:p>
    <w:p w:rsidR="00D51789" w:rsidRPr="00F81C4D" w:rsidRDefault="00935DF9" w:rsidP="00D51789">
      <w:pPr>
        <w:pStyle w:val="2"/>
        <w:spacing w:before="0" w:after="0" w:line="276" w:lineRule="auto"/>
        <w:jc w:val="both"/>
        <w:rPr>
          <w:rFonts w:ascii="Times New Roman" w:hAnsi="Times New Roman"/>
          <w:i w:val="0"/>
          <w:sz w:val="28"/>
          <w:lang w:val="ru-RU"/>
        </w:rPr>
      </w:pPr>
      <w:r>
        <w:rPr>
          <w:rFonts w:ascii="Times New Roman" w:hAnsi="Times New Roman"/>
          <w:i w:val="0"/>
          <w:sz w:val="28"/>
          <w:lang w:val="ru-RU"/>
        </w:rPr>
        <w:lastRenderedPageBreak/>
        <w:t xml:space="preserve">2. </w:t>
      </w:r>
      <w:r w:rsidR="00D51789" w:rsidRPr="00F81C4D">
        <w:rPr>
          <w:rFonts w:ascii="Times New Roman" w:hAnsi="Times New Roman"/>
          <w:i w:val="0"/>
          <w:sz w:val="28"/>
          <w:lang w:val="ru-RU"/>
        </w:rPr>
        <w:t>МОДУЛИ ЗАДАНИЯ И НЕОБХОДИМОЕ ВРЕМЯ</w:t>
      </w:r>
    </w:p>
    <w:p w:rsidR="00D51789" w:rsidRPr="00F81C4D" w:rsidRDefault="00D51789" w:rsidP="00D5178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51789" w:rsidRPr="00F81C4D" w:rsidRDefault="00D51789" w:rsidP="00D5178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81C4D">
        <w:rPr>
          <w:rFonts w:ascii="Times New Roman" w:hAnsi="Times New Roman"/>
          <w:sz w:val="28"/>
          <w:szCs w:val="28"/>
        </w:rPr>
        <w:t xml:space="preserve">Модули и время сведены в таблице 1 </w:t>
      </w:r>
    </w:p>
    <w:p w:rsidR="00D51789" w:rsidRPr="00F81C4D" w:rsidRDefault="00D51789" w:rsidP="00D51789">
      <w:pPr>
        <w:tabs>
          <w:tab w:val="left" w:pos="724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81C4D">
        <w:rPr>
          <w:rFonts w:ascii="Times New Roman" w:hAnsi="Times New Roman"/>
          <w:sz w:val="28"/>
          <w:szCs w:val="28"/>
        </w:rPr>
        <w:t>Таблица 1.</w:t>
      </w:r>
    </w:p>
    <w:tbl>
      <w:tblPr>
        <w:tblStyle w:val="ad"/>
        <w:tblW w:w="0" w:type="auto"/>
        <w:tblLook w:val="04A0"/>
      </w:tblPr>
      <w:tblGrid>
        <w:gridCol w:w="585"/>
        <w:gridCol w:w="3946"/>
        <w:gridCol w:w="2694"/>
        <w:gridCol w:w="2415"/>
      </w:tblGrid>
      <w:tr w:rsidR="00D51789" w:rsidRPr="00F81C4D" w:rsidTr="00305661">
        <w:tc>
          <w:tcPr>
            <w:tcW w:w="585" w:type="dxa"/>
            <w:vAlign w:val="center"/>
          </w:tcPr>
          <w:p w:rsidR="00D51789" w:rsidRPr="00F81C4D" w:rsidRDefault="00D51789" w:rsidP="00BC382F">
            <w:pPr>
              <w:spacing w:after="0"/>
              <w:ind w:hanging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81C4D"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3946" w:type="dxa"/>
            <w:vAlign w:val="center"/>
          </w:tcPr>
          <w:p w:rsidR="00D51789" w:rsidRPr="00F81C4D" w:rsidRDefault="00D51789" w:rsidP="00BC382F">
            <w:pPr>
              <w:spacing w:after="0"/>
              <w:ind w:hanging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81C4D">
              <w:rPr>
                <w:rFonts w:ascii="Times New Roman" w:hAnsi="Times New Roman" w:cs="Times New Roman"/>
                <w:sz w:val="24"/>
                <w:szCs w:val="28"/>
              </w:rPr>
              <w:t>Наименование модуля</w:t>
            </w:r>
          </w:p>
        </w:tc>
        <w:tc>
          <w:tcPr>
            <w:tcW w:w="2694" w:type="dxa"/>
            <w:vAlign w:val="center"/>
          </w:tcPr>
          <w:p w:rsidR="00D51789" w:rsidRPr="00F81C4D" w:rsidRDefault="000E5580" w:rsidP="00BC382F">
            <w:pPr>
              <w:spacing w:after="0"/>
              <w:ind w:hanging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Максимальный балл</w:t>
            </w:r>
          </w:p>
        </w:tc>
        <w:tc>
          <w:tcPr>
            <w:tcW w:w="2415" w:type="dxa"/>
            <w:vAlign w:val="center"/>
          </w:tcPr>
          <w:p w:rsidR="00D51789" w:rsidRPr="00F81C4D" w:rsidRDefault="00D51789" w:rsidP="00762538">
            <w:pPr>
              <w:spacing w:after="0"/>
              <w:ind w:hanging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81C4D">
              <w:rPr>
                <w:rFonts w:ascii="Times New Roman" w:hAnsi="Times New Roman" w:cs="Times New Roman"/>
                <w:sz w:val="24"/>
                <w:szCs w:val="28"/>
              </w:rPr>
              <w:t xml:space="preserve">Время </w:t>
            </w:r>
            <w:r w:rsidR="005A5CFE">
              <w:rPr>
                <w:rFonts w:ascii="Times New Roman" w:hAnsi="Times New Roman" w:cs="Times New Roman"/>
                <w:sz w:val="24"/>
                <w:szCs w:val="28"/>
              </w:rPr>
              <w:t>на выполнение</w:t>
            </w:r>
          </w:p>
        </w:tc>
      </w:tr>
      <w:tr w:rsidR="00B52142" w:rsidRPr="00F81C4D" w:rsidTr="00BC382F">
        <w:trPr>
          <w:trHeight w:val="1004"/>
        </w:trPr>
        <w:tc>
          <w:tcPr>
            <w:tcW w:w="585" w:type="dxa"/>
            <w:vAlign w:val="center"/>
          </w:tcPr>
          <w:p w:rsidR="00B52142" w:rsidRPr="00B52142" w:rsidRDefault="00B52142" w:rsidP="00BC382F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lang w:val="en-US"/>
              </w:rPr>
            </w:pPr>
            <w:r w:rsidRPr="00B52142">
              <w:rPr>
                <w:rFonts w:ascii="Times New Roman" w:eastAsia="Calibri" w:hAnsi="Times New Roman"/>
                <w:lang w:val="en-US"/>
              </w:rPr>
              <w:t>1</w:t>
            </w:r>
          </w:p>
        </w:tc>
        <w:tc>
          <w:tcPr>
            <w:tcW w:w="3946" w:type="dxa"/>
            <w:vAlign w:val="center"/>
          </w:tcPr>
          <w:p w:rsidR="00B52142" w:rsidRPr="00B52142" w:rsidRDefault="00B52142" w:rsidP="00BC382F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</w:rPr>
            </w:pPr>
            <w:r w:rsidRPr="00B52142">
              <w:rPr>
                <w:rFonts w:ascii="Times New Roman" w:eastAsia="Calibri" w:hAnsi="Times New Roman"/>
              </w:rPr>
              <w:t>Поиск неисправностей</w:t>
            </w:r>
          </w:p>
        </w:tc>
        <w:tc>
          <w:tcPr>
            <w:tcW w:w="2694" w:type="dxa"/>
            <w:vAlign w:val="center"/>
          </w:tcPr>
          <w:p w:rsidR="00B52142" w:rsidRPr="005562CA" w:rsidRDefault="00B52142" w:rsidP="00BC382F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</w:rPr>
            </w:pPr>
            <w:r w:rsidRPr="005562CA">
              <w:rPr>
                <w:rFonts w:ascii="Times New Roman" w:eastAsia="Calibri" w:hAnsi="Times New Roman"/>
              </w:rPr>
              <w:t>10.00</w:t>
            </w:r>
          </w:p>
        </w:tc>
        <w:tc>
          <w:tcPr>
            <w:tcW w:w="2415" w:type="dxa"/>
          </w:tcPr>
          <w:p w:rsidR="00B52142" w:rsidRPr="00F81C4D" w:rsidRDefault="00B52142" w:rsidP="00BC382F">
            <w:pPr>
              <w:ind w:hanging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час</w:t>
            </w:r>
          </w:p>
        </w:tc>
      </w:tr>
      <w:tr w:rsidR="00A84BDC" w:rsidRPr="00F81C4D" w:rsidTr="00BC382F">
        <w:tc>
          <w:tcPr>
            <w:tcW w:w="585" w:type="dxa"/>
          </w:tcPr>
          <w:p w:rsidR="00A84BDC" w:rsidRPr="00F81C4D" w:rsidRDefault="00A84BDC" w:rsidP="00BC382F">
            <w:pPr>
              <w:spacing w:after="0"/>
              <w:ind w:hanging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81C4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946" w:type="dxa"/>
            <w:vAlign w:val="center"/>
          </w:tcPr>
          <w:p w:rsidR="00A84BDC" w:rsidRPr="008319C1" w:rsidRDefault="00A84BDC" w:rsidP="00BC382F">
            <w:pPr>
              <w:spacing w:after="0"/>
              <w:ind w:left="22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Коммутация компонентов автоматики</w:t>
            </w:r>
          </w:p>
        </w:tc>
        <w:tc>
          <w:tcPr>
            <w:tcW w:w="2694" w:type="dxa"/>
            <w:vAlign w:val="center"/>
          </w:tcPr>
          <w:p w:rsidR="00A84BDC" w:rsidRPr="00F81C4D" w:rsidRDefault="00A84BDC" w:rsidP="00BC382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30.00</w:t>
            </w:r>
          </w:p>
        </w:tc>
        <w:tc>
          <w:tcPr>
            <w:tcW w:w="2415" w:type="dxa"/>
          </w:tcPr>
          <w:p w:rsidR="00A84BDC" w:rsidRPr="00F81C4D" w:rsidRDefault="00A84BDC" w:rsidP="00BC382F">
            <w:pPr>
              <w:ind w:hanging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FD0678">
              <w:rPr>
                <w:rFonts w:ascii="Times New Roman" w:hAnsi="Times New Roman" w:cs="Times New Roman"/>
                <w:sz w:val="24"/>
                <w:szCs w:val="28"/>
              </w:rPr>
              <w:t>,5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часов</w:t>
            </w:r>
          </w:p>
        </w:tc>
      </w:tr>
      <w:tr w:rsidR="00DF7AA0" w:rsidRPr="00F81C4D" w:rsidTr="00BC382F">
        <w:tc>
          <w:tcPr>
            <w:tcW w:w="585" w:type="dxa"/>
            <w:vAlign w:val="center"/>
          </w:tcPr>
          <w:p w:rsidR="00DF7AA0" w:rsidRPr="00DF7AA0" w:rsidRDefault="00DF7AA0" w:rsidP="00BC382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3946" w:type="dxa"/>
            <w:vAlign w:val="center"/>
          </w:tcPr>
          <w:p w:rsidR="00DF7AA0" w:rsidRDefault="00DF7AA0" w:rsidP="00BC382F">
            <w:pPr>
              <w:spacing w:after="0"/>
              <w:ind w:left="22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Пусконаладочные работы</w:t>
            </w:r>
          </w:p>
        </w:tc>
        <w:tc>
          <w:tcPr>
            <w:tcW w:w="2694" w:type="dxa"/>
            <w:vAlign w:val="center"/>
          </w:tcPr>
          <w:p w:rsidR="00DF7AA0" w:rsidRDefault="00DF7AA0" w:rsidP="00BC382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5.00</w:t>
            </w:r>
          </w:p>
        </w:tc>
        <w:tc>
          <w:tcPr>
            <w:tcW w:w="2415" w:type="dxa"/>
            <w:vAlign w:val="center"/>
          </w:tcPr>
          <w:p w:rsidR="00DF7AA0" w:rsidRDefault="00DF7AA0" w:rsidP="00BC382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В пределах времени на задание</w:t>
            </w:r>
          </w:p>
        </w:tc>
      </w:tr>
      <w:tr w:rsidR="00A84BDC" w:rsidRPr="00F81C4D" w:rsidTr="00BC382F">
        <w:tc>
          <w:tcPr>
            <w:tcW w:w="585" w:type="dxa"/>
          </w:tcPr>
          <w:p w:rsidR="00A84BDC" w:rsidRPr="00F81C4D" w:rsidRDefault="00A84BDC" w:rsidP="00BC382F">
            <w:pPr>
              <w:spacing w:after="0"/>
              <w:ind w:hanging="34"/>
              <w:jc w:val="both"/>
              <w:rPr>
                <w:rFonts w:ascii="Times New Roman" w:hAnsi="Times New Roman" w:cs="Times New Roman"/>
                <w:szCs w:val="28"/>
              </w:rPr>
            </w:pPr>
            <w:r w:rsidRPr="00F81C4D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3946" w:type="dxa"/>
            <w:vAlign w:val="center"/>
          </w:tcPr>
          <w:p w:rsidR="00A84BDC" w:rsidRPr="00F81C4D" w:rsidRDefault="00A84BDC" w:rsidP="00BC382F">
            <w:pPr>
              <w:spacing w:after="0"/>
              <w:ind w:left="22"/>
              <w:jc w:val="both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Хардверные</w:t>
            </w:r>
            <w:proofErr w:type="spellEnd"/>
            <w:r>
              <w:rPr>
                <w:rFonts w:ascii="Times New Roman" w:eastAsia="Calibri" w:hAnsi="Times New Roman"/>
              </w:rPr>
              <w:t xml:space="preserve"> функции</w:t>
            </w:r>
          </w:p>
        </w:tc>
        <w:tc>
          <w:tcPr>
            <w:tcW w:w="2694" w:type="dxa"/>
            <w:vAlign w:val="center"/>
          </w:tcPr>
          <w:p w:rsidR="00A84BDC" w:rsidRPr="00F81C4D" w:rsidRDefault="00A84BDC" w:rsidP="00BC382F">
            <w:pPr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10.00</w:t>
            </w:r>
          </w:p>
        </w:tc>
        <w:tc>
          <w:tcPr>
            <w:tcW w:w="2415" w:type="dxa"/>
            <w:vAlign w:val="center"/>
          </w:tcPr>
          <w:p w:rsidR="00A84BDC" w:rsidRPr="00F81C4D" w:rsidRDefault="00A84BDC" w:rsidP="00BC382F">
            <w:pPr>
              <w:ind w:hanging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1,5 часов</w:t>
            </w:r>
          </w:p>
        </w:tc>
      </w:tr>
    </w:tbl>
    <w:p w:rsidR="00D51789" w:rsidRPr="00F81C4D" w:rsidRDefault="00D51789" w:rsidP="00D51789">
      <w:pPr>
        <w:spacing w:after="0"/>
        <w:jc w:val="both"/>
        <w:rPr>
          <w:rFonts w:ascii="Times New Roman" w:hAnsi="Times New Roman"/>
          <w:b/>
          <w:szCs w:val="28"/>
        </w:rPr>
      </w:pPr>
    </w:p>
    <w:p w:rsidR="0026526B" w:rsidRDefault="0026526B" w:rsidP="00CB4828">
      <w:pPr>
        <w:spacing w:after="0"/>
        <w:ind w:hanging="34"/>
        <w:jc w:val="both"/>
        <w:rPr>
          <w:rFonts w:ascii="Times New Roman" w:hAnsi="Times New Roman"/>
          <w:b/>
          <w:sz w:val="28"/>
          <w:szCs w:val="28"/>
        </w:rPr>
      </w:pPr>
    </w:p>
    <w:p w:rsidR="00D51789" w:rsidRPr="00B52142" w:rsidRDefault="00D51789" w:rsidP="00CB4828">
      <w:pPr>
        <w:spacing w:after="0"/>
        <w:ind w:hanging="34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5562CA">
        <w:rPr>
          <w:rFonts w:ascii="Times New Roman" w:hAnsi="Times New Roman"/>
          <w:b/>
          <w:sz w:val="28"/>
          <w:szCs w:val="28"/>
        </w:rPr>
        <w:t xml:space="preserve">Модуль 1: </w:t>
      </w:r>
      <w:r w:rsidR="00B52142">
        <w:rPr>
          <w:rFonts w:ascii="Times New Roman" w:eastAsia="Calibri" w:hAnsi="Times New Roman"/>
          <w:b/>
          <w:sz w:val="28"/>
          <w:szCs w:val="28"/>
          <w:lang w:eastAsia="en-US"/>
        </w:rPr>
        <w:t>Поиск неисправностей</w:t>
      </w:r>
    </w:p>
    <w:p w:rsidR="005562CA" w:rsidRPr="005562CA" w:rsidRDefault="005562CA" w:rsidP="00CB4828">
      <w:pPr>
        <w:spacing w:after="0"/>
        <w:ind w:hanging="34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5562CA" w:rsidRDefault="00B52142" w:rsidP="00B52142">
      <w:pPr>
        <w:spacing w:after="0"/>
        <w:ind w:hanging="34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У</w:t>
      </w:r>
      <w:r w:rsidRPr="00B52142">
        <w:rPr>
          <w:rFonts w:ascii="Times New Roman" w:eastAsia="Calibri" w:hAnsi="Times New Roman"/>
          <w:sz w:val="28"/>
          <w:szCs w:val="28"/>
          <w:lang w:eastAsia="en-US"/>
        </w:rPr>
        <w:t xml:space="preserve">частник  производил  поиск  и  устранение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B52142">
        <w:rPr>
          <w:rFonts w:ascii="Times New Roman" w:eastAsia="Calibri" w:hAnsi="Times New Roman"/>
          <w:sz w:val="28"/>
          <w:szCs w:val="28"/>
          <w:lang w:eastAsia="en-US"/>
        </w:rPr>
        <w:t>неисправностей на отдельном стенде. Участ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ник должен был обнаружить пять  </w:t>
      </w:r>
      <w:r w:rsidRPr="00B52142">
        <w:rPr>
          <w:rFonts w:ascii="Times New Roman" w:eastAsia="Calibri" w:hAnsi="Times New Roman"/>
          <w:sz w:val="28"/>
          <w:szCs w:val="28"/>
          <w:lang w:eastAsia="en-US"/>
        </w:rPr>
        <w:t>неисправностей  в  цепи,  участник  должен  бы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л  определить  тип  и  локацию </w:t>
      </w:r>
      <w:r w:rsidRPr="00B52142">
        <w:rPr>
          <w:rFonts w:ascii="Times New Roman" w:eastAsia="Calibri" w:hAnsi="Times New Roman"/>
          <w:sz w:val="28"/>
          <w:szCs w:val="28"/>
          <w:lang w:eastAsia="en-US"/>
        </w:rPr>
        <w:t>неисправности, отметив их соответствующими обозначениями.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:rsidR="00B52142" w:rsidRPr="00F81C4D" w:rsidRDefault="00B52142" w:rsidP="00B52142">
      <w:pPr>
        <w:spacing w:after="0"/>
        <w:ind w:hanging="34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5562CA" w:rsidRPr="00B52142" w:rsidRDefault="00D51789" w:rsidP="005562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81C4D">
        <w:rPr>
          <w:rFonts w:ascii="Times New Roman" w:hAnsi="Times New Roman"/>
          <w:b/>
          <w:sz w:val="28"/>
          <w:szCs w:val="28"/>
        </w:rPr>
        <w:t>Модуль 2:</w:t>
      </w:r>
      <w:r w:rsidR="00B52142">
        <w:rPr>
          <w:rFonts w:ascii="Times New Roman" w:hAnsi="Times New Roman"/>
          <w:b/>
          <w:sz w:val="28"/>
          <w:szCs w:val="28"/>
        </w:rPr>
        <w:t xml:space="preserve"> </w:t>
      </w:r>
      <w:r w:rsidR="00B52142" w:rsidRPr="00B52142">
        <w:rPr>
          <w:rFonts w:ascii="Times New Roman" w:eastAsia="Calibri" w:hAnsi="Times New Roman"/>
          <w:b/>
          <w:sz w:val="28"/>
          <w:szCs w:val="28"/>
        </w:rPr>
        <w:t>Коммутация компонентов автоматики</w:t>
      </w:r>
    </w:p>
    <w:p w:rsidR="005562CA" w:rsidRPr="005562CA" w:rsidRDefault="005562CA" w:rsidP="005562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51789" w:rsidRDefault="005562CA" w:rsidP="005562C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562CA">
        <w:rPr>
          <w:rFonts w:ascii="Times New Roman" w:hAnsi="Times New Roman"/>
          <w:sz w:val="28"/>
          <w:szCs w:val="28"/>
        </w:rPr>
        <w:t xml:space="preserve">Участник  производит  следующие  работы:  </w:t>
      </w:r>
      <w:proofErr w:type="gramStart"/>
      <w:r w:rsidRPr="005562CA">
        <w:rPr>
          <w:rFonts w:ascii="Times New Roman" w:hAnsi="Times New Roman"/>
          <w:sz w:val="28"/>
          <w:szCs w:val="28"/>
        </w:rPr>
        <w:t>-м</w:t>
      </w:r>
      <w:proofErr w:type="gramEnd"/>
      <w:r w:rsidRPr="005562CA">
        <w:rPr>
          <w:rFonts w:ascii="Times New Roman" w:hAnsi="Times New Roman"/>
          <w:sz w:val="28"/>
          <w:szCs w:val="28"/>
        </w:rPr>
        <w:t>онтаж  проводов  и  кабельных  соединений;  -концевую  заделку.  Установку  и подключение  наборного  контроллера.  Разделение  питания,  аналоговых  и цифровых входов и выходов</w:t>
      </w:r>
    </w:p>
    <w:p w:rsidR="0040529C" w:rsidRDefault="0040529C" w:rsidP="005562C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0529C" w:rsidRPr="00B52142" w:rsidRDefault="0040529C" w:rsidP="005562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0529C">
        <w:rPr>
          <w:rFonts w:ascii="Times New Roman" w:hAnsi="Times New Roman"/>
          <w:b/>
          <w:sz w:val="28"/>
          <w:szCs w:val="28"/>
        </w:rPr>
        <w:t>Модуль 3:</w:t>
      </w:r>
      <w:r w:rsidR="00B52142">
        <w:rPr>
          <w:rFonts w:ascii="Times New Roman" w:hAnsi="Times New Roman"/>
          <w:b/>
          <w:sz w:val="28"/>
          <w:szCs w:val="28"/>
        </w:rPr>
        <w:t xml:space="preserve"> </w:t>
      </w:r>
      <w:r w:rsidR="00B52142" w:rsidRPr="00B52142">
        <w:rPr>
          <w:rFonts w:ascii="Times New Roman" w:eastAsia="Calibri" w:hAnsi="Times New Roman"/>
          <w:b/>
          <w:sz w:val="28"/>
          <w:szCs w:val="28"/>
        </w:rPr>
        <w:t>Пусконаладочные работы</w:t>
      </w:r>
    </w:p>
    <w:p w:rsidR="0040529C" w:rsidRPr="0040529C" w:rsidRDefault="0040529C" w:rsidP="0040529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0529C">
        <w:rPr>
          <w:rFonts w:ascii="Times New Roman" w:hAnsi="Times New Roman"/>
          <w:sz w:val="28"/>
          <w:szCs w:val="28"/>
        </w:rPr>
        <w:t xml:space="preserve">Участник  во время выполнения пусконаладочных  работ  производил следующие испытания:  </w:t>
      </w:r>
      <w:proofErr w:type="gramStart"/>
      <w:r w:rsidRPr="0040529C">
        <w:rPr>
          <w:rFonts w:ascii="Times New Roman" w:hAnsi="Times New Roman"/>
          <w:sz w:val="28"/>
          <w:szCs w:val="28"/>
        </w:rPr>
        <w:t>-з</w:t>
      </w:r>
      <w:proofErr w:type="gramEnd"/>
      <w:r w:rsidRPr="0040529C">
        <w:rPr>
          <w:rFonts w:ascii="Times New Roman" w:hAnsi="Times New Roman"/>
          <w:sz w:val="28"/>
          <w:szCs w:val="28"/>
        </w:rPr>
        <w:t xml:space="preserve">амеры сопротивление изоляции между  фазами,  фазой  и  нулем,  фазой  и  землей  и  нулем  и  землей;  -сопротивление должно быть  равно или больше 1 МΩ при испытании в 500 В.; -с помощью индикатора определить отсутствия разрывов электрической цепи, убедиться,  что  максимальное  </w:t>
      </w:r>
      <w:proofErr w:type="gramStart"/>
      <w:r w:rsidRPr="0040529C">
        <w:rPr>
          <w:rFonts w:ascii="Times New Roman" w:hAnsi="Times New Roman"/>
          <w:sz w:val="28"/>
          <w:szCs w:val="28"/>
        </w:rPr>
        <w:t>-с</w:t>
      </w:r>
      <w:proofErr w:type="gramEnd"/>
      <w:r w:rsidRPr="0040529C">
        <w:rPr>
          <w:rFonts w:ascii="Times New Roman" w:hAnsi="Times New Roman"/>
          <w:sz w:val="28"/>
          <w:szCs w:val="28"/>
        </w:rPr>
        <w:t xml:space="preserve">опротивление  между  входящей  землей  и любым  заземленным  участком  цепи  не  превышает  0,5  Ом.;  -отдельно  взятая нагрузка  не  должна  превышать  1  киловатт.  -общая  нагрузка  не  должна превышать  2  киловатта.  -полярность  гнезд  розеток,  если  смотреть  в  анфас должна  быть:  для  однофазной:  (L1-N)  для  трехфазной:  (L1  L2  L3  N)  также должна быть соблюдена полярность переключателей и автоматов; Испытания под напряжением - корректное </w:t>
      </w:r>
      <w:r w:rsidRPr="0040529C">
        <w:rPr>
          <w:rFonts w:ascii="Times New Roman" w:hAnsi="Times New Roman"/>
          <w:sz w:val="28"/>
          <w:szCs w:val="28"/>
        </w:rPr>
        <w:lastRenderedPageBreak/>
        <w:t>напряжение должно быть между проводниками в  любой  точке  схемы;  убедиться,  что  электромонтаж  произведен  в соответствии  с  чертежами.  Убедиться,  что  все  элементы  установлены  и функционирую правильно.</w:t>
      </w:r>
    </w:p>
    <w:p w:rsidR="005562CA" w:rsidRPr="005562CA" w:rsidRDefault="005562CA" w:rsidP="005562CA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5562CA" w:rsidRPr="00BC382F" w:rsidRDefault="0040529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Модуль 4</w:t>
      </w:r>
      <w:r w:rsidR="005562CA" w:rsidRPr="00BC382F">
        <w:rPr>
          <w:rFonts w:ascii="Times New Roman" w:hAnsi="Times New Roman"/>
          <w:b/>
          <w:sz w:val="28"/>
          <w:szCs w:val="28"/>
        </w:rPr>
        <w:t>:</w:t>
      </w:r>
      <w:r w:rsidR="00B52142" w:rsidRPr="00BC382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52142" w:rsidRPr="00BC382F">
        <w:rPr>
          <w:rFonts w:ascii="Times New Roman" w:eastAsia="Calibri" w:hAnsi="Times New Roman"/>
          <w:b/>
          <w:sz w:val="28"/>
          <w:szCs w:val="28"/>
        </w:rPr>
        <w:t>Хардверные</w:t>
      </w:r>
      <w:proofErr w:type="spellEnd"/>
      <w:r w:rsidR="00B52142" w:rsidRPr="00BC382F">
        <w:rPr>
          <w:rFonts w:ascii="Times New Roman" w:eastAsia="Calibri" w:hAnsi="Times New Roman"/>
          <w:b/>
          <w:sz w:val="28"/>
          <w:szCs w:val="28"/>
        </w:rPr>
        <w:t xml:space="preserve"> функции</w:t>
      </w:r>
    </w:p>
    <w:p w:rsidR="005562CA" w:rsidRPr="00BC382F" w:rsidRDefault="005562C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62538" w:rsidRPr="005562CA" w:rsidRDefault="005562CA" w:rsidP="005562C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562CA">
        <w:rPr>
          <w:rFonts w:ascii="Times New Roman" w:hAnsi="Times New Roman"/>
          <w:sz w:val="28"/>
          <w:szCs w:val="28"/>
        </w:rPr>
        <w:t xml:space="preserve">Участник  выполнял  программирование  наборного контроллера </w:t>
      </w:r>
      <w:proofErr w:type="spellStart"/>
      <w:r w:rsidRPr="005562CA">
        <w:rPr>
          <w:rFonts w:ascii="Times New Roman" w:hAnsi="Times New Roman"/>
          <w:sz w:val="28"/>
          <w:szCs w:val="28"/>
        </w:rPr>
        <w:t>Simatic</w:t>
      </w:r>
      <w:proofErr w:type="spellEnd"/>
      <w:r w:rsidRPr="005562CA">
        <w:rPr>
          <w:rFonts w:ascii="Times New Roman" w:hAnsi="Times New Roman"/>
          <w:sz w:val="28"/>
          <w:szCs w:val="28"/>
        </w:rPr>
        <w:t xml:space="preserve"> 1516 F, устройств периферии ET200SP с использованием модуля  I/O  </w:t>
      </w:r>
      <w:proofErr w:type="spellStart"/>
      <w:r w:rsidRPr="005562CA">
        <w:rPr>
          <w:rFonts w:ascii="Times New Roman" w:hAnsi="Times New Roman"/>
          <w:sz w:val="28"/>
          <w:szCs w:val="28"/>
        </w:rPr>
        <w:t>link</w:t>
      </w:r>
      <w:proofErr w:type="spellEnd"/>
      <w:r w:rsidRPr="005562CA">
        <w:rPr>
          <w:rFonts w:ascii="Times New Roman" w:hAnsi="Times New Roman"/>
          <w:sz w:val="28"/>
          <w:szCs w:val="28"/>
        </w:rPr>
        <w:t xml:space="preserve">,  панели  оператора   HMI  KTP1500,  преобразователя  частоты </w:t>
      </w:r>
      <w:proofErr w:type="spellStart"/>
      <w:r w:rsidRPr="005562CA">
        <w:rPr>
          <w:rFonts w:ascii="Times New Roman" w:hAnsi="Times New Roman"/>
          <w:sz w:val="28"/>
          <w:szCs w:val="28"/>
        </w:rPr>
        <w:t>Sinamics</w:t>
      </w:r>
      <w:proofErr w:type="spellEnd"/>
      <w:r w:rsidRPr="005562CA">
        <w:rPr>
          <w:rFonts w:ascii="Times New Roman" w:hAnsi="Times New Roman"/>
          <w:sz w:val="28"/>
          <w:szCs w:val="28"/>
        </w:rPr>
        <w:t xml:space="preserve">  G120C.  Программа  контроллера  PLC  должна  соответствовать  IEC 1131.3:  разрядный  уровень  -  NO,  NC,  TRANSITIONAL/Промежуточный, COILS/Обмотки,  JUMPS/Переходы,  CALLS/  Обращения,  SETS/Установки  и RESETS/Сбросы;  Математические  действия  -  ADD</w:t>
      </w:r>
      <w:proofErr w:type="gramStart"/>
      <w:r w:rsidRPr="005562CA">
        <w:rPr>
          <w:rFonts w:ascii="Times New Roman" w:hAnsi="Times New Roman"/>
          <w:sz w:val="28"/>
          <w:szCs w:val="28"/>
        </w:rPr>
        <w:t>/Д</w:t>
      </w:r>
      <w:proofErr w:type="gramEnd"/>
      <w:r w:rsidRPr="005562CA">
        <w:rPr>
          <w:rFonts w:ascii="Times New Roman" w:hAnsi="Times New Roman"/>
          <w:sz w:val="28"/>
          <w:szCs w:val="28"/>
        </w:rPr>
        <w:t xml:space="preserve">обавить, SUBTRACT/Вычесть,  MULTIPLY/Умножить,  DIVIDE/Разделить;  команды  -MOVE/Переместить, COMPARE/Сравнить,  BCD,  AND/И,  OR/ИЛИ; Стандартная  команда  -  TIMERS/Таймеры,  COUNTERS/Счетчики, 21REGISTERS/Регистры; Управление файлом  -  участник  экзамена  сам </w:t>
      </w:r>
      <w:proofErr w:type="gramStart"/>
      <w:r w:rsidRPr="005562CA">
        <w:rPr>
          <w:rFonts w:ascii="Times New Roman" w:hAnsi="Times New Roman"/>
          <w:sz w:val="28"/>
          <w:szCs w:val="28"/>
        </w:rPr>
        <w:t>выбирает язык и какую из функций PLC он</w:t>
      </w:r>
      <w:proofErr w:type="gramEnd"/>
      <w:r w:rsidRPr="005562CA">
        <w:rPr>
          <w:rFonts w:ascii="Times New Roman" w:hAnsi="Times New Roman"/>
          <w:sz w:val="28"/>
          <w:szCs w:val="28"/>
        </w:rPr>
        <w:t xml:space="preserve"> будет использовать. </w:t>
      </w:r>
      <w:r w:rsidR="00762538" w:rsidRPr="005562CA">
        <w:rPr>
          <w:rFonts w:ascii="Times New Roman" w:hAnsi="Times New Roman"/>
          <w:sz w:val="28"/>
          <w:szCs w:val="28"/>
        </w:rPr>
        <w:br w:type="page"/>
      </w:r>
    </w:p>
    <w:p w:rsidR="00D51789" w:rsidRPr="00F81C4D" w:rsidRDefault="00EC503C" w:rsidP="00D51789">
      <w:pPr>
        <w:pStyle w:val="2"/>
        <w:spacing w:before="0" w:after="0" w:line="276" w:lineRule="auto"/>
        <w:jc w:val="both"/>
        <w:rPr>
          <w:rFonts w:ascii="Times New Roman" w:hAnsi="Times New Roman"/>
          <w:i w:val="0"/>
          <w:caps/>
          <w:sz w:val="28"/>
          <w:lang w:val="ru-RU"/>
        </w:rPr>
      </w:pPr>
      <w:r>
        <w:rPr>
          <w:rFonts w:ascii="Times New Roman" w:hAnsi="Times New Roman"/>
          <w:i w:val="0"/>
          <w:caps/>
          <w:sz w:val="28"/>
          <w:lang w:val="ru-RU"/>
        </w:rPr>
        <w:lastRenderedPageBreak/>
        <w:t>3</w:t>
      </w:r>
      <w:r w:rsidR="00D51789" w:rsidRPr="00F81C4D">
        <w:rPr>
          <w:rFonts w:ascii="Times New Roman" w:hAnsi="Times New Roman"/>
          <w:i w:val="0"/>
          <w:caps/>
          <w:sz w:val="28"/>
          <w:lang w:val="ru-RU"/>
        </w:rPr>
        <w:t>. Критерии оценки</w:t>
      </w:r>
    </w:p>
    <w:p w:rsidR="005A5CFE" w:rsidRDefault="00D51789" w:rsidP="00D5178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81C4D">
        <w:rPr>
          <w:rFonts w:ascii="Times New Roman" w:hAnsi="Times New Roman"/>
          <w:sz w:val="28"/>
          <w:szCs w:val="28"/>
        </w:rPr>
        <w:t xml:space="preserve">В данном разделе определены критерии оценки и количество начисляемых баллов (субъективные и объективные) </w:t>
      </w:r>
      <w:r w:rsidR="005A5CFE">
        <w:rPr>
          <w:rFonts w:ascii="Times New Roman" w:hAnsi="Times New Roman"/>
          <w:sz w:val="28"/>
          <w:szCs w:val="28"/>
        </w:rPr>
        <w:t>в Таблице 2.</w:t>
      </w:r>
    </w:p>
    <w:p w:rsidR="00D51789" w:rsidRPr="00F81C4D" w:rsidRDefault="00D51789" w:rsidP="00D5178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81C4D">
        <w:rPr>
          <w:rFonts w:ascii="Times New Roman" w:hAnsi="Times New Roman"/>
          <w:sz w:val="28"/>
          <w:szCs w:val="28"/>
        </w:rPr>
        <w:t xml:space="preserve">Общее количество баллов задания/модуля по всем критериям оценки составляет </w:t>
      </w:r>
      <w:r w:rsidR="0035230A">
        <w:rPr>
          <w:rFonts w:ascii="Times New Roman" w:hAnsi="Times New Roman"/>
          <w:sz w:val="28"/>
          <w:szCs w:val="28"/>
        </w:rPr>
        <w:t>55</w:t>
      </w:r>
      <w:r w:rsidRPr="00F81C4D">
        <w:rPr>
          <w:rFonts w:ascii="Times New Roman" w:hAnsi="Times New Roman"/>
          <w:sz w:val="28"/>
          <w:szCs w:val="28"/>
        </w:rPr>
        <w:t>.</w:t>
      </w:r>
    </w:p>
    <w:p w:rsidR="00D51789" w:rsidRPr="00F81C4D" w:rsidRDefault="00D51789" w:rsidP="00D51789">
      <w:pPr>
        <w:tabs>
          <w:tab w:val="left" w:pos="7590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81C4D">
        <w:rPr>
          <w:rFonts w:ascii="Times New Roman" w:hAnsi="Times New Roman"/>
          <w:sz w:val="28"/>
          <w:szCs w:val="28"/>
        </w:rPr>
        <w:t>Таблица 2.</w:t>
      </w:r>
    </w:p>
    <w:tbl>
      <w:tblPr>
        <w:tblW w:w="101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2"/>
        <w:gridCol w:w="4363"/>
        <w:gridCol w:w="2410"/>
        <w:gridCol w:w="1560"/>
        <w:gridCol w:w="912"/>
      </w:tblGrid>
      <w:tr w:rsidR="00D51789" w:rsidRPr="00F81C4D" w:rsidTr="00D560EC">
        <w:trPr>
          <w:tblHeader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D51789" w:rsidRPr="00F81C4D" w:rsidRDefault="00D51789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b/>
                <w:lang w:eastAsia="en-US"/>
              </w:rPr>
            </w:pPr>
            <w:r w:rsidRPr="00F81C4D">
              <w:rPr>
                <w:rFonts w:ascii="Times New Roman" w:eastAsia="Calibri" w:hAnsi="Times New Roman"/>
                <w:b/>
                <w:lang w:eastAsia="en-US"/>
              </w:rPr>
              <w:t>Раздел</w:t>
            </w:r>
          </w:p>
        </w:tc>
        <w:tc>
          <w:tcPr>
            <w:tcW w:w="4363" w:type="dxa"/>
            <w:vMerge w:val="restart"/>
            <w:shd w:val="clear" w:color="auto" w:fill="auto"/>
            <w:vAlign w:val="center"/>
          </w:tcPr>
          <w:p w:rsidR="00D51789" w:rsidRPr="00F81C4D" w:rsidRDefault="00D51789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b/>
                <w:lang w:eastAsia="en-US"/>
              </w:rPr>
            </w:pPr>
            <w:r w:rsidRPr="00F81C4D">
              <w:rPr>
                <w:rFonts w:ascii="Times New Roman" w:eastAsia="Calibri" w:hAnsi="Times New Roman"/>
                <w:b/>
                <w:lang w:eastAsia="en-US"/>
              </w:rPr>
              <w:t>Критерий</w:t>
            </w:r>
          </w:p>
        </w:tc>
        <w:tc>
          <w:tcPr>
            <w:tcW w:w="4882" w:type="dxa"/>
            <w:gridSpan w:val="3"/>
            <w:shd w:val="clear" w:color="auto" w:fill="auto"/>
            <w:vAlign w:val="center"/>
          </w:tcPr>
          <w:p w:rsidR="00D51789" w:rsidRPr="00F81C4D" w:rsidRDefault="00D51789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b/>
                <w:lang w:eastAsia="en-US"/>
              </w:rPr>
            </w:pPr>
            <w:r w:rsidRPr="00F81C4D">
              <w:rPr>
                <w:rFonts w:ascii="Times New Roman" w:eastAsia="Calibri" w:hAnsi="Times New Roman"/>
                <w:b/>
                <w:lang w:eastAsia="en-US"/>
              </w:rPr>
              <w:t>Оценки</w:t>
            </w:r>
          </w:p>
        </w:tc>
      </w:tr>
      <w:tr w:rsidR="00D51789" w:rsidRPr="00F81C4D" w:rsidTr="00D560EC">
        <w:trPr>
          <w:tblHeader/>
        </w:trPr>
        <w:tc>
          <w:tcPr>
            <w:tcW w:w="0" w:type="auto"/>
            <w:vMerge/>
            <w:shd w:val="clear" w:color="auto" w:fill="auto"/>
            <w:vAlign w:val="center"/>
          </w:tcPr>
          <w:p w:rsidR="00D51789" w:rsidRPr="00F81C4D" w:rsidRDefault="00D51789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b/>
                <w:lang w:eastAsia="en-US"/>
              </w:rPr>
            </w:pPr>
          </w:p>
        </w:tc>
        <w:tc>
          <w:tcPr>
            <w:tcW w:w="4363" w:type="dxa"/>
            <w:vMerge/>
            <w:shd w:val="clear" w:color="auto" w:fill="auto"/>
            <w:vAlign w:val="center"/>
          </w:tcPr>
          <w:p w:rsidR="00D51789" w:rsidRPr="00F81C4D" w:rsidRDefault="00D51789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b/>
                <w:lang w:eastAsia="en-US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D51789" w:rsidRPr="00F81C4D" w:rsidRDefault="003F4CEC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b/>
                <w:lang w:eastAsia="en-US"/>
              </w:rPr>
            </w:pPr>
            <w:r>
              <w:rPr>
                <w:rFonts w:ascii="Times New Roman" w:eastAsia="Calibri" w:hAnsi="Times New Roman"/>
                <w:b/>
                <w:lang w:eastAsia="en-US"/>
              </w:rPr>
              <w:t>Судейская</w:t>
            </w:r>
            <w:r w:rsidR="00D51789" w:rsidRPr="00F81C4D">
              <w:rPr>
                <w:rFonts w:ascii="Times New Roman" w:eastAsia="Calibri" w:hAnsi="Times New Roman"/>
                <w:b/>
                <w:lang w:eastAsia="en-US"/>
              </w:rPr>
              <w:t xml:space="preserve"> (если это применимо)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1789" w:rsidRPr="00F81C4D" w:rsidRDefault="00D51789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b/>
                <w:lang w:eastAsia="en-US"/>
              </w:rPr>
            </w:pPr>
            <w:r w:rsidRPr="00F81C4D">
              <w:rPr>
                <w:rFonts w:ascii="Times New Roman" w:eastAsia="Calibri" w:hAnsi="Times New Roman"/>
                <w:b/>
                <w:lang w:eastAsia="en-US"/>
              </w:rPr>
              <w:t>Объективная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1789" w:rsidRPr="00F81C4D" w:rsidRDefault="00D51789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b/>
                <w:lang w:eastAsia="en-US"/>
              </w:rPr>
            </w:pPr>
            <w:r w:rsidRPr="00F81C4D">
              <w:rPr>
                <w:rFonts w:ascii="Times New Roman" w:eastAsia="Calibri" w:hAnsi="Times New Roman"/>
                <w:b/>
                <w:lang w:eastAsia="en-US"/>
              </w:rPr>
              <w:t>Общая</w:t>
            </w:r>
          </w:p>
        </w:tc>
      </w:tr>
      <w:tr w:rsidR="003F4CEC" w:rsidRPr="00F81C4D" w:rsidTr="00D560EC">
        <w:tc>
          <w:tcPr>
            <w:tcW w:w="0" w:type="auto"/>
            <w:shd w:val="clear" w:color="auto" w:fill="auto"/>
            <w:vAlign w:val="center"/>
          </w:tcPr>
          <w:p w:rsidR="003F4CEC" w:rsidRPr="00F550FA" w:rsidRDefault="00F550FA" w:rsidP="00D560E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>B</w:t>
            </w:r>
          </w:p>
        </w:tc>
        <w:tc>
          <w:tcPr>
            <w:tcW w:w="4363" w:type="dxa"/>
            <w:shd w:val="clear" w:color="auto" w:fill="auto"/>
            <w:vAlign w:val="center"/>
          </w:tcPr>
          <w:p w:rsidR="003F4CEC" w:rsidRPr="00F81C4D" w:rsidRDefault="00F550FA" w:rsidP="00D560EC">
            <w:pPr>
              <w:spacing w:after="0"/>
              <w:ind w:left="22"/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Поиск неисправностей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F4CEC" w:rsidRPr="003F4CEC" w:rsidRDefault="003F4CEC" w:rsidP="00D560E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>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4CEC" w:rsidRPr="00F81C4D" w:rsidRDefault="003F4CEC" w:rsidP="00D560E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4CEC" w:rsidRPr="00F81C4D" w:rsidRDefault="003F4CEC" w:rsidP="00D83B6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10</w:t>
            </w:r>
          </w:p>
        </w:tc>
      </w:tr>
      <w:tr w:rsidR="003F4CEC" w:rsidRPr="00F81C4D" w:rsidTr="00D560EC">
        <w:tc>
          <w:tcPr>
            <w:tcW w:w="0" w:type="auto"/>
            <w:shd w:val="clear" w:color="auto" w:fill="auto"/>
            <w:vAlign w:val="center"/>
          </w:tcPr>
          <w:p w:rsidR="003F4CEC" w:rsidRPr="00F81C4D" w:rsidRDefault="003F4CEC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С</w:t>
            </w:r>
          </w:p>
        </w:tc>
        <w:tc>
          <w:tcPr>
            <w:tcW w:w="4363" w:type="dxa"/>
            <w:shd w:val="clear" w:color="auto" w:fill="auto"/>
            <w:vAlign w:val="center"/>
          </w:tcPr>
          <w:p w:rsidR="003F4CEC" w:rsidRPr="00F81C4D" w:rsidRDefault="003F4CEC" w:rsidP="003F4CEC">
            <w:pPr>
              <w:spacing w:after="0"/>
              <w:ind w:left="22"/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 xml:space="preserve">Коммутация </w:t>
            </w:r>
            <w:r w:rsidRPr="003F4CEC">
              <w:rPr>
                <w:rFonts w:ascii="Times New Roman" w:eastAsia="Calibri" w:hAnsi="Times New Roman"/>
                <w:lang w:eastAsia="en-US"/>
              </w:rPr>
              <w:t>компонентов автоматики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F4CEC" w:rsidRPr="001A7F18" w:rsidRDefault="001A7F18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2.00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4CEC" w:rsidRPr="00F81C4D" w:rsidRDefault="001A7F18" w:rsidP="00D560EC">
            <w:pPr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28.00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4CEC" w:rsidRPr="00F81C4D" w:rsidRDefault="003F4CEC" w:rsidP="00D83B60">
            <w:pPr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30</w:t>
            </w:r>
          </w:p>
        </w:tc>
      </w:tr>
      <w:tr w:rsidR="00E219DE" w:rsidRPr="00F81C4D" w:rsidTr="00D560EC">
        <w:tc>
          <w:tcPr>
            <w:tcW w:w="0" w:type="auto"/>
            <w:shd w:val="clear" w:color="auto" w:fill="auto"/>
            <w:vAlign w:val="center"/>
          </w:tcPr>
          <w:p w:rsidR="00E219DE" w:rsidRPr="00E219DE" w:rsidRDefault="00E219DE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>D</w:t>
            </w:r>
          </w:p>
        </w:tc>
        <w:tc>
          <w:tcPr>
            <w:tcW w:w="4363" w:type="dxa"/>
            <w:shd w:val="clear" w:color="auto" w:fill="auto"/>
            <w:vAlign w:val="center"/>
          </w:tcPr>
          <w:p w:rsidR="00E219DE" w:rsidRDefault="00E219DE" w:rsidP="003F4CEC">
            <w:pPr>
              <w:spacing w:after="0"/>
              <w:ind w:left="22"/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Пусконаладочные работы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219DE" w:rsidRDefault="00E219DE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219DE" w:rsidRDefault="00E219DE" w:rsidP="00D560EC">
            <w:pPr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5.00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219DE" w:rsidRDefault="00E219DE" w:rsidP="00D83B60">
            <w:pPr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3F4CEC" w:rsidRPr="00F81C4D" w:rsidTr="00D560EC">
        <w:trPr>
          <w:trHeight w:val="592"/>
        </w:trPr>
        <w:tc>
          <w:tcPr>
            <w:tcW w:w="0" w:type="auto"/>
            <w:shd w:val="clear" w:color="auto" w:fill="auto"/>
            <w:vAlign w:val="center"/>
          </w:tcPr>
          <w:p w:rsidR="003F4CEC" w:rsidRPr="003F4CEC" w:rsidRDefault="003F4CEC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>E</w:t>
            </w:r>
          </w:p>
        </w:tc>
        <w:tc>
          <w:tcPr>
            <w:tcW w:w="4363" w:type="dxa"/>
            <w:shd w:val="clear" w:color="auto" w:fill="auto"/>
            <w:vAlign w:val="center"/>
          </w:tcPr>
          <w:p w:rsidR="003F4CEC" w:rsidRPr="00F81C4D" w:rsidRDefault="003F4CEC" w:rsidP="00D560EC">
            <w:pPr>
              <w:spacing w:after="0"/>
              <w:ind w:left="22"/>
              <w:jc w:val="both"/>
              <w:rPr>
                <w:rFonts w:ascii="Times New Roman" w:eastAsia="Calibri" w:hAnsi="Times New Roman"/>
                <w:lang w:eastAsia="en-US"/>
              </w:rPr>
            </w:pPr>
            <w:proofErr w:type="spellStart"/>
            <w:r w:rsidRPr="003F4CEC">
              <w:rPr>
                <w:rFonts w:ascii="Times New Roman" w:eastAsia="Calibri" w:hAnsi="Times New Roman"/>
                <w:lang w:eastAsia="en-US"/>
              </w:rPr>
              <w:t>Хардверные</w:t>
            </w:r>
            <w:proofErr w:type="spellEnd"/>
            <w:r w:rsidRPr="003F4CEC">
              <w:rPr>
                <w:rFonts w:ascii="Times New Roman" w:eastAsia="Calibri" w:hAnsi="Times New Roman"/>
                <w:lang w:eastAsia="en-US"/>
              </w:rPr>
              <w:t xml:space="preserve"> функции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3F4CEC" w:rsidRPr="00F81C4D" w:rsidRDefault="003F4CEC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>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4CEC" w:rsidRPr="003F4CEC" w:rsidRDefault="003F4CEC" w:rsidP="00D560EC">
            <w:pPr>
              <w:jc w:val="both"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4CEC" w:rsidRPr="003F4CEC" w:rsidRDefault="003F4CEC" w:rsidP="00D83B60">
            <w:pPr>
              <w:jc w:val="both"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>10</w:t>
            </w:r>
          </w:p>
        </w:tc>
      </w:tr>
      <w:tr w:rsidR="00D51789" w:rsidRPr="00F81C4D" w:rsidTr="00D560EC">
        <w:tc>
          <w:tcPr>
            <w:tcW w:w="5245" w:type="dxa"/>
            <w:gridSpan w:val="2"/>
            <w:shd w:val="clear" w:color="auto" w:fill="auto"/>
          </w:tcPr>
          <w:p w:rsidR="00D51789" w:rsidRPr="00F81C4D" w:rsidRDefault="00D51789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F81C4D">
              <w:rPr>
                <w:rFonts w:ascii="Times New Roman" w:eastAsia="Calibri" w:hAnsi="Times New Roman"/>
                <w:lang w:eastAsia="en-US"/>
              </w:rPr>
              <w:t xml:space="preserve">Итого =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51789" w:rsidRPr="001A7F18" w:rsidRDefault="001A7F18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2.00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1789" w:rsidRPr="001A7F18" w:rsidRDefault="00E219DE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53</w:t>
            </w:r>
            <w:r w:rsidR="001A7F18">
              <w:rPr>
                <w:rFonts w:ascii="Times New Roman" w:eastAsia="Calibri" w:hAnsi="Times New Roman"/>
                <w:lang w:eastAsia="en-US"/>
              </w:rPr>
              <w:t>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51789" w:rsidRPr="003F4CEC" w:rsidRDefault="00E219DE" w:rsidP="00D560E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55</w:t>
            </w:r>
            <w:r w:rsidR="003F4CEC">
              <w:rPr>
                <w:rFonts w:ascii="Times New Roman" w:eastAsia="Calibri" w:hAnsi="Times New Roman"/>
                <w:lang w:val="en-US" w:eastAsia="en-US"/>
              </w:rPr>
              <w:t>.00</w:t>
            </w:r>
          </w:p>
        </w:tc>
      </w:tr>
    </w:tbl>
    <w:p w:rsidR="00D51789" w:rsidRPr="00F81C4D" w:rsidRDefault="00D51789" w:rsidP="00D51789">
      <w:pPr>
        <w:tabs>
          <w:tab w:val="left" w:pos="75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4F81BD" w:themeColor="accent1"/>
          <w:sz w:val="28"/>
          <w:szCs w:val="28"/>
        </w:rPr>
      </w:pPr>
    </w:p>
    <w:p w:rsidR="00D51789" w:rsidRPr="00F81C4D" w:rsidRDefault="00D51789" w:rsidP="00D51789">
      <w:pPr>
        <w:tabs>
          <w:tab w:val="left" w:pos="759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4F81BD" w:themeColor="accent1"/>
          <w:sz w:val="28"/>
          <w:szCs w:val="28"/>
        </w:rPr>
      </w:pPr>
    </w:p>
    <w:p w:rsidR="00D51789" w:rsidRPr="00F81C4D" w:rsidRDefault="003F4CEC" w:rsidP="00D5178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Судейская</w:t>
      </w:r>
      <w:r w:rsidR="00D51789" w:rsidRPr="00F81C4D">
        <w:rPr>
          <w:rFonts w:ascii="Times New Roman" w:hAnsi="Times New Roman"/>
          <w:b/>
          <w:sz w:val="28"/>
          <w:szCs w:val="28"/>
        </w:rPr>
        <w:t xml:space="preserve"> оценки -</w:t>
      </w:r>
      <w:r w:rsidR="001A7F1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.00</w:t>
      </w:r>
      <w:r w:rsidR="00D51789" w:rsidRPr="00F81C4D">
        <w:rPr>
          <w:rFonts w:ascii="Times New Roman" w:hAnsi="Times New Roman"/>
          <w:sz w:val="28"/>
          <w:szCs w:val="28"/>
        </w:rPr>
        <w:t>.</w:t>
      </w:r>
    </w:p>
    <w:p w:rsidR="007007A1" w:rsidRDefault="007007A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51789" w:rsidRDefault="00FA4AFD" w:rsidP="00D51789">
      <w:pPr>
        <w:pStyle w:val="2"/>
        <w:spacing w:before="0" w:after="0" w:line="276" w:lineRule="auto"/>
        <w:ind w:left="720"/>
        <w:jc w:val="both"/>
        <w:rPr>
          <w:rFonts w:ascii="Times New Roman" w:hAnsi="Times New Roman"/>
          <w:i w:val="0"/>
          <w:caps/>
          <w:sz w:val="28"/>
          <w:lang w:val="ru-RU"/>
        </w:rPr>
      </w:pPr>
      <w:r>
        <w:rPr>
          <w:rFonts w:ascii="Times New Roman" w:hAnsi="Times New Roman"/>
          <w:i w:val="0"/>
          <w:caps/>
          <w:sz w:val="28"/>
          <w:lang w:val="ru-RU"/>
        </w:rPr>
        <w:lastRenderedPageBreak/>
        <w:t xml:space="preserve">4. </w:t>
      </w:r>
      <w:r w:rsidR="00D51789" w:rsidRPr="00F81C4D">
        <w:rPr>
          <w:rFonts w:ascii="Times New Roman" w:hAnsi="Times New Roman"/>
          <w:i w:val="0"/>
          <w:caps/>
          <w:sz w:val="28"/>
          <w:lang w:val="ru-RU"/>
        </w:rPr>
        <w:t>НЕОБХОДИМЫЕ ПРИЛОЖЕНИЯ</w:t>
      </w:r>
    </w:p>
    <w:p w:rsidR="00E23BC3" w:rsidRPr="001A7F18" w:rsidRDefault="00E23BC3" w:rsidP="00E23BC3">
      <w:pPr>
        <w:rPr>
          <w:rFonts w:ascii="Times New Roman" w:hAnsi="Times New Roman"/>
          <w:lang w:eastAsia="en-US"/>
        </w:rPr>
      </w:pPr>
      <w:r w:rsidRPr="001A7F18">
        <w:rPr>
          <w:rFonts w:ascii="Times New Roman" w:hAnsi="Times New Roman"/>
          <w:lang w:eastAsia="en-US"/>
        </w:rPr>
        <w:t xml:space="preserve">Схемы,  чертежи,  описательная  часть,  </w:t>
      </w:r>
      <w:r w:rsidR="001A7F18" w:rsidRPr="001A7F18">
        <w:rPr>
          <w:rFonts w:ascii="Times New Roman" w:hAnsi="Times New Roman"/>
          <w:lang w:eastAsia="en-US"/>
        </w:rPr>
        <w:t xml:space="preserve">являются  неотъемлемой  частью </w:t>
      </w:r>
      <w:r w:rsidRPr="001A7F18">
        <w:rPr>
          <w:rFonts w:ascii="Times New Roman" w:hAnsi="Times New Roman"/>
          <w:lang w:eastAsia="en-US"/>
        </w:rPr>
        <w:t>данного экзаменационного задания:</w:t>
      </w:r>
    </w:p>
    <w:p w:rsidR="00E23BC3" w:rsidRPr="001A7F18" w:rsidRDefault="001A7F18" w:rsidP="00E23BC3">
      <w:pPr>
        <w:rPr>
          <w:rFonts w:ascii="Times New Roman" w:hAnsi="Times New Roman"/>
          <w:lang w:eastAsia="en-US"/>
        </w:rPr>
      </w:pPr>
      <w:r w:rsidRPr="001A7F18">
        <w:rPr>
          <w:rFonts w:ascii="Times New Roman" w:hAnsi="Times New Roman"/>
          <w:lang w:eastAsia="en-US"/>
        </w:rPr>
        <w:t>1)  Приложение №.1</w:t>
      </w:r>
      <w:r w:rsidR="00E23BC3" w:rsidRPr="001A7F18">
        <w:rPr>
          <w:rFonts w:ascii="Times New Roman" w:hAnsi="Times New Roman"/>
          <w:lang w:eastAsia="en-US"/>
        </w:rPr>
        <w:t xml:space="preserve">. </w:t>
      </w:r>
      <w:r w:rsidR="00F550FA">
        <w:rPr>
          <w:rFonts w:ascii="Times New Roman" w:hAnsi="Times New Roman"/>
          <w:lang w:eastAsia="en-US"/>
        </w:rPr>
        <w:t xml:space="preserve">Варианты заданий </w:t>
      </w:r>
    </w:p>
    <w:p w:rsidR="00D51789" w:rsidRPr="001A7F18" w:rsidRDefault="00D51789" w:rsidP="00CB4828">
      <w:pPr>
        <w:ind w:left="360"/>
        <w:jc w:val="both"/>
        <w:rPr>
          <w:rFonts w:ascii="Berlin Sans FB Demi" w:hAnsi="Berlin Sans FB Demi"/>
        </w:rPr>
      </w:pPr>
    </w:p>
    <w:sectPr w:rsidR="00D51789" w:rsidRPr="001A7F18" w:rsidSect="00EC210B">
      <w:footerReference w:type="default" r:id="rId10"/>
      <w:pgSz w:w="11906" w:h="16838"/>
      <w:pgMar w:top="536" w:right="709" w:bottom="1134" w:left="1134" w:header="284" w:footer="0" w:gutter="0"/>
      <w:cols w:space="720"/>
      <w:formProt w:val="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36E" w:rsidRDefault="00A6436E">
      <w:r>
        <w:separator/>
      </w:r>
    </w:p>
  </w:endnote>
  <w:endnote w:type="continuationSeparator" w:id="0">
    <w:p w:rsidR="00A6436E" w:rsidRDefault="00A64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82F" w:rsidRDefault="00621E3E">
    <w:pPr>
      <w:pStyle w:val="aa"/>
    </w:pPr>
    <w:r>
      <w:rPr>
        <w:noProof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56" o:spid="_x0000_s4098" type="#_x0000_t202" style="position:absolute;margin-left:461.6pt;margin-top:0;width:118.8pt;height:30.6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" filled="f" stroked="f" strokeweight=".5pt">
          <v:path arrowok="t"/>
          <v:textbox style="mso-fit-shape-to-text:t">
            <w:txbxContent>
              <w:p w:rsidR="00BC382F" w:rsidRDefault="00621E3E">
                <w:pPr>
                  <w:pStyle w:val="aa"/>
                  <w:jc w:val="right"/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begin"/>
                </w:r>
                <w:r w:rsidR="00BC382F"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instrText>PAGE  \* Arabic  \* MERGEFORMAT</w:instrText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separate"/>
                </w:r>
                <w:r w:rsidR="0035230A">
                  <w:rPr>
                    <w:rFonts w:asciiTheme="majorHAnsi" w:hAnsiTheme="majorHAnsi"/>
                    <w:noProof/>
                    <w:color w:val="000000" w:themeColor="text1"/>
                    <w:sz w:val="40"/>
                    <w:szCs w:val="40"/>
                  </w:rPr>
                  <w:t>5</w:t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lang w:eastAsia="ja-JP"/>
      </w:rPr>
      <w:pict>
        <v:rect id="Прямоугольник 58" o:spid="_x0000_s4097" style="position:absolute;margin-left:0;margin-top:0;width:503.15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" fillcolor="#4f81bd [3204]" stroked="f" strokeweight="2pt">
          <v:path arrowok="t"/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36E" w:rsidRDefault="00A6436E">
      <w:r>
        <w:separator/>
      </w:r>
    </w:p>
  </w:footnote>
  <w:footnote w:type="continuationSeparator" w:id="0">
    <w:p w:rsidR="00A6436E" w:rsidRDefault="00A643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2E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E67976"/>
    <w:multiLevelType w:val="hybridMultilevel"/>
    <w:tmpl w:val="7674D5A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F57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34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6E1382"/>
    <w:multiLevelType w:val="hybridMultilevel"/>
    <w:tmpl w:val="21F4E94E"/>
    <w:lvl w:ilvl="0" w:tplc="42DEA3B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B1922EF"/>
    <w:multiLevelType w:val="hybridMultilevel"/>
    <w:tmpl w:val="06DA2A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529150B"/>
    <w:multiLevelType w:val="hybridMultilevel"/>
    <w:tmpl w:val="136EC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626DA"/>
    <w:multiLevelType w:val="hybridMultilevel"/>
    <w:tmpl w:val="DE4CC1A0"/>
    <w:lvl w:ilvl="0" w:tplc="83C46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D76A1F"/>
    <w:multiLevelType w:val="hybridMultilevel"/>
    <w:tmpl w:val="AB66130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B4544"/>
    <w:multiLevelType w:val="hybridMultilevel"/>
    <w:tmpl w:val="029EB1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9B3006D"/>
    <w:multiLevelType w:val="hybridMultilevel"/>
    <w:tmpl w:val="352A025A"/>
    <w:lvl w:ilvl="0" w:tplc="AA6A388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333AAA"/>
    <w:multiLevelType w:val="hybridMultilevel"/>
    <w:tmpl w:val="AF06F4F2"/>
    <w:lvl w:ilvl="0" w:tplc="AA0E6A20">
      <w:start w:val="2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78AB0E7B"/>
    <w:multiLevelType w:val="hybridMultilevel"/>
    <w:tmpl w:val="C3788568"/>
    <w:lvl w:ilvl="0" w:tplc="28221436">
      <w:start w:val="6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DB545A"/>
    <w:multiLevelType w:val="hybridMultilevel"/>
    <w:tmpl w:val="726C3CB2"/>
    <w:lvl w:ilvl="0" w:tplc="8662EFA0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F16BA"/>
    <w:rsid w:val="00066DE8"/>
    <w:rsid w:val="000A2821"/>
    <w:rsid w:val="000A78F8"/>
    <w:rsid w:val="000B53F4"/>
    <w:rsid w:val="000C2846"/>
    <w:rsid w:val="000E5580"/>
    <w:rsid w:val="000F5F3F"/>
    <w:rsid w:val="001006C4"/>
    <w:rsid w:val="00106A94"/>
    <w:rsid w:val="001315F9"/>
    <w:rsid w:val="00144B0D"/>
    <w:rsid w:val="001505C6"/>
    <w:rsid w:val="0019544B"/>
    <w:rsid w:val="001A7F18"/>
    <w:rsid w:val="001F4E4B"/>
    <w:rsid w:val="00204EA0"/>
    <w:rsid w:val="00211139"/>
    <w:rsid w:val="00211BFC"/>
    <w:rsid w:val="002176C5"/>
    <w:rsid w:val="0022405A"/>
    <w:rsid w:val="00240A7B"/>
    <w:rsid w:val="00247587"/>
    <w:rsid w:val="002548AC"/>
    <w:rsid w:val="00257DAD"/>
    <w:rsid w:val="0026526B"/>
    <w:rsid w:val="002B0559"/>
    <w:rsid w:val="002C1E51"/>
    <w:rsid w:val="002C20C1"/>
    <w:rsid w:val="002D0BA4"/>
    <w:rsid w:val="002E467E"/>
    <w:rsid w:val="00300515"/>
    <w:rsid w:val="00305661"/>
    <w:rsid w:val="00350BEF"/>
    <w:rsid w:val="0035230A"/>
    <w:rsid w:val="0035356D"/>
    <w:rsid w:val="003774A4"/>
    <w:rsid w:val="00384F61"/>
    <w:rsid w:val="003B6127"/>
    <w:rsid w:val="003D7F11"/>
    <w:rsid w:val="003E0644"/>
    <w:rsid w:val="003E2FD4"/>
    <w:rsid w:val="003F07DC"/>
    <w:rsid w:val="003F4CEC"/>
    <w:rsid w:val="0040529C"/>
    <w:rsid w:val="00425D35"/>
    <w:rsid w:val="00441ACD"/>
    <w:rsid w:val="00473842"/>
    <w:rsid w:val="00476D40"/>
    <w:rsid w:val="00485F92"/>
    <w:rsid w:val="004C306F"/>
    <w:rsid w:val="004E0F04"/>
    <w:rsid w:val="004E38DC"/>
    <w:rsid w:val="005204AB"/>
    <w:rsid w:val="00523C41"/>
    <w:rsid w:val="00555E7E"/>
    <w:rsid w:val="005562CA"/>
    <w:rsid w:val="00571A57"/>
    <w:rsid w:val="0057283F"/>
    <w:rsid w:val="0059322F"/>
    <w:rsid w:val="005A5CFE"/>
    <w:rsid w:val="00600385"/>
    <w:rsid w:val="00601155"/>
    <w:rsid w:val="00601510"/>
    <w:rsid w:val="00605219"/>
    <w:rsid w:val="00621E3E"/>
    <w:rsid w:val="00631681"/>
    <w:rsid w:val="006322AA"/>
    <w:rsid w:val="00637FB7"/>
    <w:rsid w:val="006456D5"/>
    <w:rsid w:val="00662CD2"/>
    <w:rsid w:val="00674168"/>
    <w:rsid w:val="00676937"/>
    <w:rsid w:val="00680BFB"/>
    <w:rsid w:val="006932C0"/>
    <w:rsid w:val="006C4971"/>
    <w:rsid w:val="006C5C44"/>
    <w:rsid w:val="006D6EE5"/>
    <w:rsid w:val="006E1059"/>
    <w:rsid w:val="007007A1"/>
    <w:rsid w:val="00715FD6"/>
    <w:rsid w:val="00721023"/>
    <w:rsid w:val="007210D5"/>
    <w:rsid w:val="0072434E"/>
    <w:rsid w:val="007245DF"/>
    <w:rsid w:val="0075575E"/>
    <w:rsid w:val="007557F6"/>
    <w:rsid w:val="00756460"/>
    <w:rsid w:val="00762538"/>
    <w:rsid w:val="007B7F02"/>
    <w:rsid w:val="007C2CE2"/>
    <w:rsid w:val="007C4015"/>
    <w:rsid w:val="007D6F24"/>
    <w:rsid w:val="007E58F2"/>
    <w:rsid w:val="007F164D"/>
    <w:rsid w:val="007F2152"/>
    <w:rsid w:val="00802F58"/>
    <w:rsid w:val="0081178A"/>
    <w:rsid w:val="00867F94"/>
    <w:rsid w:val="0088695C"/>
    <w:rsid w:val="008A0283"/>
    <w:rsid w:val="008A07DC"/>
    <w:rsid w:val="008A611B"/>
    <w:rsid w:val="008B738D"/>
    <w:rsid w:val="008C0984"/>
    <w:rsid w:val="008C09A5"/>
    <w:rsid w:val="008C49B9"/>
    <w:rsid w:val="008D5FC9"/>
    <w:rsid w:val="009077E6"/>
    <w:rsid w:val="00922F1C"/>
    <w:rsid w:val="00935DF9"/>
    <w:rsid w:val="00982282"/>
    <w:rsid w:val="00991922"/>
    <w:rsid w:val="009A4656"/>
    <w:rsid w:val="009B5ABE"/>
    <w:rsid w:val="009B7CB0"/>
    <w:rsid w:val="009C3FA0"/>
    <w:rsid w:val="009D2126"/>
    <w:rsid w:val="009D504D"/>
    <w:rsid w:val="009F008A"/>
    <w:rsid w:val="00A406A7"/>
    <w:rsid w:val="00A6436E"/>
    <w:rsid w:val="00A669ED"/>
    <w:rsid w:val="00A84BDC"/>
    <w:rsid w:val="00A979F6"/>
    <w:rsid w:val="00AA0D5E"/>
    <w:rsid w:val="00AD22C3"/>
    <w:rsid w:val="00AE41F3"/>
    <w:rsid w:val="00B16336"/>
    <w:rsid w:val="00B24B8C"/>
    <w:rsid w:val="00B262E1"/>
    <w:rsid w:val="00B509A6"/>
    <w:rsid w:val="00B52142"/>
    <w:rsid w:val="00B539EF"/>
    <w:rsid w:val="00B57C0B"/>
    <w:rsid w:val="00B62BF7"/>
    <w:rsid w:val="00B64E2F"/>
    <w:rsid w:val="00B73D81"/>
    <w:rsid w:val="00B75487"/>
    <w:rsid w:val="00B8031D"/>
    <w:rsid w:val="00B961BC"/>
    <w:rsid w:val="00BA5866"/>
    <w:rsid w:val="00BB7B25"/>
    <w:rsid w:val="00BC0E0E"/>
    <w:rsid w:val="00BC1F9E"/>
    <w:rsid w:val="00BC382F"/>
    <w:rsid w:val="00BC3E44"/>
    <w:rsid w:val="00BD1AB8"/>
    <w:rsid w:val="00BF4D6B"/>
    <w:rsid w:val="00BF6513"/>
    <w:rsid w:val="00C0130D"/>
    <w:rsid w:val="00C02EC5"/>
    <w:rsid w:val="00C14385"/>
    <w:rsid w:val="00C15C4E"/>
    <w:rsid w:val="00C24873"/>
    <w:rsid w:val="00C270D6"/>
    <w:rsid w:val="00C31230"/>
    <w:rsid w:val="00C34102"/>
    <w:rsid w:val="00C41D73"/>
    <w:rsid w:val="00C44136"/>
    <w:rsid w:val="00C609DD"/>
    <w:rsid w:val="00C76166"/>
    <w:rsid w:val="00C82188"/>
    <w:rsid w:val="00C90429"/>
    <w:rsid w:val="00CA34AB"/>
    <w:rsid w:val="00CA3F44"/>
    <w:rsid w:val="00CB05CC"/>
    <w:rsid w:val="00CB4828"/>
    <w:rsid w:val="00CD4301"/>
    <w:rsid w:val="00CD4729"/>
    <w:rsid w:val="00CE3780"/>
    <w:rsid w:val="00D04AA9"/>
    <w:rsid w:val="00D313FF"/>
    <w:rsid w:val="00D51789"/>
    <w:rsid w:val="00D53FB0"/>
    <w:rsid w:val="00D57D8A"/>
    <w:rsid w:val="00D61DF0"/>
    <w:rsid w:val="00D72048"/>
    <w:rsid w:val="00D804A7"/>
    <w:rsid w:val="00DA2533"/>
    <w:rsid w:val="00DE5A48"/>
    <w:rsid w:val="00DF16BA"/>
    <w:rsid w:val="00DF7AA0"/>
    <w:rsid w:val="00E03A2B"/>
    <w:rsid w:val="00E05BA9"/>
    <w:rsid w:val="00E13834"/>
    <w:rsid w:val="00E219DE"/>
    <w:rsid w:val="00E23BC3"/>
    <w:rsid w:val="00E3231F"/>
    <w:rsid w:val="00E65D77"/>
    <w:rsid w:val="00E802D3"/>
    <w:rsid w:val="00E84791"/>
    <w:rsid w:val="00E96FD1"/>
    <w:rsid w:val="00EA2112"/>
    <w:rsid w:val="00EA35D9"/>
    <w:rsid w:val="00EA7486"/>
    <w:rsid w:val="00EB1617"/>
    <w:rsid w:val="00EB7C61"/>
    <w:rsid w:val="00EC210B"/>
    <w:rsid w:val="00EC503C"/>
    <w:rsid w:val="00ED7929"/>
    <w:rsid w:val="00EF7AC7"/>
    <w:rsid w:val="00F13193"/>
    <w:rsid w:val="00F26F48"/>
    <w:rsid w:val="00F350D5"/>
    <w:rsid w:val="00F550FA"/>
    <w:rsid w:val="00F674C3"/>
    <w:rsid w:val="00F81C4D"/>
    <w:rsid w:val="00FA1D75"/>
    <w:rsid w:val="00FA4AFD"/>
    <w:rsid w:val="00FD0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6BA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next w:val="a"/>
    <w:link w:val="20"/>
    <w:qFormat/>
    <w:rsid w:val="00BF6513"/>
    <w:pPr>
      <w:keepNext/>
      <w:spacing w:before="240" w:after="120" w:line="240" w:lineRule="auto"/>
      <w:outlineLvl w:val="1"/>
    </w:pPr>
    <w:rPr>
      <w:rFonts w:ascii="Arial" w:hAnsi="Arial"/>
      <w:b/>
      <w:i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F16BA"/>
    <w:pPr>
      <w:widowControl w:val="0"/>
      <w:suppressAutoHyphens/>
      <w:spacing w:after="200" w:line="276" w:lineRule="auto"/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a4">
    <w:name w:val="Normal (Web)"/>
    <w:basedOn w:val="a"/>
    <w:rsid w:val="00DF16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DF16BA"/>
    <w:rPr>
      <w:rFonts w:cs="Times New Roman"/>
    </w:rPr>
  </w:style>
  <w:style w:type="paragraph" w:styleId="a5">
    <w:name w:val="List Paragraph"/>
    <w:basedOn w:val="a"/>
    <w:uiPriority w:val="99"/>
    <w:qFormat/>
    <w:rsid w:val="00441ACD"/>
    <w:pPr>
      <w:ind w:left="720"/>
      <w:contextualSpacing/>
    </w:pPr>
    <w:rPr>
      <w:rFonts w:eastAsia="Calibri"/>
      <w:lang w:eastAsia="en-US"/>
    </w:rPr>
  </w:style>
  <w:style w:type="paragraph" w:styleId="a6">
    <w:name w:val="Balloon Text"/>
    <w:basedOn w:val="a"/>
    <w:link w:val="a7"/>
    <w:rsid w:val="0057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571A5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6937"/>
    <w:rPr>
      <w:rFonts w:ascii="Calibri" w:hAnsi="Calibri"/>
      <w:sz w:val="22"/>
      <w:szCs w:val="22"/>
    </w:rPr>
  </w:style>
  <w:style w:type="paragraph" w:styleId="aa">
    <w:name w:val="footer"/>
    <w:basedOn w:val="a"/>
    <w:link w:val="ab"/>
    <w:uiPriority w:val="99"/>
    <w:rsid w:val="0067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6937"/>
    <w:rPr>
      <w:rFonts w:ascii="Calibri" w:hAnsi="Calibri"/>
      <w:sz w:val="22"/>
      <w:szCs w:val="22"/>
    </w:rPr>
  </w:style>
  <w:style w:type="paragraph" w:customStyle="1" w:styleId="AB630D60F59F403CB531B268FE76FA17">
    <w:name w:val="AB630D60F59F403CB531B268FE76FA17"/>
    <w:rsid w:val="0067693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rsid w:val="00BF6513"/>
    <w:rPr>
      <w:rFonts w:ascii="Arial" w:hAnsi="Arial"/>
      <w:b/>
      <w:i/>
      <w:sz w:val="22"/>
      <w:szCs w:val="24"/>
      <w:lang w:val="en-GB" w:eastAsia="en-US"/>
    </w:rPr>
  </w:style>
  <w:style w:type="character" w:customStyle="1" w:styleId="ac">
    <w:name w:val="Основной текст_"/>
    <w:basedOn w:val="a0"/>
    <w:link w:val="4"/>
    <w:rsid w:val="00BF6513"/>
    <w:rPr>
      <w:rFonts w:ascii="Calibri" w:eastAsia="Calibri" w:hAnsi="Calibri" w:cs="Calibri"/>
      <w:spacing w:val="2"/>
      <w:shd w:val="clear" w:color="auto" w:fill="FFFFFF"/>
    </w:rPr>
  </w:style>
  <w:style w:type="character" w:customStyle="1" w:styleId="1">
    <w:name w:val="Основной текст1"/>
    <w:basedOn w:val="ac"/>
    <w:rsid w:val="00BF6513"/>
    <w:rPr>
      <w:rFonts w:ascii="Calibri" w:eastAsia="Calibri" w:hAnsi="Calibri" w:cs="Calibri"/>
      <w:color w:val="000000"/>
      <w:spacing w:val="2"/>
      <w:w w:val="100"/>
      <w:position w:val="0"/>
      <w:shd w:val="clear" w:color="auto" w:fill="FFFFFF"/>
      <w:lang w:val="ru-RU"/>
    </w:rPr>
  </w:style>
  <w:style w:type="paragraph" w:customStyle="1" w:styleId="4">
    <w:name w:val="Основной текст4"/>
    <w:basedOn w:val="a"/>
    <w:link w:val="ac"/>
    <w:rsid w:val="00BF6513"/>
    <w:pPr>
      <w:widowControl w:val="0"/>
      <w:shd w:val="clear" w:color="auto" w:fill="FFFFFF"/>
      <w:spacing w:before="420" w:after="240" w:line="298" w:lineRule="exact"/>
      <w:ind w:hanging="360"/>
      <w:jc w:val="both"/>
    </w:pPr>
    <w:rPr>
      <w:rFonts w:eastAsia="Calibri" w:cs="Calibri"/>
      <w:spacing w:val="2"/>
      <w:sz w:val="20"/>
      <w:szCs w:val="20"/>
    </w:rPr>
  </w:style>
  <w:style w:type="table" w:styleId="ad">
    <w:name w:val="Table Grid"/>
    <w:basedOn w:val="a1"/>
    <w:rsid w:val="00BF651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subtitle2">
    <w:name w:val="Doc subtitle2"/>
    <w:basedOn w:val="a"/>
    <w:link w:val="Docsubtitle2Char"/>
    <w:qFormat/>
    <w:rsid w:val="002C20C1"/>
    <w:pPr>
      <w:spacing w:after="0" w:line="240" w:lineRule="auto"/>
    </w:pPr>
    <w:rPr>
      <w:rFonts w:ascii="Arial" w:eastAsiaTheme="minorHAnsi" w:hAnsi="Arial" w:cstheme="minorBidi"/>
      <w:sz w:val="28"/>
      <w:szCs w:val="28"/>
      <w:lang w:val="en-GB" w:eastAsia="en-US"/>
    </w:rPr>
  </w:style>
  <w:style w:type="character" w:customStyle="1" w:styleId="Docsubtitle2Char">
    <w:name w:val="Doc subtitle2 Char"/>
    <w:basedOn w:val="a0"/>
    <w:link w:val="Docsubtitle2"/>
    <w:rsid w:val="002C20C1"/>
    <w:rPr>
      <w:rFonts w:ascii="Arial" w:eastAsiaTheme="minorHAnsi" w:hAnsi="Arial" w:cstheme="minorBidi"/>
      <w:sz w:val="28"/>
      <w:szCs w:val="28"/>
      <w:lang w:val="en-GB" w:eastAsia="en-US"/>
    </w:rPr>
  </w:style>
  <w:style w:type="paragraph" w:customStyle="1" w:styleId="Doctitle">
    <w:name w:val="Doc title"/>
    <w:basedOn w:val="a"/>
    <w:rsid w:val="002C20C1"/>
    <w:pPr>
      <w:spacing w:after="0" w:line="240" w:lineRule="auto"/>
    </w:pPr>
    <w:rPr>
      <w:rFonts w:ascii="Arial" w:hAnsi="Arial"/>
      <w:b/>
      <w:sz w:val="40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8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4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90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6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9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04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20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73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0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8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506BD8-5446-434F-B161-86BA17DC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 Национальный чемпионат Hi-Tech, Екатеринбург</vt:lpstr>
    </vt:vector>
  </TitlesOfParts>
  <Company>MoBIL GROUP</Company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Национальный чемпионат Hi-Tech, Екатеринбург</dc:title>
  <dc:creator>Технический департамент WSR</dc:creator>
  <cp:lastModifiedBy>KDO</cp:lastModifiedBy>
  <cp:revision>11</cp:revision>
  <cp:lastPrinted>2015-04-01T04:11:00Z</cp:lastPrinted>
  <dcterms:created xsi:type="dcterms:W3CDTF">2017-11-05T07:56:00Z</dcterms:created>
  <dcterms:modified xsi:type="dcterms:W3CDTF">2018-09-26T05:54:00Z</dcterms:modified>
</cp:coreProperties>
</file>