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63" w:rsidRDefault="001B4F63" w:rsidP="001B4F63">
      <w:pPr>
        <w:pStyle w:val="Bodytext1"/>
        <w:tabs>
          <w:tab w:val="left" w:pos="773"/>
        </w:tabs>
        <w:spacing w:line="264" w:lineRule="exact"/>
        <w:ind w:left="426" w:hanging="284"/>
      </w:pPr>
      <w:r>
        <w:rPr>
          <w:rStyle w:val="Bodytext105pt"/>
          <w:rFonts w:eastAsia="Times New Roman"/>
          <w:color w:val="000000"/>
        </w:rPr>
        <w:t xml:space="preserve">          </w:t>
      </w:r>
      <w:r>
        <w:rPr>
          <w:rStyle w:val="Bodytext105pt"/>
          <w:b/>
          <w:bCs/>
          <w:color w:val="000000"/>
        </w:rPr>
        <w:t xml:space="preserve">Надёжность систем из последовательно и параллельно соединённых элементов. </w:t>
      </w:r>
      <w:r w:rsidR="00291060">
        <w:rPr>
          <w:rStyle w:val="Bodytext105pt"/>
          <w:color w:val="000000"/>
        </w:rPr>
        <w:t xml:space="preserve"> </w:t>
      </w:r>
    </w:p>
    <w:p w:rsidR="001B4F63" w:rsidRDefault="001B4F63" w:rsidP="001B4F63">
      <w:pPr>
        <w:pStyle w:val="Bodytext1"/>
        <w:tabs>
          <w:tab w:val="left" w:pos="773"/>
        </w:tabs>
        <w:spacing w:line="264" w:lineRule="exact"/>
        <w:ind w:left="426" w:hanging="284"/>
      </w:pPr>
      <w:r>
        <w:rPr>
          <w:rStyle w:val="Bodytext105pt"/>
          <w:rFonts w:eastAsia="Times New Roman"/>
          <w:color w:val="000000"/>
        </w:rPr>
        <w:t xml:space="preserve">          </w:t>
      </w:r>
      <w:r>
        <w:rPr>
          <w:rStyle w:val="Bodytext105pt"/>
          <w:color w:val="000000"/>
        </w:rPr>
        <w:t>Надёжность последовательных систем при нормальном распределении нагрузки</w:t>
      </w:r>
    </w:p>
    <w:p w:rsidR="001B4F63" w:rsidRDefault="001B4F63" w:rsidP="001B4F63">
      <w:pPr>
        <w:pStyle w:val="Bodytext1"/>
        <w:tabs>
          <w:tab w:val="left" w:pos="773"/>
        </w:tabs>
        <w:spacing w:line="264" w:lineRule="exact"/>
        <w:ind w:left="426" w:hanging="284"/>
      </w:pPr>
      <w:r>
        <w:rPr>
          <w:rStyle w:val="Bodytext105pt"/>
          <w:rFonts w:eastAsia="Times New Roman"/>
          <w:color w:val="000000"/>
        </w:rPr>
        <w:t xml:space="preserve">          </w:t>
      </w:r>
      <w:r>
        <w:rPr>
          <w:rStyle w:val="Bodytext105pt"/>
          <w:color w:val="000000"/>
        </w:rPr>
        <w:t>по однотипным подсистемам.</w:t>
      </w:r>
    </w:p>
    <w:p w:rsidR="001B4F63" w:rsidRDefault="001B4F63" w:rsidP="001B4F63">
      <w:pPr>
        <w:pStyle w:val="Bodytext1"/>
        <w:tabs>
          <w:tab w:val="left" w:pos="773"/>
        </w:tabs>
        <w:spacing w:line="264" w:lineRule="exact"/>
        <w:ind w:left="426" w:hanging="284"/>
      </w:pPr>
      <w:r>
        <w:rPr>
          <w:rStyle w:val="Bodytext105pt"/>
          <w:rFonts w:eastAsia="Times New Roman"/>
          <w:color w:val="000000"/>
        </w:rPr>
        <w:t xml:space="preserve">          </w:t>
      </w:r>
      <w:r>
        <w:rPr>
          <w:rStyle w:val="Bodytext105pt"/>
          <w:color w:val="000000"/>
        </w:rPr>
        <w:t xml:space="preserve">Учёт цикличности работы аппаратуры. </w:t>
      </w:r>
    </w:p>
    <w:p w:rsidR="001B4F63" w:rsidRDefault="001B4F63" w:rsidP="001B4F63">
      <w:pPr>
        <w:pStyle w:val="Bodytext1"/>
        <w:tabs>
          <w:tab w:val="left" w:pos="773"/>
        </w:tabs>
        <w:spacing w:line="264" w:lineRule="exact"/>
        <w:ind w:left="426" w:hanging="284"/>
      </w:pPr>
      <w:r>
        <w:rPr>
          <w:rStyle w:val="Bodytext105pt"/>
          <w:rFonts w:eastAsia="Times New Roman"/>
          <w:color w:val="000000"/>
        </w:rPr>
        <w:t xml:space="preserve">          </w:t>
      </w:r>
      <w:r>
        <w:rPr>
          <w:rStyle w:val="Bodytext105pt"/>
          <w:color w:val="000000"/>
        </w:rPr>
        <w:t xml:space="preserve">Применение формулы полной вероятности при расчёте надёжности систем. </w:t>
      </w:r>
    </w:p>
    <w:p w:rsidR="001B4F63" w:rsidRDefault="001B4F63" w:rsidP="001B4F63">
      <w:pPr>
        <w:pStyle w:val="Bodytext1"/>
        <w:tabs>
          <w:tab w:val="left" w:pos="773"/>
        </w:tabs>
        <w:spacing w:line="264" w:lineRule="exact"/>
        <w:ind w:left="426" w:hanging="284"/>
      </w:pPr>
      <w:r>
        <w:rPr>
          <w:rStyle w:val="Bodytext105pt"/>
          <w:rFonts w:eastAsia="Times New Roman"/>
          <w:color w:val="000000"/>
        </w:rPr>
        <w:t xml:space="preserve">          </w:t>
      </w:r>
      <w:r>
        <w:rPr>
          <w:rStyle w:val="Bodytext105pt"/>
          <w:color w:val="000000"/>
        </w:rPr>
        <w:t>Переход от логической схемы для расчёта надёжности к графу состояний системы.</w:t>
      </w:r>
    </w:p>
    <w:p w:rsidR="001B4F63" w:rsidRDefault="001B4F63" w:rsidP="001B4F63">
      <w:pPr>
        <w:pStyle w:val="Bodytext1"/>
        <w:tabs>
          <w:tab w:val="left" w:pos="773"/>
        </w:tabs>
        <w:spacing w:line="264" w:lineRule="exact"/>
        <w:ind w:left="426" w:hanging="284"/>
      </w:pPr>
      <w:r>
        <w:rPr>
          <w:rStyle w:val="Bodytext105pt"/>
          <w:rFonts w:eastAsia="Times New Roman"/>
          <w:color w:val="000000"/>
        </w:rPr>
        <w:t xml:space="preserve">          </w:t>
      </w:r>
      <w:r>
        <w:rPr>
          <w:rStyle w:val="Bodytext105pt"/>
          <w:color w:val="000000"/>
        </w:rPr>
        <w:t>Логико-вероятностный метод расчёта надёжности систем.</w:t>
      </w: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rPr>
          <w:rStyle w:val="Bodytext105pt"/>
          <w:color w:val="000000"/>
        </w:rPr>
        <w:t xml:space="preserve">1)  Расчет </w:t>
      </w:r>
      <w:proofErr w:type="gramStart"/>
      <w:r>
        <w:rPr>
          <w:rStyle w:val="Bodytext105pt"/>
          <w:color w:val="000000"/>
        </w:rPr>
        <w:t>надежности</w:t>
      </w:r>
      <w:proofErr w:type="gramEnd"/>
      <w:r>
        <w:rPr>
          <w:rStyle w:val="Bodytext105pt"/>
          <w:color w:val="000000"/>
        </w:rPr>
        <w:t xml:space="preserve"> чем  отличается элементный  от функционального?</w:t>
      </w:r>
    </w:p>
    <w:p w:rsidR="001B4F63" w:rsidRDefault="001B4F63" w:rsidP="001B4F63">
      <w:pPr>
        <w:pStyle w:val="Bodytext1"/>
        <w:tabs>
          <w:tab w:val="left" w:pos="773"/>
        </w:tabs>
        <w:spacing w:line="264" w:lineRule="exact"/>
        <w:ind w:left="426" w:hanging="284"/>
      </w:pPr>
      <w:r>
        <w:rPr>
          <w:rStyle w:val="Bodytext105pt"/>
          <w:color w:val="000000"/>
        </w:rPr>
        <w:t xml:space="preserve">2)  Расчет </w:t>
      </w:r>
      <w:proofErr w:type="gramStart"/>
      <w:r>
        <w:rPr>
          <w:rStyle w:val="Bodytext105pt"/>
          <w:color w:val="000000"/>
        </w:rPr>
        <w:t>надежности</w:t>
      </w:r>
      <w:proofErr w:type="gramEnd"/>
      <w:r>
        <w:rPr>
          <w:rStyle w:val="Bodytext105pt"/>
          <w:color w:val="000000"/>
        </w:rPr>
        <w:t xml:space="preserve"> чем  отличается от простых от сложных?</w:t>
      </w:r>
    </w:p>
    <w:p w:rsidR="001B4F63" w:rsidRDefault="001B4F63" w:rsidP="001B4F63">
      <w:pPr>
        <w:pStyle w:val="Bodytext1"/>
        <w:tabs>
          <w:tab w:val="left" w:pos="773"/>
        </w:tabs>
        <w:spacing w:line="264" w:lineRule="exact"/>
        <w:ind w:left="426" w:hanging="284"/>
      </w:pPr>
      <w:r>
        <w:rPr>
          <w:rStyle w:val="Bodytext105pt"/>
          <w:color w:val="000000"/>
        </w:rPr>
        <w:t xml:space="preserve">3)  Расчет </w:t>
      </w:r>
      <w:proofErr w:type="gramStart"/>
      <w:r>
        <w:rPr>
          <w:rStyle w:val="Bodytext105pt"/>
          <w:color w:val="000000"/>
        </w:rPr>
        <w:t>надежности</w:t>
      </w:r>
      <w:proofErr w:type="gramEnd"/>
      <w:r>
        <w:rPr>
          <w:rStyle w:val="Bodytext105pt"/>
          <w:color w:val="000000"/>
        </w:rPr>
        <w:t xml:space="preserve"> чем  отличается резервируемые от </w:t>
      </w:r>
      <w:proofErr w:type="spellStart"/>
      <w:r>
        <w:rPr>
          <w:rStyle w:val="Bodytext105pt"/>
          <w:color w:val="000000"/>
        </w:rPr>
        <w:t>нерезервируемых</w:t>
      </w:r>
      <w:proofErr w:type="spellEnd"/>
      <w:r>
        <w:rPr>
          <w:rStyle w:val="Bodytext105pt"/>
          <w:color w:val="000000"/>
        </w:rPr>
        <w:t>?</w:t>
      </w:r>
    </w:p>
    <w:p w:rsidR="001B4F63" w:rsidRDefault="001B4F63" w:rsidP="001B4F63">
      <w:pPr>
        <w:pStyle w:val="Bodytext1"/>
        <w:tabs>
          <w:tab w:val="left" w:pos="773"/>
        </w:tabs>
        <w:spacing w:line="264" w:lineRule="exact"/>
        <w:ind w:left="426" w:hanging="284"/>
      </w:pPr>
      <w:r>
        <w:rPr>
          <w:rStyle w:val="Bodytext105pt"/>
          <w:color w:val="000000"/>
        </w:rPr>
        <w:t xml:space="preserve">4)   Расчет </w:t>
      </w:r>
      <w:proofErr w:type="gramStart"/>
      <w:r>
        <w:rPr>
          <w:rStyle w:val="Bodytext105pt"/>
          <w:color w:val="000000"/>
        </w:rPr>
        <w:t>надежности</w:t>
      </w:r>
      <w:proofErr w:type="gramEnd"/>
      <w:r>
        <w:rPr>
          <w:rStyle w:val="Bodytext105pt"/>
          <w:color w:val="000000"/>
        </w:rPr>
        <w:t xml:space="preserve"> чем  отличается с внезапных видом отказов от с учетом различных видов отказов?</w:t>
      </w:r>
    </w:p>
    <w:p w:rsidR="001B4F63" w:rsidRDefault="001B4F63" w:rsidP="001B4F63">
      <w:pPr>
        <w:pStyle w:val="Bodytext1"/>
        <w:tabs>
          <w:tab w:val="left" w:pos="773"/>
        </w:tabs>
        <w:spacing w:line="264" w:lineRule="exact"/>
        <w:ind w:left="426" w:hanging="284"/>
      </w:pPr>
      <w:r>
        <w:rPr>
          <w:rStyle w:val="Bodytext105pt"/>
          <w:color w:val="000000"/>
        </w:rPr>
        <w:t xml:space="preserve">5)  Расчет </w:t>
      </w:r>
      <w:proofErr w:type="gramStart"/>
      <w:r>
        <w:rPr>
          <w:rStyle w:val="Bodytext105pt"/>
          <w:color w:val="000000"/>
        </w:rPr>
        <w:t>надежности</w:t>
      </w:r>
      <w:proofErr w:type="gramEnd"/>
      <w:r>
        <w:rPr>
          <w:rStyle w:val="Bodytext105pt"/>
          <w:color w:val="000000"/>
        </w:rPr>
        <w:t xml:space="preserve"> чем  отличается без восстановления с восстановлением?</w:t>
      </w: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t>6) Чем расчет на проектировании отличается от расчетов на испытаниях и эксплуатации?</w:t>
      </w:r>
    </w:p>
    <w:p w:rsidR="001B4F63" w:rsidRDefault="001B4F63" w:rsidP="001B4F63">
      <w:pPr>
        <w:pStyle w:val="Bodytext1"/>
        <w:tabs>
          <w:tab w:val="left" w:pos="773"/>
        </w:tabs>
        <w:spacing w:line="264" w:lineRule="exact"/>
        <w:ind w:left="426" w:hanging="284"/>
      </w:pPr>
      <w:r>
        <w:t>7) На этапе проектирования за основу берутся нормативы и допуски?</w:t>
      </w:r>
    </w:p>
    <w:p w:rsidR="001B4F63" w:rsidRDefault="001B4F63" w:rsidP="001B4F63">
      <w:pPr>
        <w:pStyle w:val="Bodytext1"/>
        <w:tabs>
          <w:tab w:val="left" w:pos="773"/>
        </w:tabs>
        <w:spacing w:line="264" w:lineRule="exact"/>
        <w:ind w:left="426" w:hanging="284"/>
      </w:pPr>
      <w:r>
        <w:t xml:space="preserve">8) На этапе испытаний сравнение или расчет  полученных результатов с </w:t>
      </w:r>
      <w:proofErr w:type="gramStart"/>
      <w:r>
        <w:t>расчётными</w:t>
      </w:r>
      <w:proofErr w:type="gramEnd"/>
      <w:r>
        <w:t>?</w:t>
      </w:r>
    </w:p>
    <w:p w:rsidR="001B4F63" w:rsidRDefault="001B4F63" w:rsidP="001B4F63">
      <w:pPr>
        <w:pStyle w:val="Bodytext1"/>
        <w:tabs>
          <w:tab w:val="left" w:pos="773"/>
        </w:tabs>
        <w:spacing w:line="264" w:lineRule="exact"/>
        <w:ind w:left="426" w:hanging="284"/>
      </w:pPr>
      <w:r>
        <w:t xml:space="preserve">9)  </w:t>
      </w:r>
      <w:r>
        <w:rPr>
          <w:rStyle w:val="Bodytext105pt"/>
          <w:color w:val="000000"/>
        </w:rPr>
        <w:t>Расчет надежности функциональный определяет  обеспечение заданных функций или дополняет</w:t>
      </w:r>
      <w:proofErr w:type="gramStart"/>
      <w:r>
        <w:rPr>
          <w:rStyle w:val="Bodytext105pt"/>
          <w:color w:val="000000"/>
        </w:rPr>
        <w:t xml:space="preserve"> ?</w:t>
      </w:r>
      <w:proofErr w:type="gramEnd"/>
    </w:p>
    <w:p w:rsidR="001B4F63" w:rsidRDefault="001B4F63" w:rsidP="001B4F63">
      <w:pPr>
        <w:pStyle w:val="Bodytext1"/>
        <w:tabs>
          <w:tab w:val="left" w:pos="773"/>
        </w:tabs>
        <w:spacing w:line="264" w:lineRule="exact"/>
        <w:ind w:left="426" w:hanging="284"/>
      </w:pPr>
      <w:r>
        <w:rPr>
          <w:noProof/>
          <w:lang w:val="en-GB" w:eastAsia="en-GB" w:bidi="ar-SA"/>
        </w:rPr>
        <w:drawing>
          <wp:anchor distT="0" distB="0" distL="0" distR="0" simplePos="0" relativeHeight="251660288" behindDoc="0" locked="0" layoutInCell="1" allowOverlap="1">
            <wp:simplePos x="0" y="0"/>
            <wp:positionH relativeFrom="column">
              <wp:posOffset>294005</wp:posOffset>
            </wp:positionH>
            <wp:positionV relativeFrom="paragraph">
              <wp:posOffset>67945</wp:posOffset>
            </wp:positionV>
            <wp:extent cx="5588000" cy="773430"/>
            <wp:effectExtent l="19050" t="0" r="0" b="0"/>
            <wp:wrapSquare wrapText="largest"/>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588000" cy="773430"/>
                    </a:xfrm>
                    <a:prstGeom prst="rect">
                      <a:avLst/>
                    </a:prstGeom>
                    <a:solidFill>
                      <a:srgbClr val="FFFFFF"/>
                    </a:solidFill>
                    <a:ln w="9525">
                      <a:noFill/>
                      <a:miter lim="800000"/>
                      <a:headEnd/>
                      <a:tailEnd/>
                    </a:ln>
                  </pic:spPr>
                </pic:pic>
              </a:graphicData>
            </a:graphic>
          </wp:anchor>
        </w:drawing>
      </w: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rPr>
          <w:rStyle w:val="Bodytext105pt"/>
          <w:color w:val="000000"/>
        </w:rPr>
        <w:t>10)  формулу надежности   (</w:t>
      </w:r>
      <w:proofErr w:type="gramStart"/>
      <w:r>
        <w:rPr>
          <w:rStyle w:val="Bodytext105pt"/>
          <w:color w:val="000000"/>
        </w:rPr>
        <w:t>последовательная</w:t>
      </w:r>
      <w:proofErr w:type="gramEnd"/>
      <w:r>
        <w:rPr>
          <w:rStyle w:val="Bodytext105pt"/>
          <w:color w:val="000000"/>
        </w:rPr>
        <w:t>)</w:t>
      </w:r>
    </w:p>
    <w:p w:rsidR="001B4F63" w:rsidRDefault="001B4F63" w:rsidP="001B4F63">
      <w:pPr>
        <w:pStyle w:val="Bodytext1"/>
        <w:tabs>
          <w:tab w:val="left" w:pos="773"/>
        </w:tabs>
        <w:spacing w:line="264" w:lineRule="exact"/>
        <w:ind w:left="426" w:hanging="284"/>
      </w:pPr>
      <w:r>
        <w:rPr>
          <w:noProof/>
          <w:lang w:val="en-GB" w:eastAsia="en-GB" w:bidi="ar-SA"/>
        </w:rPr>
        <w:drawing>
          <wp:anchor distT="0" distB="0" distL="0" distR="0" simplePos="0" relativeHeight="251661312" behindDoc="0" locked="0" layoutInCell="1" allowOverlap="1">
            <wp:simplePos x="0" y="0"/>
            <wp:positionH relativeFrom="column">
              <wp:posOffset>1470660</wp:posOffset>
            </wp:positionH>
            <wp:positionV relativeFrom="paragraph">
              <wp:posOffset>98425</wp:posOffset>
            </wp:positionV>
            <wp:extent cx="3711575" cy="1232535"/>
            <wp:effectExtent l="19050" t="0" r="3175" b="0"/>
            <wp:wrapSquare wrapText="largest"/>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711575" cy="1232535"/>
                    </a:xfrm>
                    <a:prstGeom prst="rect">
                      <a:avLst/>
                    </a:prstGeom>
                    <a:solidFill>
                      <a:srgbClr val="FFFFFF"/>
                    </a:solidFill>
                    <a:ln w="9525">
                      <a:noFill/>
                      <a:miter lim="800000"/>
                      <a:headEnd/>
                      <a:tailEnd/>
                    </a:ln>
                  </pic:spPr>
                </pic:pic>
              </a:graphicData>
            </a:graphic>
          </wp:anchor>
        </w:drawing>
      </w: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t xml:space="preserve">11) формулу надежности  </w:t>
      </w:r>
      <w:proofErr w:type="gramStart"/>
      <w:r>
        <w:t xml:space="preserve">( </w:t>
      </w:r>
      <w:proofErr w:type="gramEnd"/>
      <w:r>
        <w:t>голосующая)</w:t>
      </w:r>
    </w:p>
    <w:p w:rsidR="001B4F63" w:rsidRDefault="001B4F63" w:rsidP="001B4F63">
      <w:pPr>
        <w:pStyle w:val="Bodytext1"/>
        <w:tabs>
          <w:tab w:val="left" w:pos="773"/>
        </w:tabs>
        <w:spacing w:line="264" w:lineRule="exact"/>
        <w:ind w:left="426" w:hanging="284"/>
      </w:pPr>
      <w:r>
        <w:rPr>
          <w:noProof/>
          <w:lang w:val="en-GB" w:eastAsia="en-GB" w:bidi="ar-SA"/>
        </w:rPr>
        <w:drawing>
          <wp:anchor distT="0" distB="0" distL="0" distR="0" simplePos="0" relativeHeight="251662336" behindDoc="0" locked="0" layoutInCell="1" allowOverlap="1">
            <wp:simplePos x="0" y="0"/>
            <wp:positionH relativeFrom="column">
              <wp:posOffset>1370965</wp:posOffset>
            </wp:positionH>
            <wp:positionV relativeFrom="paragraph">
              <wp:posOffset>25400</wp:posOffset>
            </wp:positionV>
            <wp:extent cx="3511550" cy="1434465"/>
            <wp:effectExtent l="19050" t="0" r="0" b="0"/>
            <wp:wrapSquare wrapText="larges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11550" cy="1434465"/>
                    </a:xfrm>
                    <a:prstGeom prst="rect">
                      <a:avLst/>
                    </a:prstGeom>
                    <a:solidFill>
                      <a:srgbClr val="FFFFFF"/>
                    </a:solidFill>
                    <a:ln w="9525">
                      <a:noFill/>
                      <a:miter lim="800000"/>
                      <a:headEnd/>
                      <a:tailEnd/>
                    </a:ln>
                  </pic:spPr>
                </pic:pic>
              </a:graphicData>
            </a:graphic>
          </wp:anchor>
        </w:drawing>
      </w: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t xml:space="preserve">12) формулу надежности?  </w:t>
      </w:r>
      <w:proofErr w:type="gramStart"/>
      <w:r>
        <w:t xml:space="preserve">( </w:t>
      </w:r>
      <w:proofErr w:type="gramEnd"/>
      <w:r>
        <w:t>сложная)</w:t>
      </w:r>
    </w:p>
    <w:p w:rsidR="001B4F63" w:rsidRDefault="001B4F63" w:rsidP="000E2636">
      <w:pPr>
        <w:pStyle w:val="Bodytext1"/>
        <w:tabs>
          <w:tab w:val="left" w:pos="773"/>
        </w:tabs>
        <w:spacing w:line="264" w:lineRule="exact"/>
        <w:ind w:firstLine="0"/>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rPr>
          <w:noProof/>
          <w:lang w:val="en-GB" w:eastAsia="en-GB" w:bidi="ar-SA"/>
        </w:rPr>
        <w:drawing>
          <wp:anchor distT="0" distB="0" distL="0" distR="0" simplePos="0" relativeHeight="251663360" behindDoc="0" locked="0" layoutInCell="1" allowOverlap="1">
            <wp:simplePos x="0" y="0"/>
            <wp:positionH relativeFrom="column">
              <wp:posOffset>1323340</wp:posOffset>
            </wp:positionH>
            <wp:positionV relativeFrom="paragraph">
              <wp:posOffset>31750</wp:posOffset>
            </wp:positionV>
            <wp:extent cx="3663950" cy="1406525"/>
            <wp:effectExtent l="19050" t="0" r="0" b="0"/>
            <wp:wrapSquare wrapText="larges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63950" cy="1406525"/>
                    </a:xfrm>
                    <a:prstGeom prst="rect">
                      <a:avLst/>
                    </a:prstGeom>
                    <a:solidFill>
                      <a:srgbClr val="FFFFFF"/>
                    </a:solidFill>
                    <a:ln w="9525">
                      <a:noFill/>
                      <a:miter lim="800000"/>
                      <a:headEnd/>
                      <a:tailEnd/>
                    </a:ln>
                  </pic:spPr>
                </pic:pic>
              </a:graphicData>
            </a:graphic>
          </wp:anchor>
        </w:drawing>
      </w: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0E2636">
      <w:pPr>
        <w:pStyle w:val="Bodytext1"/>
        <w:tabs>
          <w:tab w:val="left" w:pos="773"/>
        </w:tabs>
        <w:spacing w:line="264" w:lineRule="exact"/>
        <w:ind w:firstLine="0"/>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t>13) формулу надежности?   мостовая</w:t>
      </w:r>
    </w:p>
    <w:p w:rsidR="001B4F63" w:rsidRDefault="001B4F63" w:rsidP="001B4F63">
      <w:pPr>
        <w:pStyle w:val="Bodytext1"/>
        <w:tabs>
          <w:tab w:val="left" w:pos="773"/>
        </w:tabs>
        <w:spacing w:line="264" w:lineRule="exact"/>
        <w:ind w:left="426" w:hanging="284"/>
      </w:pPr>
      <w:r>
        <w:rPr>
          <w:noProof/>
          <w:lang w:val="en-GB" w:eastAsia="en-GB" w:bidi="ar-SA"/>
        </w:rPr>
        <w:drawing>
          <wp:anchor distT="0" distB="0" distL="0" distR="0" simplePos="0" relativeHeight="251664384" behindDoc="0" locked="0" layoutInCell="1" allowOverlap="1">
            <wp:simplePos x="0" y="0"/>
            <wp:positionH relativeFrom="column">
              <wp:posOffset>517525</wp:posOffset>
            </wp:positionH>
            <wp:positionV relativeFrom="paragraph">
              <wp:posOffset>106680</wp:posOffset>
            </wp:positionV>
            <wp:extent cx="4987925" cy="1759585"/>
            <wp:effectExtent l="19050" t="0" r="3175" b="0"/>
            <wp:wrapSquare wrapText="largest"/>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987925" cy="1759585"/>
                    </a:xfrm>
                    <a:prstGeom prst="rect">
                      <a:avLst/>
                    </a:prstGeom>
                    <a:solidFill>
                      <a:srgbClr val="FFFFFF"/>
                    </a:solidFill>
                    <a:ln w="9525">
                      <a:noFill/>
                      <a:miter lim="800000"/>
                      <a:headEnd/>
                      <a:tailEnd/>
                    </a:ln>
                  </pic:spPr>
                </pic:pic>
              </a:graphicData>
            </a:graphic>
          </wp:anchor>
        </w:drawing>
      </w: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p>
    <w:p w:rsidR="001B4F63" w:rsidRDefault="001B4F63" w:rsidP="001B4F63">
      <w:pPr>
        <w:pStyle w:val="Bodytext1"/>
        <w:tabs>
          <w:tab w:val="left" w:pos="773"/>
        </w:tabs>
        <w:spacing w:line="264" w:lineRule="exact"/>
        <w:ind w:left="426" w:hanging="284"/>
      </w:pPr>
      <w:r>
        <w:t>14</w:t>
      </w:r>
      <w:proofErr w:type="gramStart"/>
      <w:r>
        <w:t xml:space="preserve"> )</w:t>
      </w:r>
      <w:proofErr w:type="gramEnd"/>
      <w:r>
        <w:t xml:space="preserve"> формулу надежности? параллельно последовательная</w:t>
      </w:r>
    </w:p>
    <w:p w:rsidR="001B4F63" w:rsidRDefault="001B4F63" w:rsidP="001B4F63">
      <w:pPr>
        <w:pStyle w:val="Bodytext1"/>
        <w:tabs>
          <w:tab w:val="left" w:pos="773"/>
        </w:tabs>
        <w:spacing w:line="264" w:lineRule="exact"/>
        <w:ind w:left="426" w:hanging="284"/>
      </w:pPr>
    </w:p>
    <w:p w:rsidR="001B4F63" w:rsidRDefault="001B4F63" w:rsidP="000E2636">
      <w:pPr>
        <w:pStyle w:val="Bodytext1"/>
        <w:tabs>
          <w:tab w:val="left" w:pos="773"/>
        </w:tabs>
        <w:spacing w:line="264" w:lineRule="exact"/>
        <w:ind w:firstLine="0"/>
      </w:pPr>
    </w:p>
    <w:p w:rsidR="001B4F63" w:rsidRDefault="001B4F63" w:rsidP="000E2636">
      <w:pPr>
        <w:pStyle w:val="Bodytext1"/>
        <w:tabs>
          <w:tab w:val="left" w:pos="773"/>
        </w:tabs>
        <w:spacing w:line="264" w:lineRule="exact"/>
        <w:ind w:firstLine="0"/>
      </w:pPr>
    </w:p>
    <w:p w:rsidR="001B4F63" w:rsidRDefault="001B4F63" w:rsidP="001B4F63">
      <w:pPr>
        <w:pStyle w:val="ab"/>
      </w:pPr>
      <w:r>
        <w:rPr>
          <w:rStyle w:val="a7"/>
        </w:rPr>
        <w:t xml:space="preserve">  Р</w:t>
      </w:r>
      <w:proofErr w:type="spellStart"/>
      <w:r>
        <w:rPr>
          <w:rStyle w:val="a7"/>
          <w:position w:val="-2"/>
        </w:rPr>
        <w:t>пс</w:t>
      </w:r>
      <w:proofErr w:type="spellEnd"/>
      <w:proofErr w:type="gramStart"/>
      <w:r>
        <w:rPr>
          <w:rStyle w:val="a7"/>
        </w:rPr>
        <w:t xml:space="preserve">( </w:t>
      </w:r>
      <w:proofErr w:type="spellStart"/>
      <w:proofErr w:type="gramEnd"/>
      <w:r>
        <w:rPr>
          <w:rStyle w:val="a7"/>
        </w:rPr>
        <w:t>t</w:t>
      </w:r>
      <w:proofErr w:type="spellEnd"/>
      <w:r>
        <w:rPr>
          <w:rStyle w:val="a7"/>
        </w:rPr>
        <w:t xml:space="preserve"> ) = P</w:t>
      </w:r>
      <w:r>
        <w:rPr>
          <w:rStyle w:val="a7"/>
          <w:position w:val="-2"/>
        </w:rPr>
        <w:t>1</w:t>
      </w:r>
      <w:r>
        <w:rPr>
          <w:rStyle w:val="a7"/>
        </w:rPr>
        <w:t>(</w:t>
      </w:r>
      <w:proofErr w:type="spellStart"/>
      <w:r>
        <w:rPr>
          <w:rStyle w:val="a7"/>
        </w:rPr>
        <w:t>t</w:t>
      </w:r>
      <w:proofErr w:type="spellEnd"/>
      <w:r>
        <w:rPr>
          <w:rStyle w:val="a7"/>
        </w:rPr>
        <w:t>) P</w:t>
      </w:r>
      <w:r>
        <w:rPr>
          <w:rStyle w:val="a7"/>
          <w:position w:val="-2"/>
        </w:rPr>
        <w:t>2</w:t>
      </w:r>
      <w:r>
        <w:rPr>
          <w:rStyle w:val="a7"/>
        </w:rPr>
        <w:t>(</w:t>
      </w:r>
      <w:proofErr w:type="spellStart"/>
      <w:r>
        <w:rPr>
          <w:rStyle w:val="a7"/>
        </w:rPr>
        <w:t>t</w:t>
      </w:r>
      <w:proofErr w:type="spellEnd"/>
      <w:r>
        <w:rPr>
          <w:rStyle w:val="a7"/>
        </w:rPr>
        <w:t>)</w:t>
      </w:r>
      <w:r>
        <w:t xml:space="preserve">                              </w:t>
      </w:r>
      <w:r>
        <w:rPr>
          <w:rStyle w:val="a7"/>
        </w:rPr>
        <w:t>Q</w:t>
      </w:r>
      <w:proofErr w:type="spellStart"/>
      <w:r>
        <w:rPr>
          <w:rStyle w:val="a7"/>
          <w:position w:val="-2"/>
        </w:rPr>
        <w:t>пс</w:t>
      </w:r>
      <w:proofErr w:type="spellEnd"/>
      <w:r>
        <w:rPr>
          <w:rStyle w:val="a7"/>
        </w:rPr>
        <w:t>(</w:t>
      </w:r>
      <w:proofErr w:type="spellStart"/>
      <w:r>
        <w:rPr>
          <w:rStyle w:val="a7"/>
        </w:rPr>
        <w:t>t</w:t>
      </w:r>
      <w:proofErr w:type="spellEnd"/>
      <w:r>
        <w:rPr>
          <w:rStyle w:val="a7"/>
        </w:rPr>
        <w:t>) = 1 - Р</w:t>
      </w:r>
      <w:proofErr w:type="spellStart"/>
      <w:r>
        <w:rPr>
          <w:rStyle w:val="a7"/>
          <w:position w:val="-2"/>
        </w:rPr>
        <w:t>пс</w:t>
      </w:r>
      <w:proofErr w:type="spellEnd"/>
      <w:r>
        <w:rPr>
          <w:rStyle w:val="a7"/>
        </w:rPr>
        <w:t xml:space="preserve">( </w:t>
      </w:r>
      <w:proofErr w:type="spellStart"/>
      <w:r>
        <w:rPr>
          <w:rStyle w:val="a7"/>
        </w:rPr>
        <w:t>t</w:t>
      </w:r>
      <w:proofErr w:type="spellEnd"/>
      <w:r>
        <w:rPr>
          <w:rStyle w:val="a7"/>
        </w:rPr>
        <w:t xml:space="preserve"> )</w:t>
      </w:r>
    </w:p>
    <w:p w:rsidR="001B4F63" w:rsidRDefault="001B4F63" w:rsidP="001B4F63">
      <w:pPr>
        <w:pStyle w:val="ab"/>
      </w:pPr>
      <w:r>
        <w:rPr>
          <w:rStyle w:val="a7"/>
        </w:rPr>
        <w:t xml:space="preserve">  Р</w:t>
      </w:r>
      <w:proofErr w:type="spellStart"/>
      <w:r>
        <w:rPr>
          <w:rStyle w:val="a7"/>
          <w:position w:val="-2"/>
        </w:rPr>
        <w:t>пр</w:t>
      </w:r>
      <w:proofErr w:type="spellEnd"/>
      <w:proofErr w:type="gramStart"/>
      <w:r>
        <w:rPr>
          <w:rStyle w:val="a7"/>
        </w:rPr>
        <w:t xml:space="preserve">( </w:t>
      </w:r>
      <w:proofErr w:type="spellStart"/>
      <w:proofErr w:type="gramEnd"/>
      <w:r>
        <w:rPr>
          <w:rStyle w:val="a7"/>
        </w:rPr>
        <w:t>t</w:t>
      </w:r>
      <w:proofErr w:type="spellEnd"/>
      <w:r>
        <w:rPr>
          <w:rStyle w:val="a7"/>
        </w:rPr>
        <w:t xml:space="preserve"> ) = P</w:t>
      </w:r>
      <w:r>
        <w:rPr>
          <w:rStyle w:val="a7"/>
          <w:position w:val="-2"/>
        </w:rPr>
        <w:t>1</w:t>
      </w:r>
      <w:r>
        <w:rPr>
          <w:rStyle w:val="a7"/>
        </w:rPr>
        <w:t>(</w:t>
      </w:r>
      <w:proofErr w:type="spellStart"/>
      <w:r>
        <w:rPr>
          <w:rStyle w:val="a7"/>
        </w:rPr>
        <w:t>t</w:t>
      </w:r>
      <w:proofErr w:type="spellEnd"/>
      <w:r>
        <w:rPr>
          <w:rStyle w:val="a7"/>
        </w:rPr>
        <w:t>) + P</w:t>
      </w:r>
      <w:r>
        <w:rPr>
          <w:rStyle w:val="a7"/>
          <w:position w:val="-2"/>
        </w:rPr>
        <w:t>2</w:t>
      </w:r>
      <w:r>
        <w:rPr>
          <w:rStyle w:val="a7"/>
        </w:rPr>
        <w:t>(</w:t>
      </w:r>
      <w:proofErr w:type="spellStart"/>
      <w:r>
        <w:rPr>
          <w:rStyle w:val="a7"/>
        </w:rPr>
        <w:t>t</w:t>
      </w:r>
      <w:proofErr w:type="spellEnd"/>
      <w:r>
        <w:rPr>
          <w:rStyle w:val="a7"/>
        </w:rPr>
        <w:t>) - P</w:t>
      </w:r>
      <w:r>
        <w:rPr>
          <w:rStyle w:val="a7"/>
          <w:position w:val="-2"/>
        </w:rPr>
        <w:t>1</w:t>
      </w:r>
      <w:r>
        <w:rPr>
          <w:rStyle w:val="a7"/>
        </w:rPr>
        <w:t>(</w:t>
      </w:r>
      <w:proofErr w:type="spellStart"/>
      <w:r>
        <w:rPr>
          <w:rStyle w:val="a7"/>
        </w:rPr>
        <w:t>t</w:t>
      </w:r>
      <w:proofErr w:type="spellEnd"/>
      <w:r>
        <w:rPr>
          <w:rStyle w:val="a7"/>
        </w:rPr>
        <w:t>) P</w:t>
      </w:r>
      <w:r>
        <w:rPr>
          <w:rStyle w:val="a7"/>
          <w:position w:val="-2"/>
        </w:rPr>
        <w:t>2</w:t>
      </w:r>
      <w:r>
        <w:rPr>
          <w:rStyle w:val="a7"/>
        </w:rPr>
        <w:t>(</w:t>
      </w:r>
      <w:proofErr w:type="spellStart"/>
      <w:r>
        <w:rPr>
          <w:rStyle w:val="a7"/>
        </w:rPr>
        <w:t>t</w:t>
      </w:r>
      <w:proofErr w:type="spellEnd"/>
      <w:r>
        <w:rPr>
          <w:rStyle w:val="a7"/>
        </w:rPr>
        <w:t xml:space="preserve">)     </w:t>
      </w:r>
      <w:proofErr w:type="spellStart"/>
      <w:r>
        <w:rPr>
          <w:b/>
          <w:bCs/>
        </w:rPr>
        <w:t>Qпр</w:t>
      </w:r>
      <w:proofErr w:type="spellEnd"/>
      <w:r>
        <w:rPr>
          <w:b/>
          <w:bCs/>
        </w:rPr>
        <w:t>(</w:t>
      </w:r>
      <w:proofErr w:type="spellStart"/>
      <w:r>
        <w:rPr>
          <w:b/>
          <w:bCs/>
        </w:rPr>
        <w:t>t</w:t>
      </w:r>
      <w:proofErr w:type="spellEnd"/>
      <w:r>
        <w:rPr>
          <w:b/>
          <w:bCs/>
        </w:rPr>
        <w:t>) = Q1(</w:t>
      </w:r>
      <w:proofErr w:type="spellStart"/>
      <w:r>
        <w:rPr>
          <w:b/>
          <w:bCs/>
        </w:rPr>
        <w:t>t</w:t>
      </w:r>
      <w:proofErr w:type="spellEnd"/>
      <w:r>
        <w:rPr>
          <w:b/>
          <w:bCs/>
        </w:rPr>
        <w:t>) Q2 (</w:t>
      </w:r>
      <w:proofErr w:type="spellStart"/>
      <w:r>
        <w:rPr>
          <w:b/>
          <w:bCs/>
        </w:rPr>
        <w:t>t</w:t>
      </w:r>
      <w:proofErr w:type="spellEnd"/>
      <w:r>
        <w:rPr>
          <w:b/>
          <w:bCs/>
        </w:rPr>
        <w:t xml:space="preserve">) = 1- </w:t>
      </w:r>
      <w:proofErr w:type="spellStart"/>
      <w:r>
        <w:rPr>
          <w:b/>
          <w:bCs/>
        </w:rPr>
        <w:t>Рпр</w:t>
      </w:r>
      <w:proofErr w:type="spellEnd"/>
      <w:r>
        <w:rPr>
          <w:b/>
          <w:bCs/>
        </w:rPr>
        <w:t xml:space="preserve">( </w:t>
      </w:r>
      <w:proofErr w:type="spellStart"/>
      <w:r>
        <w:rPr>
          <w:b/>
          <w:bCs/>
        </w:rPr>
        <w:t>t</w:t>
      </w:r>
      <w:proofErr w:type="spellEnd"/>
      <w:r>
        <w:rPr>
          <w:b/>
          <w:bCs/>
        </w:rPr>
        <w:t xml:space="preserve"> ) </w:t>
      </w:r>
    </w:p>
    <w:p w:rsidR="001B4F63" w:rsidRDefault="001B4F63" w:rsidP="001B4F63">
      <w:pPr>
        <w:pStyle w:val="Bodytext1"/>
        <w:tabs>
          <w:tab w:val="left" w:pos="773"/>
        </w:tabs>
        <w:spacing w:line="264" w:lineRule="exact"/>
        <w:ind w:left="426" w:hanging="284"/>
      </w:pPr>
      <w:r>
        <w:rPr>
          <w:sz w:val="24"/>
          <w:szCs w:val="24"/>
        </w:rPr>
        <w:t>P(</w:t>
      </w:r>
      <w:proofErr w:type="spellStart"/>
      <w:r>
        <w:rPr>
          <w:sz w:val="24"/>
          <w:szCs w:val="24"/>
        </w:rPr>
        <w:t>t</w:t>
      </w:r>
      <w:proofErr w:type="spellEnd"/>
      <w:r>
        <w:rPr>
          <w:sz w:val="24"/>
          <w:szCs w:val="24"/>
        </w:rPr>
        <w:t>)=(</w:t>
      </w:r>
      <w:proofErr w:type="spellStart"/>
      <w:r>
        <w:rPr>
          <w:sz w:val="24"/>
          <w:szCs w:val="24"/>
        </w:rPr>
        <w:t>Pa+Pb+Pa</w:t>
      </w:r>
      <w:proofErr w:type="spellEnd"/>
      <w:r>
        <w:rPr>
          <w:sz w:val="24"/>
          <w:szCs w:val="24"/>
        </w:rPr>
        <w:t xml:space="preserve"> </w:t>
      </w:r>
      <w:proofErr w:type="spellStart"/>
      <w:r>
        <w:rPr>
          <w:sz w:val="24"/>
          <w:szCs w:val="24"/>
        </w:rPr>
        <w:t>Pb</w:t>
      </w:r>
      <w:proofErr w:type="spellEnd"/>
      <w:proofErr w:type="gramStart"/>
      <w:r>
        <w:rPr>
          <w:sz w:val="24"/>
          <w:szCs w:val="24"/>
        </w:rPr>
        <w:t xml:space="preserve"> )</w:t>
      </w:r>
      <w:proofErr w:type="gramEnd"/>
      <w:r>
        <w:rPr>
          <w:sz w:val="24"/>
          <w:szCs w:val="24"/>
        </w:rPr>
        <w:t xml:space="preserve"> </w:t>
      </w:r>
      <w:proofErr w:type="spellStart"/>
      <w:r>
        <w:rPr>
          <w:sz w:val="24"/>
          <w:szCs w:val="24"/>
        </w:rPr>
        <w:t>Pc+</w:t>
      </w:r>
      <w:proofErr w:type="spellEnd"/>
      <w:r>
        <w:rPr>
          <w:sz w:val="24"/>
          <w:szCs w:val="24"/>
        </w:rPr>
        <w:t xml:space="preserve"> (</w:t>
      </w:r>
      <w:proofErr w:type="spellStart"/>
      <w:r>
        <w:rPr>
          <w:sz w:val="24"/>
          <w:szCs w:val="24"/>
        </w:rPr>
        <w:t>Pa+Pb+Pa</w:t>
      </w:r>
      <w:proofErr w:type="spellEnd"/>
      <w:r>
        <w:rPr>
          <w:sz w:val="24"/>
          <w:szCs w:val="24"/>
        </w:rPr>
        <w:t xml:space="preserve"> </w:t>
      </w:r>
      <w:proofErr w:type="spellStart"/>
      <w:r>
        <w:rPr>
          <w:sz w:val="24"/>
          <w:szCs w:val="24"/>
        </w:rPr>
        <w:t>Pb</w:t>
      </w:r>
      <w:proofErr w:type="spellEnd"/>
      <w:r>
        <w:rPr>
          <w:sz w:val="24"/>
          <w:szCs w:val="24"/>
        </w:rPr>
        <w:t xml:space="preserve"> ) </w:t>
      </w:r>
      <w:proofErr w:type="spellStart"/>
      <w:r>
        <w:rPr>
          <w:sz w:val="24"/>
          <w:szCs w:val="24"/>
        </w:rPr>
        <w:t>Pd+</w:t>
      </w:r>
      <w:proofErr w:type="spellEnd"/>
      <w:r>
        <w:rPr>
          <w:sz w:val="24"/>
          <w:szCs w:val="24"/>
        </w:rPr>
        <w:t xml:space="preserve"> ((</w:t>
      </w:r>
      <w:proofErr w:type="spellStart"/>
      <w:r>
        <w:rPr>
          <w:sz w:val="24"/>
          <w:szCs w:val="24"/>
        </w:rPr>
        <w:t>Pa+Pb+Pa</w:t>
      </w:r>
      <w:proofErr w:type="spellEnd"/>
      <w:r>
        <w:rPr>
          <w:sz w:val="24"/>
          <w:szCs w:val="24"/>
        </w:rPr>
        <w:t xml:space="preserve"> </w:t>
      </w:r>
      <w:proofErr w:type="spellStart"/>
      <w:r>
        <w:rPr>
          <w:sz w:val="24"/>
          <w:szCs w:val="24"/>
        </w:rPr>
        <w:t>Pb</w:t>
      </w:r>
      <w:proofErr w:type="spellEnd"/>
      <w:r>
        <w:rPr>
          <w:sz w:val="24"/>
          <w:szCs w:val="24"/>
        </w:rPr>
        <w:t xml:space="preserve"> ) </w:t>
      </w:r>
      <w:proofErr w:type="spellStart"/>
      <w:r>
        <w:rPr>
          <w:sz w:val="24"/>
          <w:szCs w:val="24"/>
        </w:rPr>
        <w:t>Pc</w:t>
      </w:r>
      <w:proofErr w:type="spellEnd"/>
      <w:r>
        <w:rPr>
          <w:sz w:val="24"/>
          <w:szCs w:val="24"/>
        </w:rPr>
        <w:t>) ((</w:t>
      </w:r>
      <w:proofErr w:type="spellStart"/>
      <w:r>
        <w:rPr>
          <w:sz w:val="24"/>
          <w:szCs w:val="24"/>
        </w:rPr>
        <w:t>Pa+Pb+Pa</w:t>
      </w:r>
      <w:proofErr w:type="spellEnd"/>
      <w:r>
        <w:rPr>
          <w:sz w:val="24"/>
          <w:szCs w:val="24"/>
        </w:rPr>
        <w:t xml:space="preserve"> </w:t>
      </w:r>
      <w:proofErr w:type="spellStart"/>
      <w:r>
        <w:rPr>
          <w:sz w:val="24"/>
          <w:szCs w:val="24"/>
        </w:rPr>
        <w:t>Pb</w:t>
      </w:r>
      <w:proofErr w:type="spellEnd"/>
      <w:r>
        <w:rPr>
          <w:sz w:val="24"/>
          <w:szCs w:val="24"/>
        </w:rPr>
        <w:t xml:space="preserve"> ) </w:t>
      </w:r>
      <w:proofErr w:type="spellStart"/>
      <w:r>
        <w:rPr>
          <w:sz w:val="24"/>
          <w:szCs w:val="24"/>
        </w:rPr>
        <w:t>Pd</w:t>
      </w:r>
      <w:proofErr w:type="spellEnd"/>
      <w:r>
        <w:rPr>
          <w:sz w:val="24"/>
          <w:szCs w:val="24"/>
        </w:rPr>
        <w:t>)</w:t>
      </w:r>
    </w:p>
    <w:p w:rsidR="001B4F63" w:rsidRDefault="001B4F63" w:rsidP="001B4F63">
      <w:pPr>
        <w:pStyle w:val="Bodytext1"/>
        <w:tabs>
          <w:tab w:val="left" w:pos="773"/>
        </w:tabs>
        <w:spacing w:line="264" w:lineRule="exact"/>
        <w:ind w:left="426" w:hanging="284"/>
      </w:pPr>
      <w:r>
        <w:rPr>
          <w:sz w:val="24"/>
          <w:szCs w:val="24"/>
        </w:rPr>
        <w:t>P(</w:t>
      </w:r>
      <w:proofErr w:type="spellStart"/>
      <w:r>
        <w:rPr>
          <w:sz w:val="24"/>
          <w:szCs w:val="24"/>
        </w:rPr>
        <w:t>t</w:t>
      </w:r>
      <w:proofErr w:type="spellEnd"/>
      <w:r>
        <w:rPr>
          <w:sz w:val="24"/>
          <w:szCs w:val="24"/>
        </w:rPr>
        <w:t xml:space="preserve">) = </w:t>
      </w:r>
      <w:proofErr w:type="spellStart"/>
      <w:proofErr w:type="gramStart"/>
      <w:r>
        <w:rPr>
          <w:sz w:val="24"/>
          <w:szCs w:val="24"/>
        </w:rPr>
        <w:t>П</w:t>
      </w:r>
      <w:proofErr w:type="gramEnd"/>
      <w:r>
        <w:rPr>
          <w:sz w:val="24"/>
          <w:szCs w:val="24"/>
        </w:rPr>
        <w:t>Pi</w:t>
      </w:r>
      <w:proofErr w:type="spellEnd"/>
      <w:r>
        <w:rPr>
          <w:sz w:val="24"/>
          <w:szCs w:val="24"/>
        </w:rPr>
        <w:t>(</w:t>
      </w:r>
      <w:proofErr w:type="spellStart"/>
      <w:r>
        <w:rPr>
          <w:sz w:val="24"/>
          <w:szCs w:val="24"/>
        </w:rPr>
        <w:t>t</w:t>
      </w:r>
      <w:proofErr w:type="spellEnd"/>
      <w:r>
        <w:rPr>
          <w:sz w:val="24"/>
          <w:szCs w:val="24"/>
        </w:rPr>
        <w:t>)</w:t>
      </w:r>
    </w:p>
    <w:p w:rsidR="001B4F63" w:rsidRDefault="001B4F63" w:rsidP="001B4F63">
      <w:pPr>
        <w:pStyle w:val="Bodytext1"/>
        <w:tabs>
          <w:tab w:val="left" w:pos="773"/>
        </w:tabs>
        <w:spacing w:line="264" w:lineRule="exact"/>
        <w:ind w:left="426" w:hanging="284"/>
      </w:pPr>
      <w:r>
        <w:rPr>
          <w:sz w:val="24"/>
          <w:szCs w:val="24"/>
        </w:rPr>
        <w:t>P(</w:t>
      </w:r>
      <w:proofErr w:type="spellStart"/>
      <w:r>
        <w:rPr>
          <w:sz w:val="24"/>
          <w:szCs w:val="24"/>
        </w:rPr>
        <w:t>t</w:t>
      </w:r>
      <w:proofErr w:type="spellEnd"/>
      <w:r>
        <w:rPr>
          <w:sz w:val="24"/>
          <w:szCs w:val="24"/>
        </w:rPr>
        <w:t xml:space="preserve">) = </w:t>
      </w:r>
      <w:proofErr w:type="spellStart"/>
      <w:r>
        <w:rPr>
          <w:sz w:val="24"/>
          <w:szCs w:val="24"/>
        </w:rPr>
        <w:t>Pa+</w:t>
      </w:r>
      <w:proofErr w:type="spellEnd"/>
      <w:r>
        <w:rPr>
          <w:sz w:val="24"/>
          <w:szCs w:val="24"/>
        </w:rPr>
        <w:t xml:space="preserve"> </w:t>
      </w:r>
      <w:proofErr w:type="spellStart"/>
      <w:r>
        <w:rPr>
          <w:sz w:val="24"/>
          <w:szCs w:val="24"/>
        </w:rPr>
        <w:t>Pb</w:t>
      </w:r>
      <w:proofErr w:type="spellEnd"/>
      <w:r>
        <w:rPr>
          <w:sz w:val="24"/>
          <w:szCs w:val="24"/>
        </w:rPr>
        <w:t xml:space="preserve"> + </w:t>
      </w:r>
      <w:proofErr w:type="spellStart"/>
      <w:r>
        <w:rPr>
          <w:sz w:val="24"/>
          <w:szCs w:val="24"/>
        </w:rPr>
        <w:t>Pc</w:t>
      </w:r>
      <w:proofErr w:type="spellEnd"/>
      <w:r>
        <w:rPr>
          <w:sz w:val="24"/>
          <w:szCs w:val="24"/>
        </w:rPr>
        <w:t xml:space="preserve"> (несовместные)</w:t>
      </w:r>
    </w:p>
    <w:p w:rsidR="001B4F63" w:rsidRDefault="001B4F63" w:rsidP="001B4F63">
      <w:pPr>
        <w:pStyle w:val="Bodytext1"/>
        <w:tabs>
          <w:tab w:val="left" w:pos="773"/>
        </w:tabs>
        <w:spacing w:line="264" w:lineRule="exact"/>
        <w:ind w:left="426" w:hanging="284"/>
      </w:pPr>
      <w:r>
        <w:rPr>
          <w:sz w:val="24"/>
          <w:szCs w:val="24"/>
        </w:rPr>
        <w:t>P(</w:t>
      </w:r>
      <w:proofErr w:type="spellStart"/>
      <w:r>
        <w:rPr>
          <w:sz w:val="24"/>
          <w:szCs w:val="24"/>
        </w:rPr>
        <w:t>t</w:t>
      </w:r>
      <w:proofErr w:type="spellEnd"/>
      <w:r>
        <w:rPr>
          <w:sz w:val="24"/>
          <w:szCs w:val="24"/>
        </w:rPr>
        <w:t xml:space="preserve">) = </w:t>
      </w:r>
      <w:proofErr w:type="spellStart"/>
      <w:r>
        <w:rPr>
          <w:sz w:val="24"/>
          <w:szCs w:val="24"/>
        </w:rPr>
        <w:t>Pa+</w:t>
      </w:r>
      <w:proofErr w:type="spellEnd"/>
      <w:r>
        <w:rPr>
          <w:sz w:val="24"/>
          <w:szCs w:val="24"/>
        </w:rPr>
        <w:t xml:space="preserve"> </w:t>
      </w:r>
      <w:proofErr w:type="spellStart"/>
      <w:r>
        <w:rPr>
          <w:sz w:val="24"/>
          <w:szCs w:val="24"/>
        </w:rPr>
        <w:t>Pb</w:t>
      </w:r>
      <w:proofErr w:type="spellEnd"/>
      <w:r>
        <w:rPr>
          <w:sz w:val="24"/>
          <w:szCs w:val="24"/>
        </w:rPr>
        <w:t xml:space="preserve"> + </w:t>
      </w:r>
      <w:proofErr w:type="spellStart"/>
      <w:r>
        <w:rPr>
          <w:sz w:val="24"/>
          <w:szCs w:val="24"/>
        </w:rPr>
        <w:t>Pc</w:t>
      </w:r>
      <w:proofErr w:type="spellEnd"/>
      <w:r>
        <w:rPr>
          <w:sz w:val="24"/>
          <w:szCs w:val="24"/>
        </w:rPr>
        <w:t xml:space="preserve"> - </w:t>
      </w:r>
      <w:proofErr w:type="spellStart"/>
      <w:r>
        <w:rPr>
          <w:sz w:val="24"/>
          <w:szCs w:val="24"/>
        </w:rPr>
        <w:t>Pc</w:t>
      </w:r>
      <w:proofErr w:type="spellEnd"/>
      <w:r>
        <w:rPr>
          <w:sz w:val="24"/>
          <w:szCs w:val="24"/>
        </w:rPr>
        <w:t xml:space="preserve"> </w:t>
      </w:r>
      <w:proofErr w:type="spellStart"/>
      <w:r>
        <w:rPr>
          <w:sz w:val="24"/>
          <w:szCs w:val="24"/>
        </w:rPr>
        <w:t>Pb</w:t>
      </w:r>
      <w:proofErr w:type="spellEnd"/>
      <w:r>
        <w:rPr>
          <w:sz w:val="24"/>
          <w:szCs w:val="24"/>
        </w:rPr>
        <w:t xml:space="preserve"> </w:t>
      </w:r>
      <w:proofErr w:type="spellStart"/>
      <w:r>
        <w:rPr>
          <w:sz w:val="24"/>
          <w:szCs w:val="24"/>
        </w:rPr>
        <w:t>Pa</w:t>
      </w:r>
      <w:proofErr w:type="spellEnd"/>
      <w:r>
        <w:rPr>
          <w:sz w:val="24"/>
          <w:szCs w:val="24"/>
        </w:rPr>
        <w:t xml:space="preserve">  (совместные)</w:t>
      </w:r>
    </w:p>
    <w:p w:rsidR="001B4F63" w:rsidRDefault="001B4F63" w:rsidP="001B4F63">
      <w:pPr>
        <w:pStyle w:val="Bodytext1"/>
        <w:tabs>
          <w:tab w:val="left" w:pos="773"/>
        </w:tabs>
        <w:spacing w:line="264" w:lineRule="exact"/>
        <w:ind w:left="426" w:hanging="284"/>
      </w:pPr>
      <w:r>
        <w:rPr>
          <w:b/>
          <w:bCs/>
          <w:sz w:val="24"/>
          <w:szCs w:val="24"/>
        </w:rPr>
        <w:t>P(</w:t>
      </w:r>
      <w:proofErr w:type="spellStart"/>
      <w:r>
        <w:rPr>
          <w:b/>
          <w:bCs/>
          <w:sz w:val="24"/>
          <w:szCs w:val="24"/>
        </w:rPr>
        <w:t>t</w:t>
      </w:r>
      <w:proofErr w:type="spellEnd"/>
      <w:r>
        <w:rPr>
          <w:b/>
          <w:bCs/>
          <w:sz w:val="24"/>
          <w:szCs w:val="24"/>
        </w:rPr>
        <w:t xml:space="preserve">) = ((Pb1+ </w:t>
      </w:r>
      <w:proofErr w:type="spellStart"/>
      <w:r>
        <w:rPr>
          <w:b/>
          <w:bCs/>
          <w:sz w:val="24"/>
          <w:szCs w:val="24"/>
        </w:rPr>
        <w:t>Pa</w:t>
      </w:r>
      <w:proofErr w:type="spellEnd"/>
      <w:r>
        <w:rPr>
          <w:b/>
          <w:bCs/>
          <w:sz w:val="24"/>
          <w:szCs w:val="24"/>
        </w:rPr>
        <w:t xml:space="preserve">) +Pb1 </w:t>
      </w:r>
      <w:proofErr w:type="spellStart"/>
      <w:r>
        <w:rPr>
          <w:b/>
          <w:bCs/>
          <w:sz w:val="24"/>
          <w:szCs w:val="24"/>
        </w:rPr>
        <w:t>Pa</w:t>
      </w:r>
      <w:proofErr w:type="spellEnd"/>
      <w:r>
        <w:rPr>
          <w:b/>
          <w:bCs/>
          <w:sz w:val="24"/>
          <w:szCs w:val="24"/>
        </w:rPr>
        <w:t xml:space="preserve">)  Pc1 (1 + Pc2 ((Pb2+ </w:t>
      </w:r>
      <w:proofErr w:type="spellStart"/>
      <w:r>
        <w:rPr>
          <w:b/>
          <w:bCs/>
          <w:sz w:val="24"/>
          <w:szCs w:val="24"/>
        </w:rPr>
        <w:t>Pa+Pa</w:t>
      </w:r>
      <w:proofErr w:type="spellEnd"/>
      <w:r>
        <w:rPr>
          <w:b/>
          <w:bCs/>
          <w:sz w:val="24"/>
          <w:szCs w:val="24"/>
        </w:rPr>
        <w:t xml:space="preserve"> Pb2)</w:t>
      </w:r>
      <w:proofErr w:type="gramStart"/>
      <w:r>
        <w:rPr>
          <w:b/>
          <w:bCs/>
          <w:sz w:val="24"/>
          <w:szCs w:val="24"/>
        </w:rPr>
        <w:t xml:space="preserve"> )</w:t>
      </w:r>
      <w:proofErr w:type="gramEnd"/>
      <w:r>
        <w:rPr>
          <w:b/>
          <w:bCs/>
          <w:sz w:val="24"/>
          <w:szCs w:val="24"/>
        </w:rPr>
        <w:t xml:space="preserve">  + Pc2 ((Pb2+ </w:t>
      </w:r>
      <w:proofErr w:type="spellStart"/>
      <w:r>
        <w:rPr>
          <w:b/>
          <w:bCs/>
          <w:sz w:val="24"/>
          <w:szCs w:val="24"/>
        </w:rPr>
        <w:t>Pa+Pa</w:t>
      </w:r>
      <w:proofErr w:type="spellEnd"/>
      <w:r>
        <w:rPr>
          <w:b/>
          <w:bCs/>
          <w:sz w:val="24"/>
          <w:szCs w:val="24"/>
        </w:rPr>
        <w:t xml:space="preserve"> Pb2) </w:t>
      </w:r>
    </w:p>
    <w:p w:rsidR="001B4F63" w:rsidRDefault="001B4F63" w:rsidP="001B4F63">
      <w:pPr>
        <w:pStyle w:val="Bodytext1"/>
        <w:tabs>
          <w:tab w:val="left" w:pos="773"/>
        </w:tabs>
        <w:spacing w:line="264" w:lineRule="exact"/>
        <w:ind w:left="426" w:hanging="284"/>
        <w:rPr>
          <w:sz w:val="24"/>
          <w:szCs w:val="24"/>
        </w:rPr>
      </w:pPr>
    </w:p>
    <w:p w:rsidR="001B4F63" w:rsidRDefault="001B4F63" w:rsidP="001B4F63">
      <w:pPr>
        <w:pStyle w:val="Bodytext1"/>
        <w:tabs>
          <w:tab w:val="left" w:pos="773"/>
        </w:tabs>
        <w:spacing w:line="264" w:lineRule="exact"/>
        <w:ind w:left="426" w:hanging="284"/>
      </w:pPr>
      <w:r>
        <w:rPr>
          <w:b/>
          <w:bCs/>
          <w:sz w:val="24"/>
          <w:szCs w:val="24"/>
        </w:rPr>
        <w:t>P(</w:t>
      </w:r>
      <w:proofErr w:type="spellStart"/>
      <w:r>
        <w:rPr>
          <w:b/>
          <w:bCs/>
          <w:sz w:val="24"/>
          <w:szCs w:val="24"/>
        </w:rPr>
        <w:t>t</w:t>
      </w:r>
      <w:proofErr w:type="spellEnd"/>
      <w:r>
        <w:rPr>
          <w:b/>
          <w:bCs/>
          <w:sz w:val="24"/>
          <w:szCs w:val="24"/>
        </w:rPr>
        <w:t>)=(</w:t>
      </w:r>
      <w:proofErr w:type="spellStart"/>
      <w:r>
        <w:rPr>
          <w:b/>
          <w:bCs/>
          <w:sz w:val="24"/>
          <w:szCs w:val="24"/>
        </w:rPr>
        <w:t>Pa+Pb+Pa</w:t>
      </w:r>
      <w:proofErr w:type="spellEnd"/>
      <w:r>
        <w:rPr>
          <w:b/>
          <w:bCs/>
          <w:sz w:val="24"/>
          <w:szCs w:val="24"/>
        </w:rPr>
        <w:t xml:space="preserve"> </w:t>
      </w:r>
      <w:proofErr w:type="spellStart"/>
      <w:r>
        <w:rPr>
          <w:b/>
          <w:bCs/>
          <w:sz w:val="24"/>
          <w:szCs w:val="24"/>
        </w:rPr>
        <w:t>Pb</w:t>
      </w:r>
      <w:proofErr w:type="spellEnd"/>
      <w:proofErr w:type="gramStart"/>
      <w:r>
        <w:rPr>
          <w:b/>
          <w:bCs/>
          <w:sz w:val="24"/>
          <w:szCs w:val="24"/>
        </w:rPr>
        <w:t xml:space="preserve"> )</w:t>
      </w:r>
      <w:proofErr w:type="gramEnd"/>
      <w:r>
        <w:rPr>
          <w:b/>
          <w:bCs/>
          <w:sz w:val="24"/>
          <w:szCs w:val="24"/>
        </w:rPr>
        <w:t xml:space="preserve">  (</w:t>
      </w:r>
      <w:proofErr w:type="spellStart"/>
      <w:r>
        <w:rPr>
          <w:b/>
          <w:bCs/>
          <w:sz w:val="24"/>
          <w:szCs w:val="24"/>
        </w:rPr>
        <w:t>Pb+Pc+Pc</w:t>
      </w:r>
      <w:proofErr w:type="spellEnd"/>
      <w:r>
        <w:rPr>
          <w:b/>
          <w:bCs/>
          <w:sz w:val="24"/>
          <w:szCs w:val="24"/>
        </w:rPr>
        <w:t xml:space="preserve"> </w:t>
      </w:r>
      <w:proofErr w:type="spellStart"/>
      <w:r>
        <w:rPr>
          <w:b/>
          <w:bCs/>
          <w:sz w:val="24"/>
          <w:szCs w:val="24"/>
        </w:rPr>
        <w:t>Pb</w:t>
      </w:r>
      <w:proofErr w:type="spellEnd"/>
      <w:r>
        <w:rPr>
          <w:b/>
          <w:bCs/>
          <w:sz w:val="24"/>
          <w:szCs w:val="24"/>
        </w:rPr>
        <w:t xml:space="preserve"> ) (</w:t>
      </w:r>
      <w:proofErr w:type="spellStart"/>
      <w:r>
        <w:rPr>
          <w:b/>
          <w:bCs/>
          <w:sz w:val="24"/>
          <w:szCs w:val="24"/>
        </w:rPr>
        <w:t>Pc+Pd+Pd</w:t>
      </w:r>
      <w:proofErr w:type="spellEnd"/>
      <w:r>
        <w:rPr>
          <w:b/>
          <w:bCs/>
          <w:sz w:val="24"/>
          <w:szCs w:val="24"/>
        </w:rPr>
        <w:t xml:space="preserve"> </w:t>
      </w:r>
      <w:proofErr w:type="spellStart"/>
      <w:r>
        <w:rPr>
          <w:b/>
          <w:bCs/>
          <w:sz w:val="24"/>
          <w:szCs w:val="24"/>
        </w:rPr>
        <w:t>Pc</w:t>
      </w:r>
      <w:proofErr w:type="spellEnd"/>
      <w:r>
        <w:rPr>
          <w:b/>
          <w:bCs/>
          <w:sz w:val="24"/>
          <w:szCs w:val="24"/>
        </w:rPr>
        <w:t>)</w:t>
      </w:r>
    </w:p>
    <w:p w:rsidR="00A675B8" w:rsidRDefault="00A675B8" w:rsidP="001B4F63"/>
    <w:p w:rsidR="00291060" w:rsidRDefault="00291060" w:rsidP="001B4F63"/>
    <w:p w:rsidR="00291060" w:rsidRDefault="00291060" w:rsidP="00291060">
      <w:pPr>
        <w:jc w:val="center"/>
      </w:pPr>
    </w:p>
    <w:p w:rsidR="00291060" w:rsidRDefault="00291060" w:rsidP="00291060"/>
    <w:p w:rsidR="00291060" w:rsidRDefault="00291060" w:rsidP="00291060">
      <w:pPr>
        <w:pStyle w:val="Bodytext1"/>
        <w:tabs>
          <w:tab w:val="left" w:pos="773"/>
        </w:tabs>
        <w:spacing w:line="264" w:lineRule="exact"/>
        <w:ind w:left="426" w:hanging="284"/>
      </w:pPr>
      <w:r>
        <w:rPr>
          <w:rStyle w:val="Bodytext105pt"/>
          <w:rFonts w:eastAsia="Times New Roman"/>
          <w:b/>
          <w:bCs/>
          <w:color w:val="000000"/>
          <w:sz w:val="26"/>
          <w:szCs w:val="26"/>
        </w:rPr>
        <w:t xml:space="preserve">    </w:t>
      </w:r>
      <w:r>
        <w:rPr>
          <w:rStyle w:val="Bodytext105pt"/>
          <w:b/>
          <w:bCs/>
          <w:color w:val="000000"/>
          <w:sz w:val="26"/>
          <w:szCs w:val="26"/>
        </w:rPr>
        <w:t xml:space="preserve">Показатели надёжности приборов систем автоматизации </w:t>
      </w:r>
      <w:proofErr w:type="spellStart"/>
      <w:r>
        <w:rPr>
          <w:rStyle w:val="Bodytext105pt"/>
          <w:b/>
          <w:bCs/>
          <w:color w:val="000000"/>
          <w:sz w:val="26"/>
          <w:szCs w:val="26"/>
        </w:rPr>
        <w:t>мехатронных</w:t>
      </w:r>
      <w:proofErr w:type="spellEnd"/>
      <w:r>
        <w:rPr>
          <w:rStyle w:val="Bodytext105pt"/>
          <w:b/>
          <w:bCs/>
          <w:color w:val="000000"/>
          <w:sz w:val="26"/>
          <w:szCs w:val="26"/>
        </w:rPr>
        <w:t xml:space="preserve"> систем. </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p>
    <w:p w:rsidR="00291060" w:rsidRDefault="00291060" w:rsidP="00291060">
      <w:r>
        <w:rPr>
          <w:rFonts w:ascii="serif" w:hAnsi="serif" w:cs="serif"/>
          <w:sz w:val="35"/>
        </w:rPr>
        <w:t>Определяется временем от начала эксплуатации</w:t>
      </w:r>
    </w:p>
    <w:p w:rsidR="00291060" w:rsidRDefault="00291060" w:rsidP="00291060">
      <w:r>
        <w:rPr>
          <w:rFonts w:ascii="serif" w:hAnsi="serif" w:cs="serif"/>
          <w:sz w:val="35"/>
        </w:rPr>
        <w:t>до снятия их с эксплуатации.</w:t>
      </w:r>
    </w:p>
    <w:p w:rsidR="00291060" w:rsidRDefault="00291060" w:rsidP="00291060">
      <w:pPr>
        <w:rPr>
          <w:rFonts w:ascii="serif" w:hAnsi="serif" w:cs="serif"/>
          <w:sz w:val="35"/>
        </w:rPr>
      </w:pPr>
    </w:p>
    <w:p w:rsidR="00291060" w:rsidRDefault="00291060" w:rsidP="00291060">
      <w:r>
        <w:rPr>
          <w:rFonts w:ascii="serif" w:hAnsi="serif" w:cs="serif"/>
          <w:sz w:val="35"/>
        </w:rPr>
        <w:t xml:space="preserve">Однако существует большой класс объектов и систем, </w:t>
      </w:r>
    </w:p>
    <w:p w:rsidR="00291060" w:rsidRDefault="00291060" w:rsidP="00291060">
      <w:r>
        <w:rPr>
          <w:rFonts w:ascii="serif" w:hAnsi="serif" w:cs="serif"/>
          <w:sz w:val="35"/>
        </w:rPr>
        <w:t xml:space="preserve">для </w:t>
      </w:r>
      <w:proofErr w:type="gramStart"/>
      <w:r>
        <w:rPr>
          <w:rFonts w:ascii="serif" w:hAnsi="serif" w:cs="serif"/>
          <w:sz w:val="35"/>
        </w:rPr>
        <w:t>которых</w:t>
      </w:r>
      <w:proofErr w:type="gramEnd"/>
      <w:r>
        <w:rPr>
          <w:rFonts w:ascii="serif" w:hAnsi="serif" w:cs="serif"/>
          <w:sz w:val="35"/>
        </w:rPr>
        <w:t xml:space="preserve"> в качестве аргумента используются</w:t>
      </w:r>
    </w:p>
    <w:p w:rsidR="00291060" w:rsidRDefault="00291060" w:rsidP="00291060">
      <w:r>
        <w:rPr>
          <w:rFonts w:ascii="serif" w:hAnsi="serif" w:cs="serif"/>
          <w:sz w:val="35"/>
        </w:rPr>
        <w:t xml:space="preserve">другие характеристики или критерии. </w:t>
      </w:r>
    </w:p>
    <w:p w:rsidR="00291060" w:rsidRDefault="00291060" w:rsidP="00291060">
      <w:r>
        <w:rPr>
          <w:rFonts w:ascii="serif" w:eastAsia="serif" w:hAnsi="serif" w:cs="serif"/>
          <w:sz w:val="35"/>
        </w:rPr>
        <w:t xml:space="preserve">         </w:t>
      </w:r>
      <w:r>
        <w:rPr>
          <w:rFonts w:ascii="serif" w:hAnsi="serif" w:cs="serif"/>
          <w:sz w:val="35"/>
        </w:rPr>
        <w:t xml:space="preserve">К таким объектам относятся,  прежде всего, механические элементы и устройства,  которые, </w:t>
      </w:r>
    </w:p>
    <w:p w:rsidR="00291060" w:rsidRDefault="00291060" w:rsidP="00291060">
      <w:r>
        <w:rPr>
          <w:rFonts w:ascii="serif" w:hAnsi="serif" w:cs="serif"/>
          <w:sz w:val="35"/>
        </w:rPr>
        <w:t xml:space="preserve">в частности,  являются составной частью всех </w:t>
      </w:r>
      <w:proofErr w:type="spellStart"/>
      <w:r>
        <w:rPr>
          <w:rFonts w:ascii="serif" w:hAnsi="serif" w:cs="serif"/>
          <w:sz w:val="35"/>
        </w:rPr>
        <w:t>мехатронных</w:t>
      </w:r>
      <w:proofErr w:type="spellEnd"/>
      <w:r>
        <w:rPr>
          <w:rFonts w:ascii="serif" w:hAnsi="serif" w:cs="serif"/>
          <w:sz w:val="35"/>
        </w:rPr>
        <w:t xml:space="preserve"> систем. </w:t>
      </w:r>
    </w:p>
    <w:p w:rsidR="00291060" w:rsidRDefault="00291060" w:rsidP="00291060">
      <w:pPr>
        <w:rPr>
          <w:rFonts w:ascii="serif" w:hAnsi="serif" w:cs="serif"/>
          <w:sz w:val="35"/>
        </w:rPr>
      </w:pPr>
    </w:p>
    <w:p w:rsidR="00A834AC" w:rsidRDefault="00A834AC" w:rsidP="00291060">
      <w:pPr>
        <w:rPr>
          <w:rFonts w:ascii="serif" w:hAnsi="serif" w:cs="serif"/>
          <w:sz w:val="35"/>
        </w:rPr>
      </w:pPr>
    </w:p>
    <w:p w:rsidR="00291060" w:rsidRDefault="00291060" w:rsidP="00291060">
      <w:r>
        <w:rPr>
          <w:rFonts w:ascii="sans-serif" w:hAnsi="sans-serif" w:cs="sans-serif"/>
          <w:sz w:val="38"/>
        </w:rPr>
        <w:lastRenderedPageBreak/>
        <w:t xml:space="preserve">Надёжность механических систем (машин)  </w:t>
      </w:r>
      <w:proofErr w:type="gramStart"/>
      <w:r>
        <w:rPr>
          <w:rFonts w:ascii="sans-serif" w:hAnsi="sans-serif" w:cs="sans-serif"/>
          <w:sz w:val="38"/>
        </w:rPr>
        <w:t>по</w:t>
      </w:r>
      <w:proofErr w:type="gramEnd"/>
    </w:p>
    <w:p w:rsidR="00291060" w:rsidRDefault="00291060" w:rsidP="00291060">
      <w:r>
        <w:rPr>
          <w:rFonts w:ascii="sans-serif" w:hAnsi="sans-serif" w:cs="sans-serif"/>
          <w:sz w:val="38"/>
        </w:rPr>
        <w:t>основным критериям их работоспособности</w:t>
      </w:r>
    </w:p>
    <w:p w:rsidR="00291060" w:rsidRDefault="00291060" w:rsidP="00291060">
      <w:r>
        <w:rPr>
          <w:rFonts w:ascii="serif" w:hAnsi="serif" w:cs="serif"/>
          <w:sz w:val="35"/>
        </w:rPr>
        <w:t xml:space="preserve">При определении показателей надёжности механических систем следует учитывать, что работоспособность деталей машин,  входящих </w:t>
      </w:r>
      <w:proofErr w:type="gramStart"/>
      <w:r>
        <w:rPr>
          <w:rFonts w:ascii="serif" w:hAnsi="serif" w:cs="serif"/>
          <w:sz w:val="35"/>
        </w:rPr>
        <w:t>в</w:t>
      </w:r>
      <w:proofErr w:type="gramEnd"/>
    </w:p>
    <w:p w:rsidR="00291060" w:rsidRDefault="00291060" w:rsidP="00291060">
      <w:r>
        <w:rPr>
          <w:rFonts w:ascii="serif" w:hAnsi="serif" w:cs="serif"/>
          <w:sz w:val="35"/>
        </w:rPr>
        <w:t xml:space="preserve">эти системы, характеризуется часто такими критериями,  как </w:t>
      </w:r>
    </w:p>
    <w:p w:rsidR="00291060" w:rsidRDefault="00291060" w:rsidP="00291060">
      <w:r>
        <w:rPr>
          <w:rFonts w:ascii="serif" w:hAnsi="serif" w:cs="serif"/>
          <w:sz w:val="35"/>
        </w:rPr>
        <w:tab/>
        <w:t xml:space="preserve">прочность, </w:t>
      </w:r>
    </w:p>
    <w:p w:rsidR="00291060" w:rsidRDefault="00291060" w:rsidP="00291060">
      <w:r>
        <w:rPr>
          <w:rFonts w:ascii="serif" w:hAnsi="serif" w:cs="serif"/>
          <w:sz w:val="35"/>
        </w:rPr>
        <w:tab/>
        <w:t xml:space="preserve">износостойкость, </w:t>
      </w:r>
    </w:p>
    <w:p w:rsidR="00291060" w:rsidRDefault="00291060" w:rsidP="00291060">
      <w:r>
        <w:rPr>
          <w:rFonts w:ascii="serif" w:hAnsi="serif" w:cs="serif"/>
          <w:sz w:val="35"/>
        </w:rPr>
        <w:tab/>
        <w:t xml:space="preserve">жёсткость, </w:t>
      </w:r>
    </w:p>
    <w:p w:rsidR="00291060" w:rsidRDefault="00291060" w:rsidP="00291060">
      <w:r>
        <w:rPr>
          <w:rFonts w:ascii="serif" w:hAnsi="serif" w:cs="serif"/>
          <w:sz w:val="35"/>
        </w:rPr>
        <w:tab/>
        <w:t xml:space="preserve">теплостойкость, </w:t>
      </w:r>
    </w:p>
    <w:p w:rsidR="00291060" w:rsidRDefault="00291060" w:rsidP="00291060">
      <w:r>
        <w:rPr>
          <w:rFonts w:ascii="serif" w:hAnsi="serif" w:cs="serif"/>
          <w:sz w:val="35"/>
        </w:rPr>
        <w:tab/>
      </w:r>
      <w:proofErr w:type="spellStart"/>
      <w:r>
        <w:rPr>
          <w:rFonts w:ascii="serif" w:hAnsi="serif" w:cs="serif"/>
          <w:sz w:val="35"/>
        </w:rPr>
        <w:t>виброустойчивость</w:t>
      </w:r>
      <w:proofErr w:type="spellEnd"/>
      <w:r>
        <w:rPr>
          <w:rFonts w:ascii="serif" w:hAnsi="serif" w:cs="serif"/>
          <w:sz w:val="35"/>
        </w:rPr>
        <w:t xml:space="preserve">, </w:t>
      </w:r>
    </w:p>
    <w:p w:rsidR="00291060" w:rsidRDefault="00291060" w:rsidP="00291060">
      <w:r>
        <w:rPr>
          <w:rFonts w:ascii="serif" w:hAnsi="serif" w:cs="serif"/>
          <w:sz w:val="35"/>
        </w:rPr>
        <w:tab/>
        <w:t xml:space="preserve">точность. </w:t>
      </w:r>
    </w:p>
    <w:p w:rsidR="00291060" w:rsidRDefault="00291060" w:rsidP="00291060">
      <w:pPr>
        <w:rPr>
          <w:rFonts w:ascii="serif" w:hAnsi="serif" w:cs="serif"/>
          <w:sz w:val="35"/>
        </w:rPr>
      </w:pPr>
    </w:p>
    <w:p w:rsidR="00291060" w:rsidRDefault="00291060" w:rsidP="00291060">
      <w:pPr>
        <w:rPr>
          <w:rFonts w:ascii="serif" w:hAnsi="serif" w:cs="serif"/>
          <w:sz w:val="35"/>
        </w:rPr>
      </w:pPr>
    </w:p>
    <w:p w:rsidR="00291060" w:rsidRDefault="00291060" w:rsidP="00291060">
      <w:pPr>
        <w:rPr>
          <w:rFonts w:ascii="serif" w:hAnsi="serif" w:cs="serif"/>
          <w:sz w:val="35"/>
        </w:rPr>
      </w:pPr>
    </w:p>
    <w:p w:rsidR="00291060" w:rsidRDefault="00291060" w:rsidP="00291060">
      <w:pPr>
        <w:rPr>
          <w:rFonts w:ascii="serif" w:hAnsi="serif" w:cs="serif"/>
          <w:sz w:val="35"/>
        </w:rPr>
      </w:pPr>
    </w:p>
    <w:p w:rsidR="00291060" w:rsidRDefault="00291060" w:rsidP="00291060">
      <w:pPr>
        <w:rPr>
          <w:rFonts w:ascii="serif" w:hAnsi="serif" w:cs="serif"/>
          <w:sz w:val="35"/>
        </w:rPr>
      </w:pPr>
    </w:p>
    <w:p w:rsidR="00291060" w:rsidRDefault="00291060" w:rsidP="00291060">
      <w:pPr>
        <w:rPr>
          <w:rFonts w:ascii="serif" w:hAnsi="serif" w:cs="serif"/>
          <w:sz w:val="35"/>
        </w:rPr>
      </w:pPr>
    </w:p>
    <w:p w:rsidR="00291060" w:rsidRDefault="00291060" w:rsidP="00291060">
      <w:r>
        <w:rPr>
          <w:rFonts w:ascii="serif" w:hAnsi="serif" w:cs="serif"/>
          <w:sz w:val="35"/>
        </w:rPr>
        <w:t xml:space="preserve">Расчёт надёжности сводится к сопоставлению по отдельным критериям </w:t>
      </w:r>
      <w:proofErr w:type="gramStart"/>
      <w:r>
        <w:rPr>
          <w:rFonts w:ascii="serif" w:hAnsi="serif" w:cs="serif"/>
          <w:sz w:val="35"/>
        </w:rPr>
        <w:t>расчётных</w:t>
      </w:r>
      <w:proofErr w:type="gramEnd"/>
    </w:p>
    <w:p w:rsidR="00291060" w:rsidRDefault="00291060" w:rsidP="00291060">
      <w:r>
        <w:rPr>
          <w:rFonts w:ascii="serif" w:hAnsi="serif" w:cs="serif"/>
          <w:sz w:val="35"/>
        </w:rPr>
        <w:t xml:space="preserve">параметров с их предельными величинами: </w:t>
      </w:r>
    </w:p>
    <w:p w:rsidR="00291060" w:rsidRDefault="00291060" w:rsidP="00291060">
      <w:r>
        <w:rPr>
          <w:rFonts w:ascii="serif" w:hAnsi="serif" w:cs="serif"/>
          <w:sz w:val="35"/>
        </w:rPr>
        <w:t xml:space="preserve">характеристиками прочности </w:t>
      </w:r>
    </w:p>
    <w:p w:rsidR="00291060" w:rsidRDefault="00291060" w:rsidP="00291060">
      <w:r>
        <w:rPr>
          <w:rFonts w:ascii="serif" w:eastAsia="serif" w:hAnsi="serif" w:cs="serif"/>
          <w:sz w:val="35"/>
        </w:rPr>
        <w:t xml:space="preserve">    </w:t>
      </w:r>
      <w:r>
        <w:rPr>
          <w:rFonts w:ascii="serif" w:hAnsi="serif" w:cs="serif"/>
          <w:sz w:val="35"/>
        </w:rPr>
        <w:t xml:space="preserve">( пределом прочности, текучести,  выносливости), </w:t>
      </w:r>
      <w:r>
        <w:t></w:t>
      </w:r>
    </w:p>
    <w:p w:rsidR="00291060" w:rsidRDefault="00291060" w:rsidP="00291060">
      <w:r>
        <w:rPr>
          <w:rFonts w:ascii="serif" w:hAnsi="serif" w:cs="serif"/>
          <w:sz w:val="35"/>
        </w:rPr>
        <w:t xml:space="preserve">предельной нагрузкой, </w:t>
      </w:r>
    </w:p>
    <w:p w:rsidR="00291060" w:rsidRDefault="00291060" w:rsidP="00291060">
      <w:r>
        <w:rPr>
          <w:rFonts w:ascii="serif" w:hAnsi="serif" w:cs="serif"/>
          <w:sz w:val="35"/>
        </w:rPr>
        <w:t xml:space="preserve">ресурсом, </w:t>
      </w:r>
    </w:p>
    <w:p w:rsidR="00291060" w:rsidRDefault="00291060" w:rsidP="00291060">
      <w:r>
        <w:rPr>
          <w:rFonts w:ascii="serif" w:hAnsi="serif" w:cs="serif"/>
          <w:sz w:val="35"/>
        </w:rPr>
        <w:t xml:space="preserve">предельными перемещениями </w:t>
      </w:r>
    </w:p>
    <w:p w:rsidR="00291060" w:rsidRDefault="00291060" w:rsidP="00291060">
      <w:r>
        <w:rPr>
          <w:rFonts w:ascii="serif" w:eastAsia="serif" w:hAnsi="serif" w:cs="serif"/>
          <w:sz w:val="35"/>
        </w:rPr>
        <w:t xml:space="preserve">   </w:t>
      </w:r>
      <w:r>
        <w:rPr>
          <w:rFonts w:ascii="serif" w:hAnsi="serif" w:cs="serif"/>
          <w:sz w:val="35"/>
        </w:rPr>
        <w:t xml:space="preserve">(упругими, </w:t>
      </w:r>
      <w:proofErr w:type="spellStart"/>
      <w:r>
        <w:rPr>
          <w:rFonts w:ascii="serif" w:hAnsi="serif" w:cs="serif"/>
          <w:sz w:val="35"/>
        </w:rPr>
        <w:t>износовыми</w:t>
      </w:r>
      <w:proofErr w:type="spellEnd"/>
      <w:r>
        <w:rPr>
          <w:rFonts w:ascii="serif" w:hAnsi="serif" w:cs="serif"/>
          <w:sz w:val="35"/>
        </w:rPr>
        <w:t xml:space="preserve">, температурными), </w:t>
      </w:r>
    </w:p>
    <w:p w:rsidR="00291060" w:rsidRDefault="00291060" w:rsidP="00291060">
      <w:r>
        <w:rPr>
          <w:rFonts w:ascii="serif" w:hAnsi="serif" w:cs="serif"/>
          <w:sz w:val="35"/>
        </w:rPr>
        <w:t xml:space="preserve">теплостойкостью материалов, </w:t>
      </w:r>
    </w:p>
    <w:p w:rsidR="00291060" w:rsidRDefault="00291060" w:rsidP="00291060">
      <w:r>
        <w:rPr>
          <w:rFonts w:ascii="serif" w:hAnsi="serif" w:cs="serif"/>
          <w:sz w:val="35"/>
        </w:rPr>
        <w:t xml:space="preserve">предельными частотами и амплитудами колебаний, </w:t>
      </w:r>
    </w:p>
    <w:p w:rsidR="00291060" w:rsidRDefault="00291060" w:rsidP="00291060">
      <w:r>
        <w:rPr>
          <w:rFonts w:ascii="serif" w:hAnsi="serif" w:cs="serif"/>
          <w:sz w:val="35"/>
        </w:rPr>
        <w:t xml:space="preserve">динамической устойчивостью. </w:t>
      </w:r>
    </w:p>
    <w:p w:rsidR="00291060" w:rsidRDefault="00291060" w:rsidP="00291060">
      <w:pPr>
        <w:rPr>
          <w:rFonts w:ascii="serif" w:hAnsi="serif" w:cs="serif"/>
          <w:sz w:val="35"/>
        </w:rPr>
      </w:pPr>
    </w:p>
    <w:p w:rsidR="00291060" w:rsidRDefault="00291060" w:rsidP="00291060">
      <w:r>
        <w:rPr>
          <w:rFonts w:ascii="serif" w:hAnsi="serif" w:cs="serif"/>
          <w:sz w:val="35"/>
        </w:rPr>
        <w:t>Предельные величины расчётных параметров критерия</w:t>
      </w:r>
    </w:p>
    <w:p w:rsidR="00291060" w:rsidRDefault="00291060" w:rsidP="00291060">
      <w:r>
        <w:rPr>
          <w:rFonts w:ascii="serif" w:hAnsi="serif" w:cs="serif"/>
          <w:sz w:val="35"/>
        </w:rPr>
        <w:t xml:space="preserve">выбирают по нормативным или справочным данным, </w:t>
      </w:r>
    </w:p>
    <w:p w:rsidR="00291060" w:rsidRDefault="00291060" w:rsidP="00291060">
      <w:r>
        <w:rPr>
          <w:rFonts w:ascii="serif" w:hAnsi="serif" w:cs="serif"/>
          <w:sz w:val="35"/>
        </w:rPr>
        <w:t xml:space="preserve">или устанавливают при испытаниях. </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p>
    <w:p w:rsidR="00291060" w:rsidRDefault="00291060" w:rsidP="00291060">
      <w:pPr>
        <w:shd w:val="clear" w:color="auto" w:fill="FFFFFF"/>
        <w:tabs>
          <w:tab w:val="left" w:pos="773"/>
        </w:tabs>
        <w:spacing w:line="264" w:lineRule="exact"/>
        <w:ind w:left="426" w:hanging="284"/>
      </w:pPr>
      <w:r>
        <w:rPr>
          <w:rStyle w:val="Bodytext105pt"/>
          <w:rFonts w:ascii="serif" w:hAnsi="serif" w:cs="serif"/>
          <w:b/>
          <w:bCs/>
          <w:color w:val="000000"/>
          <w:sz w:val="35"/>
        </w:rPr>
        <w:t xml:space="preserve">Работоспособность </w:t>
      </w:r>
      <w:r>
        <w:rPr>
          <w:rFonts w:ascii="serif" w:hAnsi="serif" w:cs="serif"/>
          <w:sz w:val="35"/>
        </w:rPr>
        <w:t xml:space="preserve">деталей по </w:t>
      </w:r>
      <w:proofErr w:type="gramStart"/>
      <w:r>
        <w:rPr>
          <w:rFonts w:ascii="serif" w:hAnsi="serif" w:cs="serif"/>
          <w:sz w:val="35"/>
        </w:rPr>
        <w:t>заданному</w:t>
      </w:r>
      <w:proofErr w:type="gramEnd"/>
    </w:p>
    <w:p w:rsidR="00291060" w:rsidRDefault="00291060" w:rsidP="00291060">
      <w:r>
        <w:rPr>
          <w:rFonts w:ascii="serif" w:hAnsi="serif" w:cs="serif"/>
          <w:sz w:val="35"/>
        </w:rPr>
        <w:lastRenderedPageBreak/>
        <w:t xml:space="preserve">критерию </w:t>
      </w:r>
      <w:proofErr w:type="gramStart"/>
      <w:r>
        <w:rPr>
          <w:rFonts w:ascii="serif" w:hAnsi="serif" w:cs="serif"/>
          <w:sz w:val="35"/>
        </w:rPr>
        <w:t>обеспечена</w:t>
      </w:r>
      <w:proofErr w:type="gramEnd"/>
      <w:r>
        <w:rPr>
          <w:rFonts w:ascii="serif" w:hAnsi="serif" w:cs="serif"/>
          <w:sz w:val="35"/>
        </w:rPr>
        <w:t>,  если расчётный</w:t>
      </w:r>
    </w:p>
    <w:p w:rsidR="00291060" w:rsidRDefault="00291060" w:rsidP="00291060">
      <w:r>
        <w:rPr>
          <w:rFonts w:ascii="serif" w:hAnsi="serif" w:cs="serif"/>
          <w:sz w:val="35"/>
        </w:rPr>
        <w:t>параметр Y меньше его предельного значения</w:t>
      </w:r>
    </w:p>
    <w:p w:rsidR="00291060" w:rsidRDefault="00A834AC" w:rsidP="00291060">
      <w:r w:rsidRPr="00BF1538">
        <w:rPr>
          <w:rFonts w:ascii="serif" w:hAnsi="serif" w:cs="serif"/>
          <w:sz w:val="23"/>
        </w:rPr>
        <w:pict>
          <v:shapetype id="_x0000_t202" coordsize="21600,21600" o:spt="202" path="m,l,21600r21600,l21600,xe">
            <v:stroke joinstyle="miter"/>
            <v:path gradientshapeok="t" o:connecttype="rect"/>
          </v:shapetype>
          <v:shape id="_x0000_s1057" type="#_x0000_t202" style="position:absolute;margin-left:230.05pt;margin-top:14.1pt;width:267.95pt;height:226.5pt;z-index:251693056" filled="f" strokecolor="#3465a4" strokeweight="1.01mm">
            <v:stroke dashstyle="1 1" color2="#cb9a5b" joinstyle="round"/>
            <v:textbox style="mso-rotate-with-shape:t" inset=".49mm,.49mm,.49mm,.49mm">
              <w:txbxContent>
                <w:p w:rsidR="00291060" w:rsidRDefault="00291060" w:rsidP="00291060">
                  <w:pPr>
                    <w:overflowPunct w:val="0"/>
                    <w:jc w:val="center"/>
                    <w:rPr>
                      <w:rFonts w:ascii="Liberation Serif" w:eastAsia="DejaVu Sans" w:hAnsi="Liberation Serif" w:cs="Lucida Sans"/>
                      <w:b/>
                      <w:bCs/>
                      <w:kern w:val="1"/>
                      <w:u w:val="single"/>
                      <w:lang w:eastAsia="zh-CN" w:bidi="hi-IN"/>
                    </w:rPr>
                  </w:pPr>
                  <w:r>
                    <w:rPr>
                      <w:rFonts w:ascii="Liberation Serif" w:eastAsia="DejaVu Sans" w:hAnsi="Liberation Serif" w:cs="Lucida Sans"/>
                      <w:b/>
                      <w:bCs/>
                      <w:kern w:val="1"/>
                      <w:u w:val="single"/>
                      <w:lang w:eastAsia="zh-CN" w:bidi="hi-IN"/>
                    </w:rPr>
                    <w:t>Склады  результата производства</w:t>
                  </w:r>
                </w:p>
              </w:txbxContent>
            </v:textbox>
          </v:shape>
        </w:pict>
      </w:r>
      <w:r w:rsidR="00BF1538" w:rsidRPr="00BF1538">
        <w:pict>
          <v:shape id="_x0000_s1044" type="#_x0000_t202" style="position:absolute;margin-left:80.8pt;margin-top:18.6pt;width:67pt;height:57.75pt;z-index:251679744;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proofErr w:type="spellStart"/>
                  <w:r>
                    <w:rPr>
                      <w:rFonts w:ascii="Liberation Serif" w:eastAsia="DejaVu Sans" w:hAnsi="Liberation Serif" w:cs="Lucida Sans"/>
                      <w:kern w:val="1"/>
                      <w:lang w:eastAsia="zh-CN" w:bidi="hi-IN"/>
                    </w:rPr>
                    <w:t>Энерго</w:t>
                  </w:r>
                  <w:proofErr w:type="spellEnd"/>
                  <w:r>
                    <w:rPr>
                      <w:rFonts w:ascii="Liberation Serif" w:eastAsia="DejaVu Sans" w:hAnsi="Liberation Serif" w:cs="Lucida Sans"/>
                      <w:kern w:val="1"/>
                      <w:lang w:eastAsia="zh-CN" w:bidi="hi-IN"/>
                    </w:rPr>
                    <w:t xml:space="preserve"> / </w:t>
                  </w:r>
                </w:p>
                <w:p w:rsidR="00291060" w:rsidRDefault="00291060" w:rsidP="00291060">
                  <w:pPr>
                    <w:overflowPunct w:val="0"/>
                    <w:rPr>
                      <w:rFonts w:ascii="Liberation Serif" w:eastAsia="DejaVu Sans" w:hAnsi="Liberation Serif" w:cs="Lucida Sans"/>
                      <w:kern w:val="1"/>
                      <w:lang w:eastAsia="zh-CN" w:bidi="hi-IN"/>
                    </w:rPr>
                  </w:pPr>
                  <w:proofErr w:type="spellStart"/>
                  <w:r>
                    <w:rPr>
                      <w:rFonts w:ascii="Liberation Serif" w:eastAsia="DejaVu Sans" w:hAnsi="Liberation Serif" w:cs="Lucida Sans"/>
                      <w:kern w:val="1"/>
                      <w:lang w:eastAsia="zh-CN" w:bidi="hi-IN"/>
                    </w:rPr>
                    <w:t>гидро</w:t>
                  </w:r>
                  <w:proofErr w:type="spellEnd"/>
                  <w:r>
                    <w:rPr>
                      <w:rFonts w:ascii="Liberation Serif" w:eastAsia="DejaVu Sans" w:hAnsi="Liberation Serif" w:cs="Lucida Sans"/>
                      <w:kern w:val="1"/>
                      <w:lang w:eastAsia="zh-CN" w:bidi="hi-IN"/>
                    </w:rPr>
                    <w:t xml:space="preserve">/ </w:t>
                  </w:r>
                </w:p>
                <w:p w:rsidR="00291060" w:rsidRDefault="00291060" w:rsidP="00291060">
                  <w:pPr>
                    <w:overflowPunct w:val="0"/>
                    <w:rPr>
                      <w:rFonts w:ascii="Liberation Serif" w:eastAsia="DejaVu Sans" w:hAnsi="Liberation Serif" w:cs="Lucida Sans"/>
                      <w:kern w:val="1"/>
                      <w:lang w:eastAsia="zh-CN" w:bidi="hi-IN"/>
                    </w:rPr>
                  </w:pPr>
                  <w:proofErr w:type="spellStart"/>
                  <w:r>
                    <w:rPr>
                      <w:rFonts w:ascii="Liberation Serif" w:eastAsia="DejaVu Sans" w:hAnsi="Liberation Serif" w:cs="Lucida Sans"/>
                      <w:kern w:val="1"/>
                      <w:lang w:eastAsia="zh-CN" w:bidi="hi-IN"/>
                    </w:rPr>
                    <w:t>пневмо</w:t>
                  </w:r>
                  <w:proofErr w:type="spellEnd"/>
                </w:p>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обеспечение.</w:t>
                  </w:r>
                </w:p>
              </w:txbxContent>
            </v:textbox>
          </v:shape>
        </w:pict>
      </w:r>
      <w:proofErr w:type="spellStart"/>
      <w:proofErr w:type="gramStart"/>
      <w:r w:rsidR="00291060">
        <w:rPr>
          <w:rFonts w:ascii="serif" w:hAnsi="serif" w:cs="serif"/>
          <w:sz w:val="23"/>
        </w:rPr>
        <w:t>Y</w:t>
      </w:r>
      <w:proofErr w:type="gramEnd"/>
      <w:r w:rsidR="00291060">
        <w:rPr>
          <w:rFonts w:ascii="serif" w:hAnsi="serif" w:cs="serif"/>
          <w:sz w:val="23"/>
        </w:rPr>
        <w:t>пред-</w:t>
      </w:r>
      <w:r w:rsidR="00291060">
        <w:rPr>
          <w:rFonts w:ascii="serif" w:hAnsi="serif" w:cs="serif"/>
          <w:sz w:val="44"/>
          <w:szCs w:val="44"/>
        </w:rPr>
        <w:t>Y</w:t>
      </w:r>
      <w:proofErr w:type="spellEnd"/>
      <w:r w:rsidR="00291060">
        <w:rPr>
          <w:rFonts w:ascii="serif" w:hAnsi="serif" w:cs="serif"/>
          <w:sz w:val="35"/>
        </w:rPr>
        <w:t>&gt;0</w:t>
      </w:r>
    </w:p>
    <w:p w:rsidR="00291060" w:rsidRDefault="00291060" w:rsidP="00291060">
      <w:r>
        <w:t></w:t>
      </w:r>
    </w:p>
    <w:p w:rsidR="00291060" w:rsidRDefault="00BF1538" w:rsidP="00291060">
      <w:r w:rsidRPr="00BF1538">
        <w:pict>
          <v:shape id="_x0000_s1041" type="#_x0000_t202" style="position:absolute;margin-left:282.55pt;margin-top:13.7pt;width:156.55pt;height:25.5pt;z-index:251676672;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Изделия с категорией качества</w:t>
                  </w:r>
                </w:p>
              </w:txbxContent>
            </v:textbox>
          </v:shape>
        </w:pict>
      </w:r>
    </w:p>
    <w:p w:rsidR="00291060" w:rsidRDefault="00291060" w:rsidP="00291060"/>
    <w:p w:rsidR="00291060" w:rsidRDefault="00BF1538" w:rsidP="00291060">
      <w:r w:rsidRPr="00BF1538">
        <w:pict>
          <v:line id="Фигура10" o:spid="_x0000_s1040" style="position:absolute;flip:y;z-index:251675648" from="374.8pt,10.85pt" to="383.8pt,43.1pt" strokecolor="#3465a4" strokeweight=".26mm">
            <v:stroke endarrow="block" color2="#cb9a5b"/>
          </v:line>
        </w:pict>
      </w:r>
      <w:r w:rsidRPr="00BF1538">
        <w:pict>
          <v:line id="Фигура13" o:spid="_x0000_s1043" style="position:absolute;z-index:251678720" from="181.3pt,9.35pt" to="181.3pt,34.1pt" strokecolor="#3465a4" strokeweight=".26mm">
            <v:stroke endarrow="block" color2="#cb9a5b"/>
          </v:line>
        </w:pict>
      </w:r>
      <w:r w:rsidRPr="00BF1538">
        <w:pict>
          <v:line id="_x0000_s1053" style="position:absolute;z-index:251688960" from="215.05pt,9.35pt" to="215.05pt,34.1pt" strokecolor="#3465a4" strokeweight=".26mm">
            <v:stroke endarrow="block" color2="#cb9a5b"/>
          </v:line>
        </w:pict>
      </w:r>
    </w:p>
    <w:p w:rsidR="00291060" w:rsidRDefault="00BF1538" w:rsidP="00291060">
      <w:r w:rsidRPr="00BF1538">
        <w:pict>
          <v:line id="Фигура23" o:spid="_x0000_s1054" style="position:absolute;z-index:251689984" from="181.3pt,.8pt" to="215.05pt,.8pt" strokecolor="#3465a4" strokeweight=".26mm">
            <v:stroke dashstyle="1 1" color2="#cb9a5b"/>
          </v:line>
        </w:pict>
      </w:r>
    </w:p>
    <w:p w:rsidR="00291060" w:rsidRDefault="00BF1538" w:rsidP="00291060">
      <w:r w:rsidRPr="00BF1538">
        <w:pict>
          <v:shape id="_x0000_s1033" type="#_x0000_t202" style="position:absolute;margin-left:163.3pt;margin-top:6.5pt;width:57.65pt;height:90pt;z-index:251668480;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техпроцесс</w:t>
                  </w:r>
                </w:p>
              </w:txbxContent>
            </v:textbox>
          </v:shape>
        </w:pict>
      </w:r>
    </w:p>
    <w:p w:rsidR="00291060" w:rsidRDefault="00BF1538" w:rsidP="00291060">
      <w:r w:rsidRPr="00BF1538">
        <w:pict>
          <v:shape id="_x0000_s1035" type="#_x0000_t202" style="position:absolute;margin-left:323.8pt;margin-top:1.7pt;width:60.25pt;height:34.5pt;z-index:251670528;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Сортировка</w:t>
                  </w:r>
                </w:p>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 xml:space="preserve"> результата</w:t>
                  </w:r>
                </w:p>
              </w:txbxContent>
            </v:textbox>
          </v:shape>
        </w:pict>
      </w:r>
      <w:r w:rsidRPr="00BF1538">
        <w:pict>
          <v:shape id="_x0000_s1051" type="#_x0000_t202" style="position:absolute;margin-left:44.8pt;margin-top:6.2pt;width:58.85pt;height:19.5pt;z-index:251686912;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управление</w:t>
                  </w:r>
                </w:p>
              </w:txbxContent>
            </v:textbox>
          </v:shape>
        </w:pict>
      </w:r>
    </w:p>
    <w:p w:rsidR="00291060" w:rsidRDefault="00BF1538" w:rsidP="00291060">
      <w:pPr>
        <w:pStyle w:val="Bodytext1"/>
        <w:tabs>
          <w:tab w:val="left" w:pos="773"/>
        </w:tabs>
        <w:spacing w:line="264" w:lineRule="exact"/>
        <w:ind w:left="426" w:hanging="284"/>
      </w:pPr>
      <w:r w:rsidRPr="00BF1538">
        <w:pict>
          <v:line id="Фигура1" o:spid="_x0000_s1031" style="position:absolute;left:0;text-align:left;z-index:251666432" from="126.3pt,58.4pt" to="167.8pt,58.4pt" strokecolor="#3465a4" strokeweight="1.99mm">
            <v:stroke endarrow="block" color2="#cb9a5b"/>
          </v:line>
        </w:pict>
      </w:r>
      <w:r w:rsidRPr="00BF1538">
        <w:pict>
          <v:line id="Фигура4" o:spid="_x0000_s1034" style="position:absolute;left:0;text-align:left;flip:y;z-index:251669504" from="225.55pt,7.4pt" to="323.8pt,9.65pt" strokecolor="#3465a4" strokeweight="1.99mm">
            <v:stroke endarrow="block" color2="#cb9a5b"/>
          </v:line>
        </w:pict>
      </w:r>
      <w:r w:rsidRPr="00BF1538">
        <w:pict>
          <v:line id="Фигура8" o:spid="_x0000_s1038" style="position:absolute;left:0;text-align:left;z-index:251673600" from="371.05pt,22.4pt" to="405.55pt,65.9pt" strokecolor="#3465a4" strokeweight=".26mm">
            <v:stroke endarrow="block" color2="#cb9a5b"/>
          </v:line>
        </w:pict>
      </w:r>
      <w:r w:rsidRPr="00BF1538">
        <w:pict>
          <v:shape id="_x0000_s1039" type="#_x0000_t202" style="position:absolute;left:0;text-align:left;margin-left:392.05pt;margin-top:65.9pt;width:23.35pt;height:25.5pt;z-index:251674624;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брак</w:t>
                  </w:r>
                </w:p>
              </w:txbxContent>
            </v:textbox>
          </v:shape>
        </w:pict>
      </w:r>
      <w:r w:rsidRPr="00BF1538">
        <w:pict>
          <v:shape id="_x0000_s1042" type="#_x0000_t202" style="position:absolute;left:0;text-align:left;margin-left:220.3pt;margin-top:124.4pt;width:90.75pt;height:38.25pt;z-index:251677696;mso-wrap-style:none;v-text-anchor:middle" wrapcoords="-177 -424 -177 21176 21777 21176 21777 -424 -177 -424"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Втор переработка</w:t>
                  </w:r>
                </w:p>
              </w:txbxContent>
            </v:textbox>
            <w10:wrap type="tight"/>
          </v:shape>
        </w:pict>
      </w:r>
      <w:r w:rsidRPr="00BF1538">
        <w:pict>
          <v:line id="Фигура17" o:spid="_x0000_s1047" style="position:absolute;left:0;text-align:left;flip:x y;z-index:251682816" from="103.3pt,74.15pt" to="220.3pt,137.9pt" strokecolor="#3465a4" strokeweight=".26mm">
            <v:stroke dashstyle="1 1" endarrow="block" color2="#cb9a5b"/>
          </v:line>
        </w:pict>
      </w:r>
      <w:r w:rsidRPr="00BF1538">
        <w:pict>
          <v:line id="Фигура22" o:spid="_x0000_s1052" style="position:absolute;left:0;text-align:left;flip:y;z-index:251687936" from="108.55pt,1.4pt" to="163.3pt,2.9pt" strokecolor="#3465a4" strokeweight="1.99mm">
            <v:stroke startarrow="block" endarrow="classic" color2="#cb9a5b"/>
          </v:line>
        </w:pict>
      </w:r>
    </w:p>
    <w:p w:rsidR="00291060" w:rsidRDefault="00BF1538" w:rsidP="00291060">
      <w:pPr>
        <w:pStyle w:val="Bodytext1"/>
        <w:tabs>
          <w:tab w:val="left" w:pos="773"/>
        </w:tabs>
        <w:spacing w:line="264" w:lineRule="exact"/>
        <w:ind w:left="426" w:hanging="284"/>
      </w:pPr>
      <w:r w:rsidRPr="00BF1538">
        <w:pict>
          <v:line id="Фигура6" o:spid="_x0000_s1036" style="position:absolute;left:0;text-align:left;flip:x;z-index:251671552" from="257.05pt,9.2pt" to="334.3pt,54.2pt" strokecolor="#3465a4" strokeweight=".26mm">
            <v:stroke endarrow="block" color2="#cb9a5b"/>
          </v:line>
        </w:pict>
      </w:r>
      <w:r w:rsidRPr="00BF1538">
        <w:pict>
          <v:shape id="_x0000_s1055" type="#_x0000_t202" style="position:absolute;left:0;text-align:left;margin-left:-10.7pt;margin-top:6.95pt;width:54.8pt;height:48.75pt;z-index:251691008;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Склад</w:t>
                  </w:r>
                </w:p>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снабжения</w:t>
                  </w:r>
                </w:p>
              </w:txbxContent>
            </v:textbox>
          </v:shape>
        </w:pict>
      </w:r>
    </w:p>
    <w:p w:rsidR="00291060" w:rsidRDefault="00BF1538" w:rsidP="00291060">
      <w:pPr>
        <w:pStyle w:val="Bodytext1"/>
        <w:tabs>
          <w:tab w:val="left" w:pos="773"/>
        </w:tabs>
        <w:spacing w:line="264" w:lineRule="exact"/>
        <w:ind w:left="426" w:hanging="284"/>
      </w:pPr>
      <w:r w:rsidRPr="00BF1538">
        <w:pict>
          <v:line id="Фигура25" o:spid="_x0000_s1056" style="position:absolute;left:0;text-align:left;z-index:251692032" from="47.8pt,11pt" to="69.55pt,29pt" strokecolor="#3465a4" strokeweight=".26mm">
            <v:stroke endarrow="block" color2="#cb9a5b"/>
          </v:line>
        </w:pict>
      </w:r>
    </w:p>
    <w:p w:rsidR="00291060" w:rsidRDefault="00BF1538" w:rsidP="00291060">
      <w:pPr>
        <w:pStyle w:val="Bodytext1"/>
        <w:tabs>
          <w:tab w:val="left" w:pos="773"/>
        </w:tabs>
        <w:spacing w:line="264" w:lineRule="exact"/>
        <w:ind w:left="426" w:hanging="284"/>
      </w:pPr>
      <w:r w:rsidRPr="00BF1538">
        <w:pict>
          <v:shape id="_x0000_s1032" type="#_x0000_t202" style="position:absolute;left:0;text-align:left;margin-left:69.55pt;margin-top:7.55pt;width:47.05pt;height:22.5pt;z-index:251667456;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материал</w:t>
                  </w:r>
                </w:p>
              </w:txbxContent>
            </v:textbox>
          </v:shape>
        </w:pict>
      </w:r>
    </w:p>
    <w:p w:rsidR="00291060" w:rsidRDefault="00291060" w:rsidP="00291060">
      <w:pPr>
        <w:pStyle w:val="Bodytext1"/>
        <w:tabs>
          <w:tab w:val="left" w:pos="773"/>
        </w:tabs>
        <w:spacing w:line="264" w:lineRule="exact"/>
        <w:ind w:left="426" w:hanging="284"/>
      </w:pPr>
    </w:p>
    <w:p w:rsidR="00291060" w:rsidRDefault="00BF1538" w:rsidP="00291060">
      <w:pPr>
        <w:pStyle w:val="Bodytext1"/>
        <w:tabs>
          <w:tab w:val="left" w:pos="773"/>
        </w:tabs>
        <w:spacing w:line="264" w:lineRule="exact"/>
        <w:ind w:left="426" w:hanging="284"/>
      </w:pPr>
      <w:r w:rsidRPr="00BF1538">
        <w:pict>
          <v:shape id="_x0000_s1037" type="#_x0000_t202" style="position:absolute;left:0;text-align:left;margin-left:236.8pt;margin-top:1.4pt;width:36.55pt;height:23.25pt;z-index:251672576;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отходы</w:t>
                  </w:r>
                </w:p>
              </w:txbxContent>
            </v:textbox>
          </v:shape>
        </w:pict>
      </w:r>
      <w:r w:rsidRPr="00BF1538">
        <w:pict>
          <v:shape id="_x0000_s1048" type="#_x0000_t202" style="position:absolute;left:0;text-align:left;margin-left:302.05pt;margin-top:1.4pt;width:58.6pt;height:39pt;z-index:251683840;mso-wrap-style:none;v-text-anchor:middle" fillcolor="#729fcf" strokecolor="#3465a4" strokeweight=".26mm">
            <v:fill color2="#8d6030"/>
            <v:stroke color2="#cb9a5b" joinstyle="round"/>
            <v:textbox style="mso-rotate-with-shape:t" inset="0,0,0,0">
              <w:txbxContent>
                <w:p w:rsidR="00291060" w:rsidRDefault="00291060" w:rsidP="00291060">
                  <w:pPr>
                    <w:overflowPunct w:val="0"/>
                    <w:rPr>
                      <w:rFonts w:ascii="Liberation Serif" w:eastAsia="DejaVu Sans" w:hAnsi="Liberation Serif" w:cs="Lucida Sans"/>
                      <w:kern w:val="1"/>
                      <w:lang w:eastAsia="zh-CN" w:bidi="hi-IN"/>
                    </w:rPr>
                  </w:pPr>
                  <w:r>
                    <w:rPr>
                      <w:rFonts w:ascii="Liberation Serif" w:eastAsia="DejaVu Sans" w:hAnsi="Liberation Serif" w:cs="Lucida Sans"/>
                      <w:kern w:val="1"/>
                      <w:lang w:eastAsia="zh-CN" w:bidi="hi-IN"/>
                    </w:rPr>
                    <w:t>утилизация</w:t>
                  </w:r>
                </w:p>
              </w:txbxContent>
            </v:textbox>
          </v:shape>
        </w:pict>
      </w:r>
      <w:r w:rsidRPr="00BF1538">
        <w:pict>
          <v:line id="Фигура19" o:spid="_x0000_s1049" style="position:absolute;left:0;text-align:left;z-index:251684864" from="276.55pt,11.9pt" to="302.05pt,24.65pt" strokecolor="#3465a4" strokeweight=".26mm">
            <v:stroke endarrow="block" color2="#cb9a5b"/>
          </v:line>
        </w:pict>
      </w:r>
      <w:r w:rsidRPr="00BF1538">
        <w:pict>
          <v:line id="Фигура20" o:spid="_x0000_s1050" style="position:absolute;left:0;text-align:left;flip:x;z-index:251685888" from="366.55pt,8.15pt" to="392.05pt,22.4pt" strokecolor="#3465a4" strokeweight=".26mm">
            <v:stroke endarrow="block" color2="#cb9a5b"/>
          </v:line>
        </w:pict>
      </w:r>
    </w:p>
    <w:p w:rsidR="00291060" w:rsidRDefault="00BF1538" w:rsidP="00291060">
      <w:pPr>
        <w:pStyle w:val="Bodytext1"/>
        <w:tabs>
          <w:tab w:val="left" w:pos="773"/>
        </w:tabs>
        <w:spacing w:line="264" w:lineRule="exact"/>
        <w:ind w:left="426" w:hanging="284"/>
      </w:pPr>
      <w:r w:rsidRPr="00BF1538">
        <w:pict>
          <v:line id="Фигура15" o:spid="_x0000_s1045" style="position:absolute;left:0;text-align:left;z-index:251680768" from="252.55pt,11.45pt" to="252.55pt,45.2pt" strokecolor="#3465a4" strokeweight=".26mm">
            <v:stroke dashstyle="1 1" endarrow="block" color2="#cb9a5b"/>
          </v:line>
        </w:pict>
      </w:r>
      <w:r w:rsidRPr="00BF1538">
        <w:pict>
          <v:line id="Фигура16" o:spid="_x0000_s1046" style="position:absolute;left:0;text-align:left;flip:x;z-index:251681792" from="387.55pt,12.2pt" to="410.05pt,45.2pt" strokecolor="#3465a4" strokeweight=".26mm">
            <v:stroke dashstyle="1 1" endarrow="block" color2="#cb9a5b"/>
          </v:line>
        </w:pic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r>
        <w:rPr>
          <w:rStyle w:val="Bodytext105pt"/>
          <w:b/>
          <w:bCs/>
          <w:color w:val="000000"/>
        </w:rPr>
        <w:t xml:space="preserve">На надежность </w:t>
      </w:r>
      <w:proofErr w:type="spellStart"/>
      <w:r>
        <w:rPr>
          <w:rStyle w:val="Bodytext105pt"/>
          <w:b/>
          <w:bCs/>
          <w:color w:val="000000"/>
        </w:rPr>
        <w:t>мехатронных</w:t>
      </w:r>
      <w:proofErr w:type="spellEnd"/>
      <w:r>
        <w:rPr>
          <w:rStyle w:val="Bodytext105pt"/>
          <w:b/>
          <w:bCs/>
          <w:color w:val="000000"/>
        </w:rPr>
        <w:t xml:space="preserve"> систем</w:t>
      </w:r>
    </w:p>
    <w:p w:rsidR="00291060" w:rsidRDefault="00291060" w:rsidP="00291060">
      <w:pPr>
        <w:pStyle w:val="Bodytext1"/>
        <w:tabs>
          <w:tab w:val="left" w:pos="773"/>
        </w:tabs>
        <w:spacing w:line="264" w:lineRule="exact"/>
        <w:ind w:left="426" w:hanging="284"/>
      </w:pPr>
      <w:r>
        <w:rPr>
          <w:rStyle w:val="Bodytext105pt"/>
          <w:b/>
          <w:bCs/>
          <w:color w:val="000000"/>
        </w:rPr>
        <w:t xml:space="preserve">влияет </w:t>
      </w:r>
    </w:p>
    <w:p w:rsidR="00291060" w:rsidRDefault="00291060" w:rsidP="00291060">
      <w:pPr>
        <w:pStyle w:val="Bodytext1"/>
        <w:tabs>
          <w:tab w:val="left" w:pos="773"/>
        </w:tabs>
        <w:spacing w:line="264" w:lineRule="exact"/>
        <w:ind w:left="426" w:hanging="284"/>
      </w:pPr>
      <w:r>
        <w:rPr>
          <w:rStyle w:val="Bodytext105pt"/>
          <w:b/>
          <w:bCs/>
          <w:color w:val="000000"/>
        </w:rPr>
        <w:t xml:space="preserve">а) режимы эксплуатации </w:t>
      </w:r>
      <w:proofErr w:type="spellStart"/>
      <w:r>
        <w:rPr>
          <w:rStyle w:val="Bodytext105pt"/>
          <w:b/>
          <w:bCs/>
          <w:color w:val="000000"/>
        </w:rPr>
        <w:t>=управления</w:t>
      </w:r>
      <w:proofErr w:type="spellEnd"/>
      <w:r>
        <w:rPr>
          <w:rStyle w:val="Bodytext105pt"/>
          <w:b/>
          <w:bCs/>
          <w:color w:val="000000"/>
        </w:rPr>
        <w:t>.</w:t>
      </w:r>
    </w:p>
    <w:p w:rsidR="00291060" w:rsidRDefault="00291060" w:rsidP="00291060">
      <w:pPr>
        <w:pStyle w:val="Bodytext1"/>
        <w:tabs>
          <w:tab w:val="left" w:pos="773"/>
        </w:tabs>
        <w:spacing w:line="264" w:lineRule="exact"/>
        <w:ind w:left="426" w:hanging="284"/>
      </w:pPr>
      <w:r>
        <w:rPr>
          <w:rStyle w:val="Bodytext105pt"/>
          <w:b/>
          <w:bCs/>
          <w:color w:val="000000"/>
        </w:rPr>
        <w:t>б) качество материала</w:t>
      </w:r>
    </w:p>
    <w:p w:rsidR="00291060" w:rsidRDefault="00291060" w:rsidP="00291060">
      <w:pPr>
        <w:pStyle w:val="Bodytext1"/>
        <w:tabs>
          <w:tab w:val="left" w:pos="773"/>
        </w:tabs>
        <w:spacing w:line="264" w:lineRule="exact"/>
        <w:ind w:left="426" w:hanging="284"/>
      </w:pPr>
      <w:r>
        <w:rPr>
          <w:rStyle w:val="Bodytext105pt"/>
          <w:b/>
          <w:bCs/>
          <w:color w:val="000000"/>
        </w:rPr>
        <w:t>в) качество управления</w:t>
      </w:r>
    </w:p>
    <w:p w:rsidR="00291060" w:rsidRDefault="00291060" w:rsidP="00291060">
      <w:pPr>
        <w:pStyle w:val="Bodytext1"/>
        <w:tabs>
          <w:tab w:val="left" w:pos="773"/>
        </w:tabs>
        <w:spacing w:line="264" w:lineRule="exact"/>
        <w:ind w:left="426" w:hanging="284"/>
      </w:pPr>
      <w:r>
        <w:rPr>
          <w:rStyle w:val="Bodytext105pt"/>
          <w:b/>
          <w:bCs/>
          <w:color w:val="000000"/>
        </w:rPr>
        <w:t xml:space="preserve">г) качество </w:t>
      </w:r>
      <w:proofErr w:type="spellStart"/>
      <w:r>
        <w:rPr>
          <w:rStyle w:val="Bodytext105pt"/>
          <w:b/>
          <w:bCs/>
          <w:color w:val="000000"/>
        </w:rPr>
        <w:t>энерго</w:t>
      </w:r>
      <w:proofErr w:type="spellEnd"/>
      <w:r>
        <w:rPr>
          <w:rStyle w:val="Bodytext105pt"/>
          <w:b/>
          <w:bCs/>
          <w:color w:val="000000"/>
        </w:rPr>
        <w:t>/</w:t>
      </w:r>
      <w:proofErr w:type="spellStart"/>
      <w:r>
        <w:rPr>
          <w:rStyle w:val="Bodytext105pt"/>
          <w:b/>
          <w:bCs/>
          <w:color w:val="000000"/>
        </w:rPr>
        <w:t>гидро</w:t>
      </w:r>
      <w:proofErr w:type="spellEnd"/>
      <w:r>
        <w:rPr>
          <w:rStyle w:val="Bodytext105pt"/>
          <w:b/>
          <w:bCs/>
          <w:color w:val="000000"/>
        </w:rPr>
        <w:t>/</w:t>
      </w:r>
      <w:proofErr w:type="spellStart"/>
      <w:r>
        <w:rPr>
          <w:rStyle w:val="Bodytext105pt"/>
          <w:b/>
          <w:bCs/>
          <w:color w:val="000000"/>
        </w:rPr>
        <w:t>пневмо</w:t>
      </w:r>
      <w:proofErr w:type="spellEnd"/>
      <w:r>
        <w:rPr>
          <w:rStyle w:val="Bodytext105pt"/>
          <w:b/>
          <w:bCs/>
          <w:color w:val="000000"/>
        </w:rPr>
        <w:t xml:space="preserve"> обеспечения.   </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r>
        <w:rPr>
          <w:rStyle w:val="Bodytext105pt"/>
          <w:b/>
          <w:bCs/>
          <w:color w:val="000000"/>
        </w:rPr>
        <w:t xml:space="preserve">Для обеспечения надежной эксплуатации и снижения количества брака и отходов </w:t>
      </w:r>
      <w:proofErr w:type="spellStart"/>
      <w:r>
        <w:rPr>
          <w:rStyle w:val="Bodytext105pt"/>
          <w:b/>
          <w:bCs/>
          <w:color w:val="000000"/>
        </w:rPr>
        <w:t>технолагами</w:t>
      </w:r>
      <w:proofErr w:type="spellEnd"/>
      <w:r>
        <w:rPr>
          <w:rStyle w:val="Bodytext105pt"/>
          <w:b/>
          <w:bCs/>
          <w:color w:val="000000"/>
        </w:rPr>
        <w:t xml:space="preserve"> составляются ПАСПОРТА на обеспечение тех. процесса, где</w:t>
      </w:r>
    </w:p>
    <w:p w:rsidR="00291060" w:rsidRDefault="00291060" w:rsidP="00291060">
      <w:pPr>
        <w:pStyle w:val="Bodytext1"/>
        <w:tabs>
          <w:tab w:val="left" w:pos="773"/>
        </w:tabs>
        <w:spacing w:line="264" w:lineRule="exact"/>
        <w:ind w:left="426" w:hanging="284"/>
      </w:pPr>
      <w:r>
        <w:rPr>
          <w:rStyle w:val="Bodytext105pt"/>
          <w:b/>
          <w:bCs/>
          <w:color w:val="000000"/>
        </w:rPr>
        <w:t>а) указываются задействованные ресурсы.</w:t>
      </w:r>
    </w:p>
    <w:p w:rsidR="00291060" w:rsidRDefault="00291060" w:rsidP="00291060">
      <w:pPr>
        <w:pStyle w:val="Bodytext1"/>
        <w:tabs>
          <w:tab w:val="left" w:pos="773"/>
        </w:tabs>
        <w:spacing w:line="264" w:lineRule="exact"/>
        <w:ind w:left="426" w:hanging="284"/>
      </w:pPr>
      <w:r>
        <w:rPr>
          <w:rStyle w:val="Bodytext105pt"/>
          <w:b/>
          <w:bCs/>
          <w:color w:val="000000"/>
        </w:rPr>
        <w:t>б) указываются величина ресурсов  = соотношение.</w:t>
      </w:r>
    </w:p>
    <w:p w:rsidR="00291060" w:rsidRDefault="00291060" w:rsidP="00291060">
      <w:pPr>
        <w:pStyle w:val="Bodytext1"/>
        <w:tabs>
          <w:tab w:val="left" w:pos="773"/>
        </w:tabs>
        <w:spacing w:line="264" w:lineRule="exact"/>
        <w:ind w:left="426" w:hanging="284"/>
      </w:pPr>
      <w:r>
        <w:rPr>
          <w:rStyle w:val="Bodytext105pt"/>
          <w:b/>
          <w:bCs/>
          <w:color w:val="000000"/>
        </w:rPr>
        <w:t>в) условия и порядок управления.</w:t>
      </w:r>
    </w:p>
    <w:p w:rsidR="00291060" w:rsidRDefault="00291060" w:rsidP="00291060">
      <w:pPr>
        <w:pStyle w:val="Bodytext1"/>
        <w:tabs>
          <w:tab w:val="left" w:pos="773"/>
        </w:tabs>
        <w:spacing w:line="264" w:lineRule="exact"/>
        <w:ind w:left="426" w:hanging="284"/>
      </w:pPr>
      <w:r>
        <w:rPr>
          <w:rStyle w:val="Bodytext105pt"/>
          <w:b/>
          <w:bCs/>
          <w:color w:val="000000"/>
        </w:rPr>
        <w:t>г) схемные кинематические/механические/гидравлические и иные  решения.</w:t>
      </w:r>
    </w:p>
    <w:p w:rsidR="00291060" w:rsidRDefault="00291060" w:rsidP="00291060">
      <w:pPr>
        <w:pStyle w:val="Bodytext1"/>
        <w:tabs>
          <w:tab w:val="left" w:pos="773"/>
        </w:tabs>
        <w:spacing w:line="264" w:lineRule="exact"/>
        <w:ind w:left="426" w:hanging="284"/>
      </w:pPr>
      <w:proofErr w:type="spellStart"/>
      <w:r>
        <w:rPr>
          <w:rStyle w:val="Bodytext105pt"/>
          <w:b/>
          <w:bCs/>
          <w:color w:val="000000"/>
        </w:rPr>
        <w:t>д</w:t>
      </w:r>
      <w:proofErr w:type="spellEnd"/>
      <w:r>
        <w:rPr>
          <w:rStyle w:val="Bodytext105pt"/>
          <w:b/>
          <w:bCs/>
          <w:color w:val="000000"/>
        </w:rPr>
        <w:t>) требования к качеству  материала</w:t>
      </w:r>
      <w:proofErr w:type="gramStart"/>
      <w:r>
        <w:rPr>
          <w:rStyle w:val="Bodytext105pt"/>
          <w:b/>
          <w:bCs/>
          <w:color w:val="000000"/>
        </w:rPr>
        <w:t xml:space="preserve"> ,</w:t>
      </w:r>
      <w:proofErr w:type="gramEnd"/>
      <w:r>
        <w:rPr>
          <w:rStyle w:val="Bodytext105pt"/>
          <w:b/>
          <w:bCs/>
          <w:color w:val="000000"/>
        </w:rPr>
        <w:t xml:space="preserve"> условиям тех. процесса, качеству готовой продукции.</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r>
        <w:rPr>
          <w:rStyle w:val="Bodytext105pt"/>
          <w:b/>
          <w:bCs/>
          <w:color w:val="000000"/>
        </w:rPr>
        <w:t xml:space="preserve">На основе соотношения всех  обеспечивается  область эксплуатации и подбирается </w:t>
      </w:r>
    </w:p>
    <w:p w:rsidR="00291060" w:rsidRDefault="00291060" w:rsidP="00291060">
      <w:pPr>
        <w:pStyle w:val="Bodytext1"/>
        <w:tabs>
          <w:tab w:val="left" w:pos="773"/>
        </w:tabs>
        <w:spacing w:line="264" w:lineRule="exact"/>
        <w:ind w:left="426" w:hanging="284"/>
      </w:pPr>
      <w:r>
        <w:rPr>
          <w:rStyle w:val="Bodytext105pt"/>
          <w:rFonts w:eastAsia="Times New Roman"/>
          <w:b/>
          <w:bCs/>
          <w:color w:val="000000"/>
        </w:rPr>
        <w:t xml:space="preserve">    </w:t>
      </w:r>
      <w:r>
        <w:rPr>
          <w:rStyle w:val="Bodytext105pt"/>
          <w:b/>
          <w:bCs/>
          <w:color w:val="000000"/>
        </w:rPr>
        <w:t xml:space="preserve">оборудования при ППР, ТО, </w:t>
      </w:r>
      <w:proofErr w:type="gramStart"/>
      <w:r>
        <w:rPr>
          <w:rStyle w:val="Bodytext105pt"/>
          <w:b/>
          <w:bCs/>
          <w:color w:val="000000"/>
        </w:rPr>
        <w:t>ТР</w:t>
      </w:r>
      <w:proofErr w:type="gramEnd"/>
      <w:r>
        <w:rPr>
          <w:rStyle w:val="Bodytext105pt"/>
          <w:b/>
          <w:bCs/>
          <w:color w:val="000000"/>
        </w:rPr>
        <w:t>, КР.</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r>
        <w:rPr>
          <w:rStyle w:val="Bodytext105pt"/>
          <w:b/>
          <w:bCs/>
          <w:color w:val="000000"/>
        </w:rPr>
        <w:t>Модернизация тех. процесса — это  снижение затрат и улучшение качества на ед. изделия.</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r>
        <w:rPr>
          <w:rStyle w:val="Bodytext105pt"/>
          <w:rFonts w:eastAsia="Times New Roman"/>
          <w:b/>
          <w:bCs/>
          <w:color w:val="000000"/>
        </w:rPr>
        <w:t xml:space="preserve">              </w:t>
      </w:r>
      <w:r>
        <w:rPr>
          <w:rStyle w:val="Bodytext105pt"/>
          <w:b/>
          <w:bCs/>
          <w:color w:val="000000"/>
        </w:rPr>
        <w:t xml:space="preserve">Таким </w:t>
      </w:r>
      <w:proofErr w:type="gramStart"/>
      <w:r>
        <w:rPr>
          <w:rStyle w:val="Bodytext105pt"/>
          <w:b/>
          <w:bCs/>
          <w:color w:val="000000"/>
        </w:rPr>
        <w:t>образом</w:t>
      </w:r>
      <w:proofErr w:type="gramEnd"/>
      <w:r>
        <w:rPr>
          <w:rStyle w:val="Bodytext105pt"/>
          <w:b/>
          <w:bCs/>
          <w:color w:val="000000"/>
        </w:rPr>
        <w:t xml:space="preserve"> надежность </w:t>
      </w:r>
      <w:proofErr w:type="spellStart"/>
      <w:r>
        <w:rPr>
          <w:rStyle w:val="Bodytext105pt"/>
          <w:b/>
          <w:bCs/>
          <w:color w:val="000000"/>
        </w:rPr>
        <w:t>мехатронных</w:t>
      </w:r>
      <w:proofErr w:type="spellEnd"/>
      <w:r>
        <w:rPr>
          <w:rStyle w:val="Bodytext105pt"/>
          <w:b/>
          <w:bCs/>
          <w:color w:val="000000"/>
        </w:rPr>
        <w:t xml:space="preserve"> систем и износостойкость зависит и от надежности </w:t>
      </w:r>
    </w:p>
    <w:p w:rsidR="00291060" w:rsidRDefault="00291060" w:rsidP="00291060">
      <w:pPr>
        <w:pStyle w:val="Bodytext1"/>
        <w:tabs>
          <w:tab w:val="left" w:pos="773"/>
        </w:tabs>
        <w:spacing w:line="264" w:lineRule="exact"/>
        <w:ind w:left="426" w:hanging="284"/>
      </w:pPr>
      <w:r>
        <w:rPr>
          <w:rStyle w:val="Bodytext105pt"/>
          <w:b/>
          <w:bCs/>
          <w:color w:val="000000"/>
        </w:rPr>
        <w:t>и качества управления</w:t>
      </w:r>
      <w:proofErr w:type="gramStart"/>
      <w:r>
        <w:rPr>
          <w:rStyle w:val="Bodytext105pt"/>
          <w:b/>
          <w:bCs/>
          <w:color w:val="000000"/>
        </w:rPr>
        <w:t xml:space="preserve"> ,</w:t>
      </w:r>
      <w:proofErr w:type="gramEnd"/>
      <w:r>
        <w:rPr>
          <w:rStyle w:val="Bodytext105pt"/>
          <w:b/>
          <w:bCs/>
          <w:color w:val="000000"/>
        </w:rPr>
        <w:t xml:space="preserve"> качества материала и качества иных ресурсов  участвующие в тех. процессе.</w:t>
      </w:r>
    </w:p>
    <w:p w:rsidR="00291060" w:rsidRDefault="00291060" w:rsidP="00291060">
      <w:pPr>
        <w:pStyle w:val="Bodytext1"/>
        <w:tabs>
          <w:tab w:val="left" w:pos="773"/>
        </w:tabs>
        <w:spacing w:line="264" w:lineRule="exact"/>
        <w:ind w:left="426" w:hanging="284"/>
      </w:pPr>
    </w:p>
    <w:p w:rsidR="00291060" w:rsidRDefault="00BF1538" w:rsidP="00291060">
      <w:pPr>
        <w:pStyle w:val="Bodytext1"/>
        <w:tabs>
          <w:tab w:val="left" w:pos="773"/>
        </w:tabs>
        <w:spacing w:line="264" w:lineRule="exact"/>
        <w:ind w:left="426" w:hanging="284"/>
      </w:pPr>
      <w:r w:rsidRPr="00BF1538">
        <w:pict>
          <v:rect id="Фигура2" o:spid="_x0000_s1058" style="position:absolute;left:0;text-align:left;margin-left:2.05pt;margin-top:10.45pt;width:465pt;height:59.25pt;z-index:251694080;mso-wrap-style:none;v-text-anchor:middle" filled="f" strokecolor="#3465a4" strokeweight=".26mm">
            <v:stroke color2="#cb9a5b" joinstyle="round"/>
          </v:rect>
        </w:pict>
      </w:r>
    </w:p>
    <w:p w:rsidR="00291060" w:rsidRDefault="00291060" w:rsidP="00291060">
      <w:pPr>
        <w:pStyle w:val="Bodytext1"/>
        <w:tabs>
          <w:tab w:val="left" w:pos="773"/>
        </w:tabs>
        <w:spacing w:line="264" w:lineRule="exact"/>
        <w:ind w:left="426" w:hanging="284"/>
      </w:pPr>
      <w:r>
        <w:rPr>
          <w:b/>
          <w:bCs/>
        </w:rPr>
        <w:t xml:space="preserve">Варианты </w:t>
      </w:r>
      <w:proofErr w:type="gramStart"/>
      <w:r>
        <w:rPr>
          <w:b/>
          <w:bCs/>
        </w:rPr>
        <w:t>надежности</w:t>
      </w:r>
      <w:proofErr w:type="gramEnd"/>
      <w:r>
        <w:rPr>
          <w:b/>
          <w:bCs/>
        </w:rPr>
        <w:t xml:space="preserve"> учитываемые при задании режима.</w:t>
      </w:r>
    </w:p>
    <w:p w:rsidR="00291060" w:rsidRDefault="00291060" w:rsidP="00291060">
      <w:pPr>
        <w:pStyle w:val="Bodytext1"/>
        <w:tabs>
          <w:tab w:val="left" w:pos="773"/>
        </w:tabs>
        <w:spacing w:line="264" w:lineRule="exact"/>
        <w:ind w:left="426" w:hanging="284"/>
      </w:pPr>
      <w:r>
        <w:rPr>
          <w:rFonts w:eastAsia="Times New Roman"/>
        </w:rPr>
        <w:t xml:space="preserve">  </w:t>
      </w:r>
      <w:r>
        <w:t>а) по самому слабому звену  при условии</w:t>
      </w:r>
      <w:proofErr w:type="gramStart"/>
      <w:r>
        <w:t xml:space="preserve"> ,</w:t>
      </w:r>
      <w:proofErr w:type="gramEnd"/>
      <w:r>
        <w:t xml:space="preserve"> что средние значения по показателям </w:t>
      </w:r>
      <w:r>
        <w:rPr>
          <w:b/>
          <w:bCs/>
        </w:rPr>
        <w:t>БОЛЬШЕ</w:t>
      </w:r>
      <w:r>
        <w:t>.</w:t>
      </w:r>
    </w:p>
    <w:p w:rsidR="00291060" w:rsidRDefault="00291060" w:rsidP="00291060">
      <w:pPr>
        <w:pStyle w:val="Bodytext1"/>
        <w:tabs>
          <w:tab w:val="left" w:pos="773"/>
        </w:tabs>
        <w:spacing w:line="264" w:lineRule="exact"/>
        <w:ind w:left="426" w:hanging="284"/>
      </w:pPr>
      <w:r>
        <w:rPr>
          <w:rFonts w:eastAsia="Times New Roman"/>
        </w:rPr>
        <w:t xml:space="preserve">  </w:t>
      </w:r>
      <w:r>
        <w:t>б) средним значениям при условии, что они ниже показаний самого слабого ЗВЕНА.</w:t>
      </w:r>
    </w:p>
    <w:p w:rsidR="00291060" w:rsidRDefault="00291060" w:rsidP="00291060">
      <w:pPr>
        <w:pStyle w:val="Bodytext1"/>
        <w:tabs>
          <w:tab w:val="left" w:pos="773"/>
        </w:tabs>
        <w:spacing w:line="264" w:lineRule="exact"/>
        <w:ind w:left="426" w:hanging="284"/>
      </w:pPr>
      <w:r>
        <w:rPr>
          <w:rFonts w:eastAsia="Times New Roman"/>
        </w:rPr>
        <w:t xml:space="preserve">  </w:t>
      </w:r>
      <w:r>
        <w:t>в) по паспортным данным.</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r>
        <w:rPr>
          <w:b/>
          <w:bCs/>
        </w:rPr>
        <w:t>На тех. процесс влияют</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а) износ </w:t>
      </w:r>
      <w:proofErr w:type="spellStart"/>
      <w:r>
        <w:t>подшибников</w:t>
      </w:r>
      <w:proofErr w:type="spellEnd"/>
      <w:r>
        <w:t xml:space="preserve"> — меняют при ППР / ТО /ТР.</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б) натянутость цепей – натягивают при </w:t>
      </w:r>
      <w:proofErr w:type="gramStart"/>
      <w:r>
        <w:t>ТР</w:t>
      </w:r>
      <w:proofErr w:type="gramEnd"/>
      <w:r>
        <w:t xml:space="preserve"> и ТО.</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в) растянутость звеньев конвейера — </w:t>
      </w:r>
      <w:proofErr w:type="spellStart"/>
      <w:r>
        <w:t>менячют</w:t>
      </w:r>
      <w:proofErr w:type="spellEnd"/>
      <w:r>
        <w:t xml:space="preserve"> при </w:t>
      </w:r>
      <w:proofErr w:type="spellStart"/>
      <w:r>
        <w:t>збоях</w:t>
      </w:r>
      <w:proofErr w:type="spellEnd"/>
      <w:r>
        <w:t xml:space="preserve"> на данном участке конвейерной ленты.</w:t>
      </w:r>
    </w:p>
    <w:p w:rsidR="00291060" w:rsidRDefault="00291060" w:rsidP="00291060">
      <w:pPr>
        <w:pStyle w:val="Bodytext1"/>
        <w:tabs>
          <w:tab w:val="left" w:pos="773"/>
        </w:tabs>
        <w:spacing w:line="264" w:lineRule="exact"/>
        <w:ind w:left="426" w:hanging="284"/>
      </w:pPr>
      <w:r>
        <w:rPr>
          <w:rFonts w:eastAsia="Times New Roman"/>
        </w:rPr>
        <w:t xml:space="preserve">  </w:t>
      </w:r>
      <w:r>
        <w:t>г) неправильные параметры датчиков — настраивают по местоположению или меняют.</w:t>
      </w:r>
    </w:p>
    <w:p w:rsidR="00291060" w:rsidRDefault="00291060" w:rsidP="00291060">
      <w:pPr>
        <w:pStyle w:val="Bodytext1"/>
        <w:tabs>
          <w:tab w:val="left" w:pos="773"/>
        </w:tabs>
        <w:spacing w:line="264" w:lineRule="exact"/>
        <w:ind w:left="426" w:hanging="284"/>
      </w:pPr>
      <w:r>
        <w:rPr>
          <w:rFonts w:eastAsia="Times New Roman"/>
        </w:rPr>
        <w:t xml:space="preserve">  </w:t>
      </w:r>
      <w:proofErr w:type="spellStart"/>
      <w:r>
        <w:t>д</w:t>
      </w:r>
      <w:proofErr w:type="spellEnd"/>
      <w:r>
        <w:t xml:space="preserve">) качество крепления — контролируют </w:t>
      </w:r>
      <w:proofErr w:type="gramStart"/>
      <w:r>
        <w:t>при</w:t>
      </w:r>
      <w:proofErr w:type="gramEnd"/>
      <w:r>
        <w:t xml:space="preserve"> ТО.</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е) качество заземления - контролируют </w:t>
      </w:r>
      <w:proofErr w:type="gramStart"/>
      <w:r>
        <w:t>при</w:t>
      </w:r>
      <w:proofErr w:type="gramEnd"/>
      <w:r>
        <w:t xml:space="preserve"> ТО..</w:t>
      </w:r>
    </w:p>
    <w:p w:rsidR="00291060" w:rsidRDefault="00291060" w:rsidP="00291060">
      <w:pPr>
        <w:pStyle w:val="Bodytext1"/>
        <w:tabs>
          <w:tab w:val="left" w:pos="773"/>
        </w:tabs>
        <w:spacing w:line="264" w:lineRule="exact"/>
        <w:ind w:left="426" w:hanging="284"/>
      </w:pPr>
      <w:r>
        <w:rPr>
          <w:rFonts w:eastAsia="Times New Roman"/>
        </w:rPr>
        <w:t xml:space="preserve">  </w:t>
      </w:r>
      <w:r>
        <w:t>ж) скачки напряжения</w:t>
      </w:r>
      <w:proofErr w:type="gramStart"/>
      <w:r>
        <w:t>- ?????.</w:t>
      </w:r>
      <w:proofErr w:type="gramEnd"/>
    </w:p>
    <w:p w:rsidR="00291060" w:rsidRDefault="00291060" w:rsidP="00291060">
      <w:pPr>
        <w:pStyle w:val="Bodytext1"/>
        <w:tabs>
          <w:tab w:val="left" w:pos="773"/>
        </w:tabs>
        <w:spacing w:line="264" w:lineRule="exact"/>
        <w:ind w:left="426" w:hanging="284"/>
      </w:pPr>
      <w:r>
        <w:rPr>
          <w:rFonts w:eastAsia="Times New Roman"/>
        </w:rPr>
        <w:t xml:space="preserve">  </w:t>
      </w:r>
      <w:proofErr w:type="spellStart"/>
      <w:r>
        <w:t>з</w:t>
      </w:r>
      <w:proofErr w:type="spellEnd"/>
      <w:r>
        <w:t>) неправильные выбранные режимы — ЮСТИРОВКА</w:t>
      </w:r>
      <w:proofErr w:type="gramStart"/>
      <w:r>
        <w:t xml:space="preserve"> ,</w:t>
      </w:r>
      <w:proofErr w:type="gramEnd"/>
      <w:r>
        <w:t xml:space="preserve">  моделирование.</w:t>
      </w:r>
    </w:p>
    <w:p w:rsidR="00291060" w:rsidRDefault="00291060" w:rsidP="00291060">
      <w:pPr>
        <w:pStyle w:val="Bodytext1"/>
        <w:tabs>
          <w:tab w:val="left" w:pos="773"/>
        </w:tabs>
        <w:spacing w:line="264" w:lineRule="exact"/>
        <w:ind w:left="426" w:hanging="284"/>
      </w:pPr>
      <w:r>
        <w:rPr>
          <w:rFonts w:eastAsia="Times New Roman"/>
        </w:rPr>
        <w:t xml:space="preserve">  </w:t>
      </w:r>
      <w:r>
        <w:t>и) качество материала — моделирование соотношением.</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к) конструкторские недоработки - </w:t>
      </w:r>
      <w:proofErr w:type="spellStart"/>
      <w:r>
        <w:t>модернизациия</w:t>
      </w:r>
      <w:proofErr w:type="spellEnd"/>
      <w:r>
        <w:t>.</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л) недостаточно давления/ вакуума/ температуры — </w:t>
      </w:r>
      <w:proofErr w:type="spellStart"/>
      <w:r>
        <w:t>модернизацйия</w:t>
      </w:r>
      <w:proofErr w:type="spellEnd"/>
      <w:r>
        <w:t xml:space="preserve"> при ТО, </w:t>
      </w:r>
      <w:proofErr w:type="gramStart"/>
      <w:r>
        <w:t>ТР</w:t>
      </w:r>
      <w:proofErr w:type="gramEnd"/>
      <w:r>
        <w:t>, ППР.</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м) запыление / грязь /влажность  - уборка </w:t>
      </w:r>
      <w:proofErr w:type="gramStart"/>
      <w:r>
        <w:t>при</w:t>
      </w:r>
      <w:proofErr w:type="gramEnd"/>
      <w:r>
        <w:t xml:space="preserve"> ТО.</w:t>
      </w:r>
    </w:p>
    <w:p w:rsidR="00291060" w:rsidRDefault="00291060" w:rsidP="00291060">
      <w:pPr>
        <w:pStyle w:val="Bodytext1"/>
        <w:tabs>
          <w:tab w:val="left" w:pos="773"/>
        </w:tabs>
        <w:spacing w:line="264" w:lineRule="exact"/>
        <w:ind w:left="426" w:hanging="284"/>
      </w:pPr>
      <w:r>
        <w:rPr>
          <w:rFonts w:eastAsia="Times New Roman"/>
        </w:rPr>
        <w:t xml:space="preserve">  </w:t>
      </w:r>
      <w:proofErr w:type="spellStart"/>
      <w:r>
        <w:t>н</w:t>
      </w:r>
      <w:proofErr w:type="spellEnd"/>
      <w:r>
        <w:t>) качество защиты от среды эксплуатации.</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r>
        <w:t xml:space="preserve">Катаклизмы влияют на </w:t>
      </w:r>
      <w:proofErr w:type="spellStart"/>
      <w:r>
        <w:t>мехатронные</w:t>
      </w:r>
      <w:proofErr w:type="spellEnd"/>
      <w:r>
        <w:t xml:space="preserve"> изделия пропорционально величине воздействия =&gt;</w:t>
      </w:r>
    </w:p>
    <w:p w:rsidR="00291060" w:rsidRDefault="00291060" w:rsidP="00291060">
      <w:pPr>
        <w:pStyle w:val="Bodytext1"/>
        <w:tabs>
          <w:tab w:val="left" w:pos="773"/>
        </w:tabs>
        <w:spacing w:line="264" w:lineRule="exact"/>
        <w:ind w:left="426" w:hanging="284"/>
      </w:pPr>
      <w:r>
        <w:t xml:space="preserve">если неоднократно катаклизм вызвал выход за пределы эксплуатации, то вероятность выхода </w:t>
      </w:r>
      <w:proofErr w:type="spellStart"/>
      <w:r>
        <w:t>мехатронного</w:t>
      </w:r>
      <w:proofErr w:type="spellEnd"/>
      <w:r>
        <w:t xml:space="preserve"> узла в последующий катаклизм возрастает — </w:t>
      </w:r>
    </w:p>
    <w:p w:rsidR="00291060" w:rsidRDefault="00291060" w:rsidP="00291060">
      <w:pPr>
        <w:pStyle w:val="Bodytext1"/>
        <w:tabs>
          <w:tab w:val="left" w:pos="773"/>
        </w:tabs>
        <w:spacing w:line="264" w:lineRule="exact"/>
        <w:ind w:left="426" w:hanging="284"/>
      </w:pPr>
      <w:r>
        <w:rPr>
          <w:rFonts w:eastAsia="Times New Roman"/>
        </w:rPr>
        <w:t xml:space="preserve">                  </w:t>
      </w:r>
      <w:r>
        <w:t xml:space="preserve">У производителя можно запросить о сколько  </w:t>
      </w:r>
      <w:proofErr w:type="spellStart"/>
      <w:proofErr w:type="gramStart"/>
      <w:r>
        <w:t>сколько</w:t>
      </w:r>
      <w:proofErr w:type="spellEnd"/>
      <w:proofErr w:type="gramEnd"/>
      <w:r>
        <w:t xml:space="preserve"> попыток   достаточно для выхода системы из рабочего состояния..</w:t>
      </w:r>
    </w:p>
    <w:p w:rsidR="00291060" w:rsidRDefault="00291060" w:rsidP="00291060">
      <w:pPr>
        <w:pStyle w:val="Bodytext1"/>
        <w:tabs>
          <w:tab w:val="left" w:pos="773"/>
        </w:tabs>
        <w:spacing w:line="264" w:lineRule="exact"/>
        <w:ind w:left="426" w:hanging="284"/>
      </w:pPr>
    </w:p>
    <w:p w:rsidR="00291060" w:rsidRDefault="00291060" w:rsidP="00291060">
      <w:pPr>
        <w:pStyle w:val="Bodytext1"/>
        <w:tabs>
          <w:tab w:val="left" w:pos="773"/>
        </w:tabs>
        <w:spacing w:line="264" w:lineRule="exact"/>
        <w:ind w:left="426" w:hanging="284"/>
      </w:pPr>
    </w:p>
    <w:p w:rsidR="00291060" w:rsidRDefault="00291060" w:rsidP="001B4F63"/>
    <w:p w:rsidR="00291060" w:rsidRDefault="00291060" w:rsidP="00291060">
      <w:pPr>
        <w:pStyle w:val="2"/>
        <w:shd w:val="clear" w:color="auto" w:fill="FFFFFF"/>
        <w:spacing w:line="264" w:lineRule="exact"/>
        <w:ind w:left="266" w:firstLine="362"/>
      </w:pPr>
      <w:r>
        <w:rPr>
          <w:rStyle w:val="Bodytext105pt"/>
          <w:color w:val="000000"/>
        </w:rPr>
        <w:t>Критерии исключения грубых погрешностей</w:t>
      </w:r>
      <w:proofErr w:type="gramStart"/>
      <w:r>
        <w:rPr>
          <w:rStyle w:val="Bodytext105pt"/>
          <w:color w:val="000000"/>
        </w:rPr>
        <w:t xml:space="preserve"> </w:t>
      </w:r>
      <w:r>
        <w:rPr>
          <w:rStyle w:val="Bodytext105pt"/>
          <w:b w:val="0"/>
          <w:bCs w:val="0"/>
          <w:color w:val="000000"/>
        </w:rPr>
        <w:t>П</w:t>
      </w:r>
      <w:proofErr w:type="gramEnd"/>
      <w:r>
        <w:rPr>
          <w:rStyle w:val="Bodytext105pt"/>
          <w:b w:val="0"/>
          <w:bCs w:val="0"/>
          <w:color w:val="000000"/>
        </w:rPr>
        <w:t>ри однократных измерениях обнаружить промах не представляется возможным. Для уменьшения вероятности появления промахов измерения проводят два-три раза и за результат принимают среднее арифметическое полученных отсчетов. При многократных измерениях для обнаружения промахов используют статистические критерии, предварительно определив, какому виду распределения соответствует результат измерений.</w:t>
      </w:r>
    </w:p>
    <w:p w:rsidR="00291060" w:rsidRDefault="00291060" w:rsidP="00291060">
      <w:pPr>
        <w:shd w:val="clear" w:color="auto" w:fill="FFFFFF"/>
        <w:spacing w:line="264" w:lineRule="exact"/>
        <w:ind w:left="266" w:firstLine="362"/>
      </w:pPr>
    </w:p>
    <w:p w:rsidR="00291060" w:rsidRDefault="00291060" w:rsidP="00291060">
      <w:pPr>
        <w:shd w:val="clear" w:color="auto" w:fill="FFFFFF"/>
        <w:spacing w:line="264" w:lineRule="exact"/>
        <w:ind w:left="266" w:firstLine="362"/>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r>
        <w:rPr>
          <w:noProof/>
          <w:lang w:val="en-GB" w:eastAsia="en-GB"/>
        </w:rPr>
        <w:drawing>
          <wp:anchor distT="0" distB="0" distL="0" distR="0" simplePos="0" relativeHeight="251696128" behindDoc="0" locked="0" layoutInCell="1" allowOverlap="1">
            <wp:simplePos x="0" y="0"/>
            <wp:positionH relativeFrom="column">
              <wp:align>center</wp:align>
            </wp:positionH>
            <wp:positionV relativeFrom="paragraph">
              <wp:posOffset>5080</wp:posOffset>
            </wp:positionV>
            <wp:extent cx="1626870" cy="1474470"/>
            <wp:effectExtent l="19050" t="0" r="0" b="0"/>
            <wp:wrapSquare wrapText="largest"/>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1626870" cy="1474470"/>
                    </a:xfrm>
                    <a:prstGeom prst="rect">
                      <a:avLst/>
                    </a:prstGeom>
                    <a:solidFill>
                      <a:srgbClr val="FFFFFF"/>
                    </a:solidFill>
                    <a:ln w="9525">
                      <a:noFill/>
                      <a:miter lim="800000"/>
                      <a:headEnd/>
                      <a:tailEnd/>
                    </a:ln>
                  </pic:spPr>
                </pic:pic>
              </a:graphicData>
            </a:graphic>
          </wp:anchor>
        </w:drawing>
      </w: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r>
        <w:rPr>
          <w:rStyle w:val="Bodytext105pt"/>
          <w:b/>
          <w:bCs/>
          <w:color w:val="000000"/>
        </w:rPr>
        <w:t xml:space="preserve">где ŋ - полнота контроля; </w:t>
      </w:r>
      <w:proofErr w:type="spellStart"/>
      <w:r>
        <w:rPr>
          <w:rStyle w:val="Bodytext105pt"/>
          <w:b/>
          <w:bCs/>
          <w:color w:val="000000"/>
        </w:rPr>
        <w:t>n</w:t>
      </w:r>
      <w:proofErr w:type="spellEnd"/>
      <w:r>
        <w:rPr>
          <w:rStyle w:val="Bodytext105pt"/>
          <w:b/>
          <w:bCs/>
          <w:color w:val="000000"/>
        </w:rPr>
        <w:t xml:space="preserve"> –количество элементов объекта контроля; </w:t>
      </w:r>
      <w:proofErr w:type="gramStart"/>
      <w:r>
        <w:rPr>
          <w:rStyle w:val="Bodytext105pt"/>
          <w:b/>
          <w:bCs/>
          <w:color w:val="000000"/>
        </w:rPr>
        <w:t>К</w:t>
      </w:r>
      <w:proofErr w:type="gramEnd"/>
      <w:r>
        <w:rPr>
          <w:rStyle w:val="Bodytext105pt"/>
          <w:b/>
          <w:bCs/>
          <w:color w:val="000000"/>
        </w:rPr>
        <w:t xml:space="preserve"> - </w:t>
      </w:r>
      <w:proofErr w:type="gramStart"/>
      <w:r>
        <w:rPr>
          <w:rStyle w:val="Bodytext105pt"/>
          <w:b/>
          <w:bCs/>
          <w:color w:val="000000"/>
        </w:rPr>
        <w:t>подмножество</w:t>
      </w:r>
      <w:proofErr w:type="gramEnd"/>
      <w:r>
        <w:rPr>
          <w:rStyle w:val="Bodytext105pt"/>
          <w:b/>
          <w:bCs/>
          <w:color w:val="000000"/>
        </w:rPr>
        <w:t xml:space="preserve"> контролируемых элементов; λi – интенсивность отказа i-го элемента.</w:t>
      </w: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firstLine="362"/>
      </w:pPr>
      <w:r>
        <w:rPr>
          <w:rStyle w:val="Bodytext105pt"/>
          <w:b/>
          <w:bCs/>
          <w:color w:val="000000"/>
        </w:rPr>
        <w:t>ГОСТ 27.410—87</w:t>
      </w:r>
    </w:p>
    <w:p w:rsidR="00291060" w:rsidRDefault="00291060" w:rsidP="00291060">
      <w:pPr>
        <w:shd w:val="clear" w:color="auto" w:fill="FFFFFF"/>
        <w:spacing w:line="264" w:lineRule="exact"/>
        <w:ind w:left="266"/>
      </w:pPr>
      <w:r>
        <w:rPr>
          <w:rStyle w:val="Bodytext105pt"/>
          <w:b/>
          <w:bCs/>
          <w:color w:val="000000"/>
        </w:rPr>
        <w:t>заданной номенклатуры и норм показателей надежности;</w:t>
      </w:r>
      <w:r>
        <w:rPr>
          <w:rStyle w:val="Bodytext105pt"/>
          <w:b/>
          <w:bCs/>
          <w:color w:val="000000"/>
        </w:rPr>
        <w:br/>
        <w:t>требований к достоверности контроля показателей надежности;</w:t>
      </w:r>
      <w:r>
        <w:rPr>
          <w:rStyle w:val="Bodytext105pt"/>
          <w:b/>
          <w:bCs/>
          <w:color w:val="000000"/>
        </w:rPr>
        <w:br/>
        <w:t>особенностей конструкций и функционирования изделия;</w:t>
      </w:r>
      <w:r>
        <w:rPr>
          <w:rStyle w:val="Bodytext105pt"/>
          <w:b/>
          <w:bCs/>
          <w:color w:val="000000"/>
        </w:rPr>
        <w:br/>
        <w:t>характеристики условий и режимов эксплуатации;</w:t>
      </w:r>
      <w:r>
        <w:rPr>
          <w:rStyle w:val="Bodytext105pt"/>
          <w:b/>
          <w:bCs/>
          <w:color w:val="000000"/>
        </w:rPr>
        <w:br/>
        <w:t>предполагаемого вида законов распределения наработки до отказа (между отказами) и (или) до предельного состояния, продолжительности восстановления и т. п.;</w:t>
      </w:r>
      <w:r>
        <w:rPr>
          <w:rStyle w:val="Bodytext105pt"/>
          <w:b/>
          <w:bCs/>
          <w:color w:val="000000"/>
        </w:rPr>
        <w:br/>
        <w:t>возможности выделения необходимого числа образцов для испытаний на надежность;</w:t>
      </w:r>
      <w:r>
        <w:rPr>
          <w:rStyle w:val="Bodytext105pt"/>
          <w:b/>
          <w:bCs/>
          <w:color w:val="000000"/>
        </w:rPr>
        <w:br/>
      </w:r>
      <w:r>
        <w:rPr>
          <w:rStyle w:val="Bodytext105pt"/>
          <w:b/>
          <w:bCs/>
          <w:color w:val="000000"/>
        </w:rPr>
        <w:lastRenderedPageBreak/>
        <w:t>технических возможностей и оснащенности испытательной базы;</w:t>
      </w:r>
      <w:r>
        <w:rPr>
          <w:rStyle w:val="Bodytext105pt"/>
          <w:b/>
          <w:bCs/>
          <w:color w:val="000000"/>
        </w:rPr>
        <w:br/>
        <w:t>ограничений по продолжительности и стоимости испытаний на надежность.</w:t>
      </w: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r>
        <w:rPr>
          <w:rStyle w:val="Bodytext105pt"/>
          <w:b/>
          <w:bCs/>
          <w:color w:val="000000"/>
        </w:rPr>
        <w:br/>
      </w:r>
      <w:r>
        <w:rPr>
          <w:rStyle w:val="Bodytext105pt"/>
          <w:b/>
          <w:bCs/>
          <w:i/>
          <w:color w:val="000000"/>
        </w:rPr>
        <w:t xml:space="preserve">Грубая погрешность,   промах, </w:t>
      </w:r>
      <w:r>
        <w:rPr>
          <w:rStyle w:val="Bodytext105pt"/>
          <w:b/>
          <w:bCs/>
          <w:color w:val="000000"/>
        </w:rPr>
        <w:t xml:space="preserve">— </w:t>
      </w:r>
      <w:r>
        <w:rPr>
          <w:rStyle w:val="Bodytext105pt"/>
          <w:color w:val="000000"/>
        </w:rPr>
        <w:t>это погрешность результата отдельного измерения, входящего в ряд измерений, которая для данных условий резко отличается от остальных результатов этого ряда. Источником грубых погрешностей нередко бывают резкие изменения условий измерения и ошибки, допущенные оператором. К ним можно отнести:</w:t>
      </w:r>
      <w:r>
        <w:rPr>
          <w:rStyle w:val="Bodytext105pt"/>
          <w:color w:val="000000"/>
        </w:rPr>
        <w:br/>
      </w:r>
      <w:r>
        <w:rPr>
          <w:rStyle w:val="Bodytext105pt"/>
          <w:b/>
          <w:bCs/>
          <w:color w:val="000000"/>
        </w:rPr>
        <w:t>• неправильный отсчет по шкале измерительного прибора, происходящий из-за неверного учета цены малых делений шкалы;</w:t>
      </w:r>
      <w:r>
        <w:rPr>
          <w:rStyle w:val="Bodytext105pt"/>
          <w:b/>
          <w:bCs/>
          <w:color w:val="000000"/>
        </w:rPr>
        <w:br/>
        <w:t>• неправильная запись результата наблюдений, значений отдельных мер использованного набора, например гирь;</w:t>
      </w:r>
      <w:r>
        <w:rPr>
          <w:rStyle w:val="Bodytext105pt"/>
          <w:b/>
          <w:bCs/>
          <w:color w:val="000000"/>
        </w:rPr>
        <w:br/>
        <w:t>• хаотические изменения параметров питающего СИ напряжения, например его амплитуды или частоты.</w:t>
      </w:r>
      <w:r>
        <w:rPr>
          <w:rStyle w:val="Bodytext105pt"/>
          <w:b/>
          <w:bCs/>
          <w:color w:val="000000"/>
        </w:rPr>
        <w:br/>
      </w:r>
      <w:r>
        <w:rPr>
          <w:rStyle w:val="Bodytext105pt"/>
          <w:b/>
          <w:bCs/>
          <w:color w:val="000000"/>
        </w:rPr>
        <w:br/>
        <w:t xml:space="preserve">Грубые погрешности, как правило, возникают при однократных измерениях и обычно устраняются путем повторных измерений. </w:t>
      </w:r>
      <w:r>
        <w:rPr>
          <w:rStyle w:val="Bodytext105pt"/>
          <w:color w:val="000000"/>
        </w:rPr>
        <w:t>Их причинами могут быть внезапные и кратковременные изменения условий измерения или оставшиеся незамеченными неисправности в аппаратуре.</w:t>
      </w:r>
      <w:r>
        <w:rPr>
          <w:rStyle w:val="Bodytext105pt"/>
          <w:b/>
          <w:bCs/>
          <w:color w:val="000000"/>
        </w:rPr>
        <w:br/>
      </w:r>
      <w:r>
        <w:rPr>
          <w:rStyle w:val="Bodytext105pt"/>
          <w:b/>
          <w:bCs/>
          <w:color w:val="000000"/>
        </w:rPr>
        <w:br/>
        <w:t xml:space="preserve">Корректная статистическая обработка выборки возможна только при ее однородности, т.е. в том случае, когда все ее члены принадлежат к одной и той же генеральной совокупности. В противном случае обработка данных бессмысленна. "Чужие" отсчеты по своим значениям могут существенно не отличаться от "своих" отсчетов. Их можно обнаружить только по виду гистограмм или дифференциальных законов распределения. Наличие таких аномальных отсчетов принято называть </w:t>
      </w:r>
      <w:r>
        <w:rPr>
          <w:rStyle w:val="Bodytext105pt"/>
          <w:b/>
          <w:bCs/>
          <w:i/>
          <w:color w:val="000000"/>
        </w:rPr>
        <w:t xml:space="preserve">загрязнениями </w:t>
      </w:r>
      <w:r>
        <w:rPr>
          <w:rStyle w:val="Bodytext105pt"/>
          <w:b/>
          <w:bCs/>
          <w:color w:val="000000"/>
        </w:rPr>
        <w:t>выборки, однако выделить члены выборки, принадлежащие каждой из генеральных совокупностей, практически невозможно.</w:t>
      </w:r>
      <w:r>
        <w:rPr>
          <w:rStyle w:val="Bodytext105pt"/>
          <w:b/>
          <w:bCs/>
          <w:color w:val="000000"/>
        </w:rPr>
        <w:br/>
      </w: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proofErr w:type="gramStart"/>
      <w:r>
        <w:rPr>
          <w:rStyle w:val="Bodytext105pt"/>
          <w:b/>
          <w:bCs/>
          <w:color w:val="000000"/>
        </w:rPr>
        <w:t>Составляющее</w:t>
      </w:r>
      <w:proofErr w:type="gramEnd"/>
      <w:r>
        <w:rPr>
          <w:rStyle w:val="Bodytext105pt"/>
          <w:b/>
          <w:bCs/>
          <w:color w:val="000000"/>
        </w:rPr>
        <w:t xml:space="preserve"> АБСОЛЮТНОЙ ПОГРЕШНОСТИ </w:t>
      </w:r>
      <w:r>
        <w:rPr>
          <w:rStyle w:val="Bodytext105pt"/>
          <w:rFonts w:ascii="DejaVu Sans" w:eastAsia="DejaVu Sans" w:hAnsi="DejaVu Sans" w:cs="DejaVu Sans"/>
          <w:b/>
          <w:bCs/>
          <w:color w:val="000000"/>
        </w:rPr>
        <w:t>∆</w:t>
      </w:r>
    </w:p>
    <w:p w:rsidR="00291060" w:rsidRDefault="00291060" w:rsidP="00291060">
      <w:pPr>
        <w:shd w:val="clear" w:color="auto" w:fill="FFFFFF"/>
        <w:spacing w:line="264" w:lineRule="exact"/>
        <w:ind w:left="266"/>
      </w:pPr>
      <w:r>
        <w:rPr>
          <w:rStyle w:val="Bodytext105pt"/>
          <w:rFonts w:ascii="DejaVu Sans" w:eastAsia="DejaVu Sans" w:hAnsi="DejaVu Sans" w:cs="DejaVu Sans"/>
          <w:b/>
          <w:bCs/>
          <w:color w:val="000000"/>
        </w:rPr>
        <w:t xml:space="preserve">А) </w:t>
      </w:r>
      <w:proofErr w:type="gramStart"/>
      <w:r>
        <w:rPr>
          <w:rStyle w:val="Bodytext105pt"/>
          <w:rFonts w:ascii="DejaVu Sans" w:eastAsia="DejaVu Sans" w:hAnsi="DejaVu Sans" w:cs="DejaVu Sans"/>
          <w:b/>
          <w:bCs/>
          <w:color w:val="000000"/>
        </w:rPr>
        <w:t>мультипликативная</w:t>
      </w:r>
      <w:proofErr w:type="gramEnd"/>
      <w:r>
        <w:rPr>
          <w:rStyle w:val="Bodytext105pt"/>
          <w:rFonts w:ascii="DejaVu Sans" w:eastAsia="DejaVu Sans" w:hAnsi="DejaVu Sans" w:cs="DejaVu Sans"/>
          <w:b/>
          <w:bCs/>
          <w:color w:val="000000"/>
        </w:rPr>
        <w:t xml:space="preserve">  - зависит от окружающей среды.</w:t>
      </w:r>
    </w:p>
    <w:p w:rsidR="00291060" w:rsidRDefault="00291060" w:rsidP="00291060">
      <w:pPr>
        <w:shd w:val="clear" w:color="auto" w:fill="FFFFFF"/>
        <w:spacing w:line="264" w:lineRule="exact"/>
        <w:ind w:left="266"/>
      </w:pPr>
      <w:r>
        <w:rPr>
          <w:rStyle w:val="Bodytext105pt"/>
          <w:rFonts w:ascii="DejaVu Sans" w:eastAsia="DejaVu Sans" w:hAnsi="DejaVu Sans" w:cs="DejaVu Sans"/>
          <w:b/>
          <w:bCs/>
          <w:color w:val="000000"/>
        </w:rPr>
        <w:t>б) аддитивная — инструментальная (связана с особенностями средств измерения).</w:t>
      </w: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ind w:left="266"/>
      </w:pPr>
      <w:r>
        <w:rPr>
          <w:rStyle w:val="Bodytext105pt"/>
          <w:rFonts w:ascii="DejaVu Sans" w:eastAsia="DejaVu Sans" w:hAnsi="DejaVu Sans" w:cs="DejaVu Sans"/>
          <w:b/>
          <w:bCs/>
          <w:color w:val="000000"/>
        </w:rPr>
        <w:t>При грубых ошибках  влияние на ошибку мультипликативной составляющей</w:t>
      </w:r>
      <w:r>
        <w:rPr>
          <w:rStyle w:val="Bodytext105pt"/>
          <w:rFonts w:ascii="DejaVu Sans" w:eastAsia="DejaVu Sans" w:hAnsi="DejaVu Sans" w:cs="DejaVu Sans"/>
          <w:b/>
          <w:bCs/>
          <w:color w:val="000000"/>
        </w:rPr>
        <w:tab/>
        <w:t xml:space="preserve"> </w:t>
      </w:r>
      <w:proofErr w:type="gramStart"/>
      <w:r>
        <w:rPr>
          <w:rStyle w:val="Bodytext105pt"/>
          <w:rFonts w:ascii="DejaVu Sans" w:eastAsia="DejaVu Sans" w:hAnsi="DejaVu Sans" w:cs="DejaVu Sans"/>
          <w:b/>
          <w:bCs/>
          <w:color w:val="000000"/>
        </w:rPr>
        <w:t>минимальны</w:t>
      </w:r>
      <w:proofErr w:type="gramEnd"/>
      <w:r>
        <w:rPr>
          <w:rStyle w:val="Bodytext105pt"/>
          <w:rFonts w:ascii="DejaVu Sans" w:eastAsia="DejaVu Sans" w:hAnsi="DejaVu Sans" w:cs="DejaVu Sans"/>
          <w:b/>
          <w:bCs/>
          <w:color w:val="000000"/>
        </w:rPr>
        <w:t>.</w:t>
      </w:r>
    </w:p>
    <w:p w:rsidR="00291060" w:rsidRDefault="00291060" w:rsidP="00291060">
      <w:pPr>
        <w:shd w:val="clear" w:color="auto" w:fill="FFFFFF"/>
        <w:spacing w:line="264" w:lineRule="exact"/>
        <w:ind w:left="266"/>
      </w:pPr>
    </w:p>
    <w:p w:rsidR="00291060" w:rsidRDefault="00291060" w:rsidP="00291060">
      <w:pPr>
        <w:shd w:val="clear" w:color="auto" w:fill="FFFFFF"/>
        <w:spacing w:line="264" w:lineRule="exact"/>
      </w:pPr>
      <w:r>
        <w:rPr>
          <w:rStyle w:val="Bodytext105pt"/>
          <w:rFonts w:ascii="DejaVu Sans" w:eastAsia="DejaVu Sans" w:hAnsi="DejaVu Sans" w:cs="DejaVu Sans"/>
          <w:b/>
          <w:bCs/>
          <w:color w:val="000000"/>
        </w:rPr>
        <w:t>Причины грубых ошибок</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а) отсутствие метрологических поверок по причине морального и материального износа оборудования</w:t>
      </w:r>
      <w:proofErr w:type="gramStart"/>
      <w:r>
        <w:rPr>
          <w:rStyle w:val="Bodytext105pt"/>
          <w:rFonts w:ascii="DejaVu Sans" w:eastAsia="DejaVu Sans" w:hAnsi="DejaVu Sans" w:cs="DejaVu Sans"/>
          <w:color w:val="000000"/>
        </w:rPr>
        <w:t xml:space="preserve"> .</w:t>
      </w:r>
      <w:proofErr w:type="gramEnd"/>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б) неправильное расположение и крепление датчиков и исполнительных механизмов.</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г) настройка средств защиты исполнительных механизмов.</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w:t>
      </w:r>
      <w:proofErr w:type="spellStart"/>
      <w:r>
        <w:rPr>
          <w:rStyle w:val="Bodytext105pt"/>
          <w:rFonts w:ascii="DejaVu Sans" w:eastAsia="DejaVu Sans" w:hAnsi="DejaVu Sans" w:cs="DejaVu Sans"/>
          <w:color w:val="000000"/>
        </w:rPr>
        <w:t>д</w:t>
      </w:r>
      <w:proofErr w:type="spellEnd"/>
      <w:r>
        <w:rPr>
          <w:rStyle w:val="Bodytext105pt"/>
          <w:rFonts w:ascii="DejaVu Sans" w:eastAsia="DejaVu Sans" w:hAnsi="DejaVu Sans" w:cs="DejaVu Sans"/>
          <w:color w:val="000000"/>
        </w:rPr>
        <w:t xml:space="preserve">) конструкторские недоработки (ошибки) — неправильный подбор средств  АСУ по быстродействию и точности  по </w:t>
      </w:r>
      <w:proofErr w:type="spellStart"/>
      <w:r>
        <w:rPr>
          <w:rStyle w:val="Bodytext105pt"/>
          <w:rFonts w:ascii="DejaVu Sans" w:eastAsia="DejaVu Sans" w:hAnsi="DejaVu Sans" w:cs="DejaVu Sans"/>
          <w:color w:val="000000"/>
        </w:rPr>
        <w:t>диапозону</w:t>
      </w:r>
      <w:proofErr w:type="spellEnd"/>
      <w:r>
        <w:rPr>
          <w:rStyle w:val="Bodytext105pt"/>
          <w:rFonts w:ascii="DejaVu Sans" w:eastAsia="DejaVu Sans" w:hAnsi="DejaVu Sans" w:cs="DejaVu Sans"/>
          <w:color w:val="000000"/>
        </w:rPr>
        <w:t xml:space="preserve"> использования. </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е) неправильно установлены режимы ПИ /ПД /ПИД /</w:t>
      </w:r>
      <w:proofErr w:type="gramStart"/>
      <w:r>
        <w:rPr>
          <w:rStyle w:val="Bodytext105pt"/>
          <w:rFonts w:ascii="DejaVu Sans" w:eastAsia="DejaVu Sans" w:hAnsi="DejaVu Sans" w:cs="DejaVu Sans"/>
          <w:color w:val="000000"/>
        </w:rPr>
        <w:t>П</w:t>
      </w:r>
      <w:proofErr w:type="gramEnd"/>
      <w:r>
        <w:rPr>
          <w:rStyle w:val="Bodytext105pt"/>
          <w:rFonts w:ascii="DejaVu Sans" w:eastAsia="DejaVu Sans" w:hAnsi="DejaVu Sans" w:cs="DejaVu Sans"/>
          <w:color w:val="000000"/>
        </w:rPr>
        <w:t xml:space="preserve"> /И /Д регулирования.</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ж) незащищенные каналы (</w:t>
      </w:r>
      <w:proofErr w:type="spellStart"/>
      <w:r>
        <w:rPr>
          <w:rStyle w:val="Bodytext105pt"/>
          <w:rFonts w:ascii="DejaVu Sans" w:eastAsia="DejaVu Sans" w:hAnsi="DejaVu Sans" w:cs="DejaVu Sans"/>
          <w:color w:val="000000"/>
        </w:rPr>
        <w:t>информационны</w:t>
      </w:r>
      <w:proofErr w:type="spellEnd"/>
      <w:r>
        <w:rPr>
          <w:rStyle w:val="Bodytext105pt"/>
          <w:rFonts w:ascii="DejaVu Sans" w:eastAsia="DejaVu Sans" w:hAnsi="DejaVu Sans" w:cs="DejaVu Sans"/>
          <w:color w:val="000000"/>
        </w:rPr>
        <w:t>/данных/управления/коммутации) от ЭМП.</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З) Качество электропитание АСУ не на должном уровне.</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и) приборы и программное обеспечение не работают в данных диапазонах эксплуатации.</w:t>
      </w: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Грубые ошибки </w:t>
      </w:r>
      <w:r>
        <w:rPr>
          <w:rStyle w:val="Bodytext105pt"/>
          <w:rFonts w:ascii="DejaVu Sans" w:eastAsia="DejaVu Sans" w:hAnsi="DejaVu Sans" w:cs="DejaVu Sans"/>
          <w:b/>
          <w:bCs/>
          <w:color w:val="000000"/>
        </w:rPr>
        <w:t>возможны, когда нет возможности обеспечить дублированный контроль или нет эталонов  контроля системы с мероприятиями по контролю надлежащих показателей.</w:t>
      </w:r>
    </w:p>
    <w:p w:rsidR="00291060" w:rsidRDefault="00291060" w:rsidP="00291060">
      <w:pPr>
        <w:shd w:val="clear" w:color="auto" w:fill="FFFFFF"/>
        <w:tabs>
          <w:tab w:val="left" w:pos="3306"/>
        </w:tabs>
        <w:spacing w:line="264" w:lineRule="exact"/>
      </w:pPr>
      <w:r>
        <w:tab/>
      </w: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tabs>
          <w:tab w:val="left" w:pos="3306"/>
        </w:tabs>
        <w:spacing w:line="264" w:lineRule="exact"/>
      </w:pP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Появление грубых ошибок контроля не позволяют использовать оборудования во всех режимах эксплуатации в полном объеме:</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а) если грубые ошибки завышены, то идет путаница между режимами </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w:t>
      </w:r>
      <w:r>
        <w:rPr>
          <w:rStyle w:val="Bodytext105pt"/>
          <w:rFonts w:ascii="DejaVu Sans" w:eastAsia="DejaVu Sans" w:hAnsi="DejaVu Sans" w:cs="DejaVu Sans"/>
          <w:b/>
          <w:bCs/>
          <w:color w:val="000000"/>
        </w:rPr>
        <w:t xml:space="preserve"> </w:t>
      </w:r>
      <w:proofErr w:type="spellStart"/>
      <w:r>
        <w:rPr>
          <w:rStyle w:val="Bodytext105pt"/>
          <w:rFonts w:ascii="DejaVu Sans" w:eastAsia="DejaVu Sans" w:hAnsi="DejaVu Sans" w:cs="DejaVu Sans"/>
          <w:b/>
          <w:bCs/>
          <w:color w:val="000000"/>
        </w:rPr>
        <w:t>форсажный</w:t>
      </w:r>
      <w:proofErr w:type="spellEnd"/>
      <w:r>
        <w:rPr>
          <w:rStyle w:val="Bodytext105pt"/>
          <w:rFonts w:ascii="DejaVu Sans" w:eastAsia="DejaVu Sans" w:hAnsi="DejaVu Sans" w:cs="DejaVu Sans"/>
          <w:b/>
          <w:bCs/>
          <w:color w:val="000000"/>
        </w:rPr>
        <w:t>/</w:t>
      </w:r>
      <w:proofErr w:type="gramStart"/>
      <w:r>
        <w:rPr>
          <w:rStyle w:val="Bodytext105pt"/>
          <w:rFonts w:ascii="DejaVu Sans" w:eastAsia="DejaVu Sans" w:hAnsi="DejaVu Sans" w:cs="DejaVu Sans"/>
          <w:b/>
          <w:bCs/>
          <w:color w:val="000000"/>
        </w:rPr>
        <w:t>аварийный</w:t>
      </w:r>
      <w:proofErr w:type="gramEnd"/>
      <w:r>
        <w:rPr>
          <w:rStyle w:val="Bodytext105pt"/>
          <w:rFonts w:ascii="DejaVu Sans" w:eastAsia="DejaVu Sans" w:hAnsi="DejaVu Sans" w:cs="DejaVu Sans"/>
          <w:b/>
          <w:bCs/>
          <w:color w:val="000000"/>
        </w:rPr>
        <w:t>/нормальный/щадящий</w:t>
      </w:r>
      <w:r>
        <w:rPr>
          <w:rStyle w:val="Bodytext105pt"/>
          <w:rFonts w:ascii="DejaVu Sans" w:eastAsia="DejaVu Sans" w:hAnsi="DejaVu Sans" w:cs="DejaVu Sans"/>
          <w:color w:val="000000"/>
        </w:rPr>
        <w:t xml:space="preserve"> =&gt; нельзя пользоваться щадящим режимом и опасно </w:t>
      </w:r>
      <w:proofErr w:type="spellStart"/>
      <w:r>
        <w:rPr>
          <w:rStyle w:val="Bodytext105pt"/>
          <w:rFonts w:ascii="DejaVu Sans" w:eastAsia="DejaVu Sans" w:hAnsi="DejaVu Sans" w:cs="DejaVu Sans"/>
          <w:color w:val="000000"/>
        </w:rPr>
        <w:t>форсажным</w:t>
      </w:r>
      <w:proofErr w:type="spellEnd"/>
      <w:r>
        <w:rPr>
          <w:rStyle w:val="Bodytext105pt"/>
          <w:rFonts w:ascii="DejaVu Sans" w:eastAsia="DejaVu Sans" w:hAnsi="DejaVu Sans" w:cs="DejaVu Sans"/>
          <w:color w:val="000000"/>
        </w:rPr>
        <w:t>.</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б)  если грубые ошибки занижены, то приводит к боле частому выходу оборудования </w:t>
      </w:r>
    </w:p>
    <w:p w:rsidR="00291060" w:rsidRDefault="00291060" w:rsidP="00291060">
      <w:pPr>
        <w:shd w:val="clear" w:color="auto" w:fill="FFFFFF"/>
        <w:spacing w:line="264" w:lineRule="exact"/>
      </w:pPr>
      <w:r>
        <w:rPr>
          <w:rStyle w:val="Bodytext105pt"/>
          <w:rFonts w:ascii="DejaVu Sans" w:eastAsia="DejaVu Sans" w:hAnsi="DejaVu Sans" w:cs="DejaVu Sans"/>
          <w:color w:val="000000"/>
        </w:rPr>
        <w:t xml:space="preserve">     в </w:t>
      </w:r>
      <w:proofErr w:type="spellStart"/>
      <w:r>
        <w:rPr>
          <w:rStyle w:val="Bodytext105pt"/>
          <w:rFonts w:ascii="DejaVu Sans" w:eastAsia="DejaVu Sans" w:hAnsi="DejaVu Sans" w:cs="DejaVu Sans"/>
          <w:color w:val="000000"/>
        </w:rPr>
        <w:t>форсажном</w:t>
      </w:r>
      <w:proofErr w:type="spellEnd"/>
      <w:r>
        <w:rPr>
          <w:rStyle w:val="Bodytext105pt"/>
          <w:rFonts w:ascii="DejaVu Sans" w:eastAsia="DejaVu Sans" w:hAnsi="DejaVu Sans" w:cs="DejaVu Sans"/>
          <w:color w:val="000000"/>
        </w:rPr>
        <w:t xml:space="preserve"> </w:t>
      </w:r>
      <w:r>
        <w:rPr>
          <w:rStyle w:val="Bodytext105pt"/>
          <w:rFonts w:ascii="DejaVu Sans" w:eastAsia="DejaVu Sans" w:hAnsi="DejaVu Sans" w:cs="DejaVu Sans"/>
          <w:b/>
          <w:bCs/>
          <w:color w:val="000000"/>
        </w:rPr>
        <w:t>режиме эксплуатации оборудования.</w:t>
      </w: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proofErr w:type="spellStart"/>
      <w:r>
        <w:rPr>
          <w:rStyle w:val="Bodytext105pt"/>
          <w:rFonts w:ascii="DejaVu Sans" w:eastAsia="DejaVu Sans" w:hAnsi="DejaVu Sans" w:cs="DejaVu Sans"/>
          <w:color w:val="000000"/>
        </w:rPr>
        <w:t>Диапозон</w:t>
      </w:r>
      <w:proofErr w:type="spellEnd"/>
      <w:r>
        <w:rPr>
          <w:rStyle w:val="Bodytext105pt"/>
          <w:rFonts w:ascii="DejaVu Sans" w:eastAsia="DejaVu Sans" w:hAnsi="DejaVu Sans" w:cs="DejaVu Sans"/>
          <w:color w:val="000000"/>
        </w:rPr>
        <w:t xml:space="preserve"> эксплуатации ∓ </w:t>
      </w:r>
      <w:r>
        <w:rPr>
          <w:rStyle w:val="Bodytext105pt"/>
          <w:rFonts w:ascii="DejaVu Sans" w:eastAsia="DejaVu Sans" w:hAnsi="DejaVu Sans" w:cs="DejaVu Sans"/>
          <w:b/>
          <w:bCs/>
          <w:color w:val="000000"/>
        </w:rPr>
        <w:t>Запас прочности</w:t>
      </w:r>
      <w:r>
        <w:rPr>
          <w:rStyle w:val="Bodytext105pt"/>
          <w:rFonts w:ascii="DejaVu Sans" w:eastAsia="DejaVu Sans" w:hAnsi="DejaVu Sans" w:cs="DejaVu Sans"/>
          <w:color w:val="000000"/>
        </w:rPr>
        <w:t xml:space="preserve">  &gt;   </w:t>
      </w:r>
      <w:proofErr w:type="spellStart"/>
      <w:r>
        <w:rPr>
          <w:rStyle w:val="Bodytext105pt"/>
          <w:rFonts w:ascii="DejaVu Sans" w:eastAsia="DejaVu Sans" w:hAnsi="DejaVu Sans" w:cs="DejaVu Sans"/>
          <w:color w:val="000000"/>
        </w:rPr>
        <w:t>Диапозон</w:t>
      </w:r>
      <w:proofErr w:type="spellEnd"/>
      <w:r>
        <w:rPr>
          <w:rStyle w:val="Bodytext105pt"/>
          <w:rFonts w:ascii="DejaVu Sans" w:eastAsia="DejaVu Sans" w:hAnsi="DejaVu Sans" w:cs="DejaVu Sans"/>
          <w:color w:val="000000"/>
        </w:rPr>
        <w:t xml:space="preserve"> эксплуатации∓ грубая ошибка.</w:t>
      </w:r>
    </w:p>
    <w:p w:rsidR="00291060" w:rsidRDefault="00BF1538" w:rsidP="00291060">
      <w:pPr>
        <w:shd w:val="clear" w:color="auto" w:fill="FFFFFF"/>
        <w:spacing w:line="264" w:lineRule="exact"/>
      </w:pPr>
      <w:r w:rsidRPr="00BF1538">
        <w:pict>
          <v:line id="_x0000_s1060" style="position:absolute;z-index:251697152" from="4.3pt,9.85pt" to="5.05pt,211.6pt" strokecolor="#3465a4" strokeweight=".26mm">
            <v:stroke color2="#cb9a5b"/>
          </v:line>
        </w:pict>
      </w:r>
    </w:p>
    <w:p w:rsidR="00291060" w:rsidRDefault="00BF1538" w:rsidP="00291060">
      <w:pPr>
        <w:shd w:val="clear" w:color="auto" w:fill="FFFFFF"/>
        <w:spacing w:line="264" w:lineRule="exact"/>
      </w:pPr>
      <w:r w:rsidRPr="00BF1538">
        <w:pict>
          <v:line id="Фигура3" o:spid="_x0000_s1062" style="position:absolute;flip:y;z-index:251699200" from="24.55pt,4.15pt" to="341.05pt,7.15pt" strokecolor="#3465a4" strokeweight=".26mm">
            <v:stroke color2="#cb9a5b"/>
          </v:line>
        </w:pict>
      </w:r>
      <w:r w:rsidRPr="00BF1538">
        <w:pict>
          <v:line id="Фигура5" o:spid="_x0000_s1066" style="position:absolute;z-index:251703296" from="194.8pt,4.15pt" to="194.8pt,31.9pt" strokecolor="#3465a4" strokeweight=".26mm">
            <v:stroke startarrow="block" endarrow="classic" color2="#cb9a5b"/>
          </v:line>
        </w:pict>
      </w:r>
      <w:r w:rsidRPr="00BF1538">
        <w:pict>
          <v:shape id="_x0000_s1067" type="#_x0000_t202" style="position:absolute;margin-left:233.05pt;margin-top:12.1pt;width:85.15pt;height:15pt;z-index:251704320;mso-wrap-style:none;v-text-anchor:middle" filled="f" stroked="f" strokecolor="#3465a4">
            <v:stroke color2="#cb9a5b" joinstyle="round"/>
            <v:textbox style="mso-rotate-with-shape:t" inset="0,0,0,0">
              <w:txbxContent>
                <w:p w:rsidR="00291060" w:rsidRDefault="00291060" w:rsidP="00291060">
                  <w:pPr>
                    <w:overflowPunct w:val="0"/>
                    <w:rPr>
                      <w:rFonts w:ascii="Liberation Serif" w:eastAsia="DejaVu Sans" w:hAnsi="Liberation Serif" w:cs="Lucida Sans"/>
                    </w:rPr>
                  </w:pPr>
                  <w:r>
                    <w:rPr>
                      <w:rFonts w:ascii="Liberation Serif" w:eastAsia="DejaVu Sans" w:hAnsi="Liberation Serif" w:cs="Lucida Sans"/>
                    </w:rPr>
                    <w:t>Запас прочности</w:t>
                  </w:r>
                </w:p>
              </w:txbxContent>
            </v:textbox>
          </v:shape>
        </w:pict>
      </w:r>
    </w:p>
    <w:p w:rsidR="00291060" w:rsidRDefault="00291060" w:rsidP="00291060">
      <w:pPr>
        <w:shd w:val="clear" w:color="auto" w:fill="FFFFFF"/>
        <w:spacing w:line="264" w:lineRule="exact"/>
      </w:pPr>
    </w:p>
    <w:p w:rsidR="00291060" w:rsidRDefault="00BF1538" w:rsidP="00291060">
      <w:pPr>
        <w:shd w:val="clear" w:color="auto" w:fill="FFFFFF"/>
        <w:spacing w:line="264" w:lineRule="exact"/>
      </w:pPr>
      <w:r w:rsidRPr="00BF1538">
        <w:pict>
          <v:line id="_x0000_s1063" style="position:absolute;flip:y;z-index:251700224" from="4.3pt,5.5pt" to="333.55pt,5.95pt" strokecolor="#3465a4" strokeweight=".26mm">
            <v:stroke color2="#cb9a5b"/>
          </v:line>
        </w:pict>
      </w:r>
      <w:r w:rsidRPr="00BF1538">
        <w:pict>
          <v:line id="_x0000_s1070" style="position:absolute;z-index:251707392" from="167.8pt,8.5pt" to="167.8pt,111.25pt" strokecolor="#3465a4" strokeweight=".26mm">
            <v:stroke startarrow="block" endarrow="classic" color2="#cb9a5b"/>
          </v:line>
        </w:pict>
      </w:r>
    </w:p>
    <w:p w:rsidR="00291060" w:rsidRDefault="00BF1538" w:rsidP="00291060">
      <w:pPr>
        <w:shd w:val="clear" w:color="auto" w:fill="FFFFFF"/>
        <w:spacing w:line="264" w:lineRule="exact"/>
      </w:pPr>
      <w:r w:rsidRPr="00BF1538">
        <w:pict>
          <v:line id="_x0000_s1064" style="position:absolute;flip:y;z-index:251701248" from="14.05pt,98.05pt" to="377.8pt,99.55pt" strokecolor="#3465a4" strokeweight=".26mm">
            <v:stroke color2="#cb9a5b"/>
          </v:line>
        </w:pict>
      </w:r>
    </w:p>
    <w:p w:rsidR="00291060" w:rsidRDefault="00291060" w:rsidP="00291060">
      <w:pPr>
        <w:shd w:val="clear" w:color="auto" w:fill="FFFFFF"/>
        <w:spacing w:line="264" w:lineRule="exact"/>
      </w:pPr>
    </w:p>
    <w:p w:rsidR="00291060" w:rsidRDefault="00BF1538" w:rsidP="00291060">
      <w:pPr>
        <w:shd w:val="clear" w:color="auto" w:fill="FFFFFF"/>
        <w:spacing w:line="264" w:lineRule="exact"/>
      </w:pPr>
      <w:r w:rsidRPr="00BF1538">
        <w:pict>
          <v:shape id="_x0000_s1071" type="#_x0000_t202" style="position:absolute;margin-left:184.3pt;margin-top:11.65pt;width:125.55pt;height:15pt;z-index:251708416;mso-wrap-style:none;v-text-anchor:middle" filled="f" stroked="f" strokecolor="#3465a4">
            <v:stroke color2="#cb9a5b" joinstyle="round"/>
            <v:textbox style="mso-rotate-with-shape:t" inset="0,0,0,0">
              <w:txbxContent>
                <w:p w:rsidR="00291060" w:rsidRDefault="00291060" w:rsidP="00291060">
                  <w:pPr>
                    <w:overflowPunct w:val="0"/>
                    <w:rPr>
                      <w:rFonts w:ascii="Liberation Serif" w:eastAsia="DejaVu Sans" w:hAnsi="Liberation Serif" w:cs="Lucida Sans"/>
                    </w:rPr>
                  </w:pPr>
                  <w:proofErr w:type="spellStart"/>
                  <w:r>
                    <w:rPr>
                      <w:rFonts w:ascii="Liberation Serif" w:eastAsia="DejaVu Sans" w:hAnsi="Liberation Serif" w:cs="Lucida Sans"/>
                    </w:rPr>
                    <w:t>диапозон</w:t>
                  </w:r>
                  <w:proofErr w:type="spellEnd"/>
                  <w:r>
                    <w:rPr>
                      <w:rFonts w:ascii="Liberation Serif" w:eastAsia="DejaVu Sans" w:hAnsi="Liberation Serif" w:cs="Lucida Sans"/>
                    </w:rPr>
                    <w:t xml:space="preserve"> использования</w:t>
                  </w:r>
                </w:p>
              </w:txbxContent>
            </v:textbox>
          </v:shape>
        </w:pict>
      </w:r>
    </w:p>
    <w:p w:rsidR="00291060" w:rsidRDefault="00291060" w:rsidP="00291060">
      <w:pPr>
        <w:shd w:val="clear" w:color="auto" w:fill="FFFFFF"/>
        <w:spacing w:line="264" w:lineRule="exact"/>
      </w:pPr>
    </w:p>
    <w:p w:rsidR="00291060" w:rsidRDefault="00BF1538" w:rsidP="00291060">
      <w:pPr>
        <w:shd w:val="clear" w:color="auto" w:fill="FFFFFF"/>
        <w:spacing w:line="264" w:lineRule="exact"/>
      </w:pPr>
      <w:r w:rsidRPr="00BF1538">
        <w:pict>
          <v:line id="_x0000_s1061" style="position:absolute;z-index:251698176" from="4.3pt,.25pt" to="380.05pt,1pt" strokecolor="#3465a4" strokeweight=".26mm">
            <v:stroke color2="#cb9a5b"/>
          </v:line>
        </w:pict>
      </w: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p>
    <w:p w:rsidR="00291060" w:rsidRDefault="00BF1538" w:rsidP="00291060">
      <w:pPr>
        <w:shd w:val="clear" w:color="auto" w:fill="FFFFFF"/>
        <w:spacing w:line="264" w:lineRule="exact"/>
      </w:pPr>
      <w:r w:rsidRPr="00BF1538">
        <w:pict>
          <v:line id="_x0000_s1068" style="position:absolute;z-index:251705344" from="194.8pt,7.15pt" to="194.8pt,34.9pt" strokecolor="#3465a4" strokeweight=".26mm">
            <v:stroke startarrow="block" endarrow="classic" color2="#cb9a5b"/>
          </v:line>
        </w:pict>
      </w:r>
      <w:r w:rsidRPr="00BF1538">
        <w:pict>
          <v:shape id="_x0000_s1069" type="#_x0000_t202" style="position:absolute;margin-left:233.05pt;margin-top:10.3pt;width:85.15pt;height:15pt;z-index:251706368;mso-wrap-style:none;v-text-anchor:middle" filled="f" stroked="f" strokecolor="#3465a4">
            <v:stroke color2="#cb9a5b" joinstyle="round"/>
            <v:textbox style="mso-rotate-with-shape:t" inset="0,0,0,0">
              <w:txbxContent>
                <w:p w:rsidR="00291060" w:rsidRDefault="00291060" w:rsidP="00291060">
                  <w:pPr>
                    <w:overflowPunct w:val="0"/>
                    <w:rPr>
                      <w:rFonts w:ascii="Liberation Serif" w:eastAsia="DejaVu Sans" w:hAnsi="Liberation Serif" w:cs="Lucida Sans"/>
                    </w:rPr>
                  </w:pPr>
                  <w:r>
                    <w:rPr>
                      <w:rFonts w:ascii="Liberation Serif" w:eastAsia="DejaVu Sans" w:hAnsi="Liberation Serif" w:cs="Lucida Sans"/>
                    </w:rPr>
                    <w:t>Запас прочности</w:t>
                  </w:r>
                </w:p>
              </w:txbxContent>
            </v:textbox>
          </v:shape>
        </w:pict>
      </w:r>
    </w:p>
    <w:p w:rsidR="00291060" w:rsidRDefault="00291060" w:rsidP="00291060">
      <w:pPr>
        <w:shd w:val="clear" w:color="auto" w:fill="FFFFFF"/>
        <w:spacing w:line="264" w:lineRule="exact"/>
      </w:pPr>
    </w:p>
    <w:p w:rsidR="00291060" w:rsidRDefault="00BF1538" w:rsidP="00291060">
      <w:pPr>
        <w:shd w:val="clear" w:color="auto" w:fill="FFFFFF"/>
        <w:spacing w:line="264" w:lineRule="exact"/>
      </w:pPr>
      <w:r w:rsidRPr="00BF1538">
        <w:pict>
          <v:line id="Фигура7" o:spid="_x0000_s1065" style="position:absolute;flip:y;z-index:251702272" from="4.3pt,10pt" to="375.55pt,11.5pt" strokecolor="#3465a4" strokeweight=".26mm">
            <v:stroke color2="#cb9a5b"/>
          </v:line>
        </w:pict>
      </w: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p>
    <w:p w:rsidR="00291060" w:rsidRDefault="00291060" w:rsidP="00291060">
      <w:pPr>
        <w:shd w:val="clear" w:color="auto" w:fill="FFFFFF"/>
        <w:spacing w:line="264" w:lineRule="exact"/>
      </w:pPr>
    </w:p>
    <w:p w:rsidR="00291060" w:rsidRPr="001B4F63" w:rsidRDefault="00291060" w:rsidP="001B4F63"/>
    <w:sectPr w:rsidR="00291060" w:rsidRPr="001B4F63" w:rsidSect="00BF1538">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rif">
    <w:altName w:val="Times New Roman"/>
    <w:charset w:val="01"/>
    <w:family w:val="auto"/>
    <w:pitch w:val="default"/>
    <w:sig w:usb0="00000000" w:usb1="00000000" w:usb2="00000000" w:usb3="00000000" w:csb0="00000000" w:csb1="00000000"/>
  </w:font>
  <w:font w:name="sans-serif">
    <w:altName w:val="Arial"/>
    <w:charset w:val="01"/>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panose1 w:val="020B0603030804020204"/>
    <w:charset w:val="CC"/>
    <w:family w:val="swiss"/>
    <w:pitch w:val="variable"/>
    <w:sig w:usb0="E7002EFF" w:usb1="D200FDFF" w:usb2="0A24602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75E4"/>
    <w:multiLevelType w:val="multilevel"/>
    <w:tmpl w:val="1BA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15EE1"/>
    <w:multiLevelType w:val="multilevel"/>
    <w:tmpl w:val="6B9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0C83"/>
    <w:multiLevelType w:val="multilevel"/>
    <w:tmpl w:val="63D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F1E3C"/>
    <w:multiLevelType w:val="multilevel"/>
    <w:tmpl w:val="3EF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04E06"/>
    <w:multiLevelType w:val="multilevel"/>
    <w:tmpl w:val="EFF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402BB"/>
    <w:multiLevelType w:val="multilevel"/>
    <w:tmpl w:val="E22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2F416F"/>
    <w:multiLevelType w:val="multilevel"/>
    <w:tmpl w:val="07D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0E7C3D"/>
    <w:multiLevelType w:val="multilevel"/>
    <w:tmpl w:val="09A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C33E5"/>
    <w:multiLevelType w:val="hybridMultilevel"/>
    <w:tmpl w:val="4E8CB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6E5F13"/>
    <w:multiLevelType w:val="hybridMultilevel"/>
    <w:tmpl w:val="435A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7F2DF3"/>
    <w:multiLevelType w:val="multilevel"/>
    <w:tmpl w:val="DA5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36005E"/>
    <w:multiLevelType w:val="multilevel"/>
    <w:tmpl w:val="AA4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960310"/>
    <w:multiLevelType w:val="multilevel"/>
    <w:tmpl w:val="3F4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AF6CC7"/>
    <w:multiLevelType w:val="multilevel"/>
    <w:tmpl w:val="B34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B0033"/>
    <w:multiLevelType w:val="hybridMultilevel"/>
    <w:tmpl w:val="A43E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BE3FC7"/>
    <w:multiLevelType w:val="multilevel"/>
    <w:tmpl w:val="F20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0727D"/>
    <w:multiLevelType w:val="multilevel"/>
    <w:tmpl w:val="E92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05D04"/>
    <w:multiLevelType w:val="hybridMultilevel"/>
    <w:tmpl w:val="5E9C0F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FA472A1"/>
    <w:multiLevelType w:val="multilevel"/>
    <w:tmpl w:val="A00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A56D49"/>
    <w:multiLevelType w:val="multilevel"/>
    <w:tmpl w:val="8FE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E4762B"/>
    <w:multiLevelType w:val="multilevel"/>
    <w:tmpl w:val="2DE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DC07B9"/>
    <w:multiLevelType w:val="multilevel"/>
    <w:tmpl w:val="C5C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8622CE"/>
    <w:multiLevelType w:val="multilevel"/>
    <w:tmpl w:val="DCA66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053B6D"/>
    <w:multiLevelType w:val="multilevel"/>
    <w:tmpl w:val="2ECC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6B046E"/>
    <w:multiLevelType w:val="multilevel"/>
    <w:tmpl w:val="41E6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C7741A"/>
    <w:multiLevelType w:val="multilevel"/>
    <w:tmpl w:val="B97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7B550A"/>
    <w:multiLevelType w:val="multilevel"/>
    <w:tmpl w:val="5EB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7"/>
  </w:num>
  <w:num w:numId="4">
    <w:abstractNumId w:val="9"/>
  </w:num>
  <w:num w:numId="5">
    <w:abstractNumId w:val="8"/>
  </w:num>
  <w:num w:numId="6">
    <w:abstractNumId w:val="10"/>
  </w:num>
  <w:num w:numId="7">
    <w:abstractNumId w:val="18"/>
  </w:num>
  <w:num w:numId="8">
    <w:abstractNumId w:val="22"/>
  </w:num>
  <w:num w:numId="9">
    <w:abstractNumId w:val="24"/>
  </w:num>
  <w:num w:numId="10">
    <w:abstractNumId w:val="12"/>
  </w:num>
  <w:num w:numId="11">
    <w:abstractNumId w:val="0"/>
  </w:num>
  <w:num w:numId="12">
    <w:abstractNumId w:val="7"/>
  </w:num>
  <w:num w:numId="13">
    <w:abstractNumId w:val="26"/>
  </w:num>
  <w:num w:numId="14">
    <w:abstractNumId w:val="3"/>
  </w:num>
  <w:num w:numId="15">
    <w:abstractNumId w:val="13"/>
  </w:num>
  <w:num w:numId="16">
    <w:abstractNumId w:val="16"/>
  </w:num>
  <w:num w:numId="17">
    <w:abstractNumId w:val="15"/>
  </w:num>
  <w:num w:numId="18">
    <w:abstractNumId w:val="5"/>
  </w:num>
  <w:num w:numId="19">
    <w:abstractNumId w:val="2"/>
  </w:num>
  <w:num w:numId="20">
    <w:abstractNumId w:val="20"/>
  </w:num>
  <w:num w:numId="21">
    <w:abstractNumId w:val="19"/>
  </w:num>
  <w:num w:numId="22">
    <w:abstractNumId w:val="4"/>
  </w:num>
  <w:num w:numId="23">
    <w:abstractNumId w:val="1"/>
  </w:num>
  <w:num w:numId="24">
    <w:abstractNumId w:val="23"/>
  </w:num>
  <w:num w:numId="25">
    <w:abstractNumId w:val="21"/>
  </w:num>
  <w:num w:numId="26">
    <w:abstractNumId w:val="25"/>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2109"/>
    <w:rsid w:val="00020682"/>
    <w:rsid w:val="000442EC"/>
    <w:rsid w:val="00044754"/>
    <w:rsid w:val="00064F50"/>
    <w:rsid w:val="00071643"/>
    <w:rsid w:val="000A65D8"/>
    <w:rsid w:val="000C5A4F"/>
    <w:rsid w:val="000E1315"/>
    <w:rsid w:val="000E2636"/>
    <w:rsid w:val="000F5DA3"/>
    <w:rsid w:val="00101B58"/>
    <w:rsid w:val="00114A32"/>
    <w:rsid w:val="00120E8D"/>
    <w:rsid w:val="0017109F"/>
    <w:rsid w:val="00180028"/>
    <w:rsid w:val="001833EF"/>
    <w:rsid w:val="00183C7E"/>
    <w:rsid w:val="001B3031"/>
    <w:rsid w:val="001B4517"/>
    <w:rsid w:val="001B4F63"/>
    <w:rsid w:val="002178EB"/>
    <w:rsid w:val="00225D53"/>
    <w:rsid w:val="00234D16"/>
    <w:rsid w:val="00243553"/>
    <w:rsid w:val="002439CF"/>
    <w:rsid w:val="00291060"/>
    <w:rsid w:val="00295484"/>
    <w:rsid w:val="002B3640"/>
    <w:rsid w:val="002B466F"/>
    <w:rsid w:val="002E56C7"/>
    <w:rsid w:val="002F61FE"/>
    <w:rsid w:val="00302B1E"/>
    <w:rsid w:val="003064EB"/>
    <w:rsid w:val="0033388A"/>
    <w:rsid w:val="003569CD"/>
    <w:rsid w:val="00375330"/>
    <w:rsid w:val="003B4693"/>
    <w:rsid w:val="003F18F0"/>
    <w:rsid w:val="003F6043"/>
    <w:rsid w:val="004060D3"/>
    <w:rsid w:val="004362A9"/>
    <w:rsid w:val="0045303D"/>
    <w:rsid w:val="00472152"/>
    <w:rsid w:val="00476381"/>
    <w:rsid w:val="004852D6"/>
    <w:rsid w:val="00491CC3"/>
    <w:rsid w:val="004C670B"/>
    <w:rsid w:val="004C7A8B"/>
    <w:rsid w:val="004D43A4"/>
    <w:rsid w:val="004F56D2"/>
    <w:rsid w:val="00534CED"/>
    <w:rsid w:val="00566914"/>
    <w:rsid w:val="0057160B"/>
    <w:rsid w:val="00590BC1"/>
    <w:rsid w:val="0059570F"/>
    <w:rsid w:val="005D07BA"/>
    <w:rsid w:val="00611D18"/>
    <w:rsid w:val="00631921"/>
    <w:rsid w:val="00641937"/>
    <w:rsid w:val="0064669A"/>
    <w:rsid w:val="006742C4"/>
    <w:rsid w:val="00676BEE"/>
    <w:rsid w:val="006915CC"/>
    <w:rsid w:val="006B4181"/>
    <w:rsid w:val="006B7EB7"/>
    <w:rsid w:val="006F1D8D"/>
    <w:rsid w:val="00733D76"/>
    <w:rsid w:val="00745F8B"/>
    <w:rsid w:val="00785A21"/>
    <w:rsid w:val="007B3FF6"/>
    <w:rsid w:val="007C68CF"/>
    <w:rsid w:val="007C7CC9"/>
    <w:rsid w:val="00824198"/>
    <w:rsid w:val="00831B0E"/>
    <w:rsid w:val="00850271"/>
    <w:rsid w:val="00890FEF"/>
    <w:rsid w:val="008B0456"/>
    <w:rsid w:val="008C2109"/>
    <w:rsid w:val="008F281B"/>
    <w:rsid w:val="008F3D3E"/>
    <w:rsid w:val="00903B2D"/>
    <w:rsid w:val="00951A24"/>
    <w:rsid w:val="00965866"/>
    <w:rsid w:val="00975FFC"/>
    <w:rsid w:val="00983A9D"/>
    <w:rsid w:val="009949E5"/>
    <w:rsid w:val="009B3115"/>
    <w:rsid w:val="009B4211"/>
    <w:rsid w:val="009B4AA8"/>
    <w:rsid w:val="009C1155"/>
    <w:rsid w:val="009F26FF"/>
    <w:rsid w:val="00A07444"/>
    <w:rsid w:val="00A21710"/>
    <w:rsid w:val="00A21F44"/>
    <w:rsid w:val="00A675B8"/>
    <w:rsid w:val="00A834AC"/>
    <w:rsid w:val="00AA675F"/>
    <w:rsid w:val="00AD36F6"/>
    <w:rsid w:val="00AF14CB"/>
    <w:rsid w:val="00B05882"/>
    <w:rsid w:val="00B15D3D"/>
    <w:rsid w:val="00B525F8"/>
    <w:rsid w:val="00B87AEC"/>
    <w:rsid w:val="00BA39BD"/>
    <w:rsid w:val="00BE4989"/>
    <w:rsid w:val="00BF1538"/>
    <w:rsid w:val="00C02F53"/>
    <w:rsid w:val="00C03CEF"/>
    <w:rsid w:val="00C110B2"/>
    <w:rsid w:val="00CA376D"/>
    <w:rsid w:val="00CB2435"/>
    <w:rsid w:val="00CC4E92"/>
    <w:rsid w:val="00CF5103"/>
    <w:rsid w:val="00D067BC"/>
    <w:rsid w:val="00D07C32"/>
    <w:rsid w:val="00D576BF"/>
    <w:rsid w:val="00D85ED6"/>
    <w:rsid w:val="00D935F1"/>
    <w:rsid w:val="00DA0818"/>
    <w:rsid w:val="00DA479A"/>
    <w:rsid w:val="00DD6B29"/>
    <w:rsid w:val="00DE656B"/>
    <w:rsid w:val="00E03BD5"/>
    <w:rsid w:val="00E05BE0"/>
    <w:rsid w:val="00E254B7"/>
    <w:rsid w:val="00E356D7"/>
    <w:rsid w:val="00E41029"/>
    <w:rsid w:val="00E62CF7"/>
    <w:rsid w:val="00E7468D"/>
    <w:rsid w:val="00ED2B51"/>
    <w:rsid w:val="00EF076E"/>
    <w:rsid w:val="00F16FB0"/>
    <w:rsid w:val="00F34FF0"/>
    <w:rsid w:val="00F56B49"/>
    <w:rsid w:val="00F808E8"/>
    <w:rsid w:val="00FA1938"/>
    <w:rsid w:val="00FD476F"/>
    <w:rsid w:val="00FD5FCF"/>
    <w:rsid w:val="00FE490F"/>
    <w:rsid w:val="00FE5E31"/>
    <w:rsid w:val="00FF54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1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9F26FF"/>
    <w:pPr>
      <w:spacing w:before="100" w:beforeAutospacing="1" w:after="100" w:afterAutospacing="1"/>
      <w:outlineLvl w:val="0"/>
    </w:pPr>
    <w:rPr>
      <w:b/>
      <w:bCs/>
      <w:kern w:val="36"/>
      <w:sz w:val="48"/>
      <w:szCs w:val="48"/>
      <w:lang w:val="en-GB" w:eastAsia="en-GB"/>
    </w:rPr>
  </w:style>
  <w:style w:type="paragraph" w:styleId="2">
    <w:name w:val="heading 2"/>
    <w:basedOn w:val="a"/>
    <w:next w:val="a"/>
    <w:link w:val="20"/>
    <w:uiPriority w:val="9"/>
    <w:unhideWhenUsed/>
    <w:qFormat/>
    <w:rsid w:val="009F26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4CE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14A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4EB"/>
    <w:pPr>
      <w:ind w:left="720"/>
      <w:contextualSpacing/>
    </w:pPr>
  </w:style>
  <w:style w:type="character" w:customStyle="1" w:styleId="10">
    <w:name w:val="Заголовок 1 Знак"/>
    <w:basedOn w:val="a0"/>
    <w:link w:val="1"/>
    <w:uiPriority w:val="9"/>
    <w:rsid w:val="009F26FF"/>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9F26FF"/>
    <w:rPr>
      <w:rFonts w:asciiTheme="majorHAnsi" w:eastAsiaTheme="majorEastAsia" w:hAnsiTheme="majorHAnsi" w:cstheme="majorBidi"/>
      <w:b/>
      <w:bCs/>
      <w:color w:val="4F81BD" w:themeColor="accent1"/>
      <w:sz w:val="26"/>
      <w:szCs w:val="26"/>
      <w:lang w:val="ru-RU" w:eastAsia="ru-RU"/>
    </w:rPr>
  </w:style>
  <w:style w:type="paragraph" w:styleId="a4">
    <w:name w:val="Normal (Web)"/>
    <w:basedOn w:val="a"/>
    <w:uiPriority w:val="99"/>
    <w:unhideWhenUsed/>
    <w:rsid w:val="009F26FF"/>
    <w:pPr>
      <w:spacing w:before="100" w:beforeAutospacing="1" w:after="100" w:afterAutospacing="1"/>
    </w:pPr>
    <w:rPr>
      <w:lang w:val="en-GB" w:eastAsia="en-GB"/>
    </w:rPr>
  </w:style>
  <w:style w:type="paragraph" w:styleId="a5">
    <w:name w:val="Balloon Text"/>
    <w:basedOn w:val="a"/>
    <w:link w:val="a6"/>
    <w:uiPriority w:val="99"/>
    <w:semiHidden/>
    <w:unhideWhenUsed/>
    <w:rsid w:val="009F26FF"/>
    <w:rPr>
      <w:rFonts w:ascii="Tahoma" w:hAnsi="Tahoma" w:cs="Tahoma"/>
      <w:sz w:val="16"/>
      <w:szCs w:val="16"/>
    </w:rPr>
  </w:style>
  <w:style w:type="character" w:customStyle="1" w:styleId="a6">
    <w:name w:val="Текст выноски Знак"/>
    <w:basedOn w:val="a0"/>
    <w:link w:val="a5"/>
    <w:uiPriority w:val="99"/>
    <w:semiHidden/>
    <w:rsid w:val="009F26FF"/>
    <w:rPr>
      <w:rFonts w:ascii="Tahoma" w:eastAsia="Times New Roman" w:hAnsi="Tahoma" w:cs="Tahoma"/>
      <w:sz w:val="16"/>
      <w:szCs w:val="16"/>
      <w:lang w:val="ru-RU" w:eastAsia="ru-RU"/>
    </w:rPr>
  </w:style>
  <w:style w:type="paragraph" w:customStyle="1" w:styleId="rtejustify">
    <w:name w:val="rtejustify"/>
    <w:basedOn w:val="a"/>
    <w:rsid w:val="00D85ED6"/>
    <w:pPr>
      <w:spacing w:before="100" w:beforeAutospacing="1" w:after="100" w:afterAutospacing="1"/>
    </w:pPr>
    <w:rPr>
      <w:lang w:val="en-GB" w:eastAsia="en-GB"/>
    </w:rPr>
  </w:style>
  <w:style w:type="character" w:styleId="a7">
    <w:name w:val="Strong"/>
    <w:basedOn w:val="a0"/>
    <w:qFormat/>
    <w:rsid w:val="00D85ED6"/>
    <w:rPr>
      <w:b/>
      <w:bCs/>
    </w:rPr>
  </w:style>
  <w:style w:type="character" w:styleId="a8">
    <w:name w:val="Hyperlink"/>
    <w:basedOn w:val="a0"/>
    <w:uiPriority w:val="99"/>
    <w:unhideWhenUsed/>
    <w:rsid w:val="00D85ED6"/>
    <w:rPr>
      <w:color w:val="0000FF"/>
      <w:u w:val="single"/>
    </w:rPr>
  </w:style>
  <w:style w:type="character" w:customStyle="1" w:styleId="field-content">
    <w:name w:val="field-content"/>
    <w:basedOn w:val="a0"/>
    <w:rsid w:val="00D85ED6"/>
  </w:style>
  <w:style w:type="paragraph" w:styleId="z-">
    <w:name w:val="HTML Top of Form"/>
    <w:basedOn w:val="a"/>
    <w:next w:val="a"/>
    <w:link w:val="z-0"/>
    <w:hidden/>
    <w:uiPriority w:val="99"/>
    <w:unhideWhenUsed/>
    <w:rsid w:val="00D85ED6"/>
    <w:pPr>
      <w:pBdr>
        <w:bottom w:val="single" w:sz="6" w:space="1" w:color="auto"/>
      </w:pBdr>
      <w:jc w:val="center"/>
    </w:pPr>
    <w:rPr>
      <w:rFonts w:ascii="Arial" w:hAnsi="Arial" w:cs="Arial"/>
      <w:vanish/>
      <w:sz w:val="16"/>
      <w:szCs w:val="16"/>
      <w:lang w:val="en-GB" w:eastAsia="en-GB"/>
    </w:rPr>
  </w:style>
  <w:style w:type="character" w:customStyle="1" w:styleId="z-0">
    <w:name w:val="z-Начало формы Знак"/>
    <w:basedOn w:val="a0"/>
    <w:link w:val="z-"/>
    <w:uiPriority w:val="99"/>
    <w:rsid w:val="00D85ED6"/>
    <w:rPr>
      <w:rFonts w:ascii="Arial" w:eastAsia="Times New Roman" w:hAnsi="Arial" w:cs="Arial"/>
      <w:vanish/>
      <w:sz w:val="16"/>
      <w:szCs w:val="16"/>
      <w:lang w:eastAsia="en-GB"/>
    </w:rPr>
  </w:style>
  <w:style w:type="paragraph" w:customStyle="1" w:styleId="zakazaka">
    <w:name w:val="zakazaka"/>
    <w:basedOn w:val="a"/>
    <w:rsid w:val="00D85ED6"/>
    <w:pPr>
      <w:spacing w:before="100" w:beforeAutospacing="1" w:after="100" w:afterAutospacing="1"/>
    </w:pPr>
    <w:rPr>
      <w:lang w:val="en-GB" w:eastAsia="en-GB"/>
    </w:rPr>
  </w:style>
  <w:style w:type="character" w:customStyle="1" w:styleId="form-required">
    <w:name w:val="form-required"/>
    <w:basedOn w:val="a0"/>
    <w:rsid w:val="00D85ED6"/>
  </w:style>
  <w:style w:type="paragraph" w:styleId="z-1">
    <w:name w:val="HTML Bottom of Form"/>
    <w:basedOn w:val="a"/>
    <w:next w:val="a"/>
    <w:link w:val="z-2"/>
    <w:hidden/>
    <w:uiPriority w:val="99"/>
    <w:semiHidden/>
    <w:unhideWhenUsed/>
    <w:rsid w:val="00D85ED6"/>
    <w:pPr>
      <w:pBdr>
        <w:top w:val="single" w:sz="6" w:space="1" w:color="auto"/>
      </w:pBdr>
      <w:jc w:val="center"/>
    </w:pPr>
    <w:rPr>
      <w:rFonts w:ascii="Arial" w:hAnsi="Arial" w:cs="Arial"/>
      <w:vanish/>
      <w:sz w:val="16"/>
      <w:szCs w:val="16"/>
      <w:lang w:val="en-GB" w:eastAsia="en-GB"/>
    </w:rPr>
  </w:style>
  <w:style w:type="character" w:customStyle="1" w:styleId="z-2">
    <w:name w:val="z-Конец формы Знак"/>
    <w:basedOn w:val="a0"/>
    <w:link w:val="z-1"/>
    <w:uiPriority w:val="99"/>
    <w:semiHidden/>
    <w:rsid w:val="00D85ED6"/>
    <w:rPr>
      <w:rFonts w:ascii="Arial" w:eastAsia="Times New Roman" w:hAnsi="Arial" w:cs="Arial"/>
      <w:vanish/>
      <w:sz w:val="16"/>
      <w:szCs w:val="16"/>
      <w:lang w:eastAsia="en-GB"/>
    </w:rPr>
  </w:style>
  <w:style w:type="paragraph" w:styleId="a9">
    <w:name w:val="No Spacing"/>
    <w:uiPriority w:val="1"/>
    <w:qFormat/>
    <w:rsid w:val="00D85ED6"/>
    <w:pPr>
      <w:spacing w:after="0" w:line="240" w:lineRule="auto"/>
    </w:pPr>
    <w:rPr>
      <w:rFonts w:ascii="Times New Roman" w:eastAsia="Times New Roman" w:hAnsi="Times New Roman" w:cs="Times New Roman"/>
      <w:sz w:val="24"/>
      <w:szCs w:val="24"/>
      <w:lang w:val="ru-RU" w:eastAsia="ru-RU"/>
    </w:rPr>
  </w:style>
  <w:style w:type="paragraph" w:customStyle="1" w:styleId="formattext">
    <w:name w:val="formattext"/>
    <w:basedOn w:val="a"/>
    <w:rsid w:val="00020682"/>
    <w:pPr>
      <w:spacing w:before="100" w:beforeAutospacing="1" w:after="100" w:afterAutospacing="1"/>
    </w:pPr>
    <w:rPr>
      <w:lang w:val="en-GB" w:eastAsia="en-GB"/>
    </w:rPr>
  </w:style>
  <w:style w:type="character" w:customStyle="1" w:styleId="30">
    <w:name w:val="Заголовок 3 Знак"/>
    <w:basedOn w:val="a0"/>
    <w:link w:val="3"/>
    <w:uiPriority w:val="9"/>
    <w:semiHidden/>
    <w:rsid w:val="00534CED"/>
    <w:rPr>
      <w:rFonts w:asciiTheme="majorHAnsi" w:eastAsiaTheme="majorEastAsia" w:hAnsiTheme="majorHAnsi" w:cstheme="majorBidi"/>
      <w:b/>
      <w:bCs/>
      <w:color w:val="4F81BD" w:themeColor="accent1"/>
      <w:sz w:val="24"/>
      <w:szCs w:val="24"/>
      <w:lang w:val="ru-RU" w:eastAsia="ru-RU"/>
    </w:rPr>
  </w:style>
  <w:style w:type="paragraph" w:customStyle="1" w:styleId="paragraph">
    <w:name w:val="paragraph"/>
    <w:basedOn w:val="a"/>
    <w:rsid w:val="00534CED"/>
    <w:pPr>
      <w:spacing w:before="100" w:beforeAutospacing="1" w:after="100" w:afterAutospacing="1"/>
    </w:pPr>
    <w:rPr>
      <w:lang w:val="en-GB" w:eastAsia="en-GB"/>
    </w:rPr>
  </w:style>
  <w:style w:type="character" w:customStyle="1" w:styleId="news-item-date">
    <w:name w:val="news-item-date"/>
    <w:basedOn w:val="a0"/>
    <w:rsid w:val="00FD476F"/>
  </w:style>
  <w:style w:type="character" w:customStyle="1" w:styleId="news-item-name">
    <w:name w:val="news-item-name"/>
    <w:basedOn w:val="a0"/>
    <w:rsid w:val="00FD476F"/>
  </w:style>
  <w:style w:type="character" w:customStyle="1" w:styleId="italic">
    <w:name w:val="italic"/>
    <w:basedOn w:val="a0"/>
    <w:rsid w:val="00FD476F"/>
  </w:style>
  <w:style w:type="character" w:customStyle="1" w:styleId="40">
    <w:name w:val="Заголовок 4 Знак"/>
    <w:basedOn w:val="a0"/>
    <w:link w:val="4"/>
    <w:uiPriority w:val="9"/>
    <w:semiHidden/>
    <w:rsid w:val="00114A32"/>
    <w:rPr>
      <w:rFonts w:asciiTheme="majorHAnsi" w:eastAsiaTheme="majorEastAsia" w:hAnsiTheme="majorHAnsi" w:cstheme="majorBidi"/>
      <w:b/>
      <w:bCs/>
      <w:i/>
      <w:iCs/>
      <w:color w:val="4F81BD" w:themeColor="accent1"/>
      <w:sz w:val="24"/>
      <w:szCs w:val="24"/>
      <w:lang w:val="ru-RU" w:eastAsia="ru-RU"/>
    </w:rPr>
  </w:style>
  <w:style w:type="character" w:styleId="aa">
    <w:name w:val="Emphasis"/>
    <w:basedOn w:val="a0"/>
    <w:uiPriority w:val="20"/>
    <w:qFormat/>
    <w:rsid w:val="00114A32"/>
    <w:rPr>
      <w:i/>
      <w:iCs/>
    </w:rPr>
  </w:style>
  <w:style w:type="character" w:customStyle="1" w:styleId="table-of-contentshide">
    <w:name w:val="table-of-contents__hide"/>
    <w:basedOn w:val="a0"/>
    <w:rsid w:val="00C110B2"/>
  </w:style>
  <w:style w:type="character" w:customStyle="1" w:styleId="Bodytext105pt">
    <w:name w:val="Body text + 10.5 pt"/>
    <w:rsid w:val="001B4F63"/>
    <w:rPr>
      <w:rFonts w:ascii="Times New Roman" w:hAnsi="Times New Roman" w:cs="Times New Roman"/>
      <w:sz w:val="21"/>
      <w:szCs w:val="21"/>
      <w:u w:val="none"/>
    </w:rPr>
  </w:style>
  <w:style w:type="paragraph" w:styleId="ab">
    <w:name w:val="Body Text"/>
    <w:basedOn w:val="a"/>
    <w:link w:val="ac"/>
    <w:rsid w:val="001B4F63"/>
    <w:pPr>
      <w:widowControl w:val="0"/>
      <w:suppressAutoHyphens/>
      <w:spacing w:after="120"/>
    </w:pPr>
    <w:rPr>
      <w:rFonts w:eastAsia="Arial Unicode MS" w:cs="Mangal"/>
      <w:kern w:val="1"/>
      <w:lang w:eastAsia="zh-CN" w:bidi="hi-IN"/>
    </w:rPr>
  </w:style>
  <w:style w:type="character" w:customStyle="1" w:styleId="ac">
    <w:name w:val="Основной текст Знак"/>
    <w:basedOn w:val="a0"/>
    <w:link w:val="ab"/>
    <w:rsid w:val="001B4F63"/>
    <w:rPr>
      <w:rFonts w:ascii="Times New Roman" w:eastAsia="Arial Unicode MS" w:hAnsi="Times New Roman" w:cs="Mangal"/>
      <w:kern w:val="1"/>
      <w:sz w:val="24"/>
      <w:szCs w:val="24"/>
      <w:lang w:val="ru-RU" w:eastAsia="zh-CN" w:bidi="hi-IN"/>
    </w:rPr>
  </w:style>
  <w:style w:type="paragraph" w:customStyle="1" w:styleId="Bodytext1">
    <w:name w:val="Body text1"/>
    <w:basedOn w:val="a"/>
    <w:rsid w:val="001B4F63"/>
    <w:pPr>
      <w:widowControl w:val="0"/>
      <w:shd w:val="clear" w:color="auto" w:fill="FFFFFF"/>
      <w:suppressAutoHyphens/>
      <w:spacing w:line="283" w:lineRule="exact"/>
      <w:ind w:hanging="340"/>
    </w:pPr>
    <w:rPr>
      <w:rFonts w:eastAsia="Arial Unicode MS"/>
      <w:color w:val="00000A"/>
      <w:kern w:val="1"/>
      <w:sz w:val="22"/>
      <w:szCs w:val="22"/>
      <w:lang w:eastAsia="en-US" w:bidi="hi-IN"/>
    </w:rPr>
  </w:style>
</w:styles>
</file>

<file path=word/webSettings.xml><?xml version="1.0" encoding="utf-8"?>
<w:webSettings xmlns:r="http://schemas.openxmlformats.org/officeDocument/2006/relationships" xmlns:w="http://schemas.openxmlformats.org/wordprocessingml/2006/main">
  <w:divs>
    <w:div w:id="37555433">
      <w:bodyDiv w:val="1"/>
      <w:marLeft w:val="0"/>
      <w:marRight w:val="0"/>
      <w:marTop w:val="0"/>
      <w:marBottom w:val="0"/>
      <w:divBdr>
        <w:top w:val="none" w:sz="0" w:space="0" w:color="auto"/>
        <w:left w:val="none" w:sz="0" w:space="0" w:color="auto"/>
        <w:bottom w:val="none" w:sz="0" w:space="0" w:color="auto"/>
        <w:right w:val="none" w:sz="0" w:space="0" w:color="auto"/>
      </w:divBdr>
    </w:div>
    <w:div w:id="189419633">
      <w:bodyDiv w:val="1"/>
      <w:marLeft w:val="0"/>
      <w:marRight w:val="0"/>
      <w:marTop w:val="0"/>
      <w:marBottom w:val="0"/>
      <w:divBdr>
        <w:top w:val="none" w:sz="0" w:space="0" w:color="auto"/>
        <w:left w:val="none" w:sz="0" w:space="0" w:color="auto"/>
        <w:bottom w:val="none" w:sz="0" w:space="0" w:color="auto"/>
        <w:right w:val="none" w:sz="0" w:space="0" w:color="auto"/>
      </w:divBdr>
      <w:divsChild>
        <w:div w:id="2052723840">
          <w:marLeft w:val="0"/>
          <w:marRight w:val="0"/>
          <w:marTop w:val="0"/>
          <w:marBottom w:val="0"/>
          <w:divBdr>
            <w:top w:val="none" w:sz="0" w:space="0" w:color="auto"/>
            <w:left w:val="none" w:sz="0" w:space="0" w:color="auto"/>
            <w:bottom w:val="none" w:sz="0" w:space="0" w:color="auto"/>
            <w:right w:val="none" w:sz="0" w:space="0" w:color="auto"/>
          </w:divBdr>
          <w:divsChild>
            <w:div w:id="409473310">
              <w:marLeft w:val="0"/>
              <w:marRight w:val="0"/>
              <w:marTop w:val="0"/>
              <w:marBottom w:val="0"/>
              <w:divBdr>
                <w:top w:val="none" w:sz="0" w:space="0" w:color="auto"/>
                <w:left w:val="none" w:sz="0" w:space="0" w:color="auto"/>
                <w:bottom w:val="none" w:sz="0" w:space="0" w:color="auto"/>
                <w:right w:val="none" w:sz="0" w:space="0" w:color="auto"/>
              </w:divBdr>
            </w:div>
            <w:div w:id="9475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415">
      <w:bodyDiv w:val="1"/>
      <w:marLeft w:val="0"/>
      <w:marRight w:val="0"/>
      <w:marTop w:val="0"/>
      <w:marBottom w:val="0"/>
      <w:divBdr>
        <w:top w:val="none" w:sz="0" w:space="0" w:color="auto"/>
        <w:left w:val="none" w:sz="0" w:space="0" w:color="auto"/>
        <w:bottom w:val="none" w:sz="0" w:space="0" w:color="auto"/>
        <w:right w:val="none" w:sz="0" w:space="0" w:color="auto"/>
      </w:divBdr>
    </w:div>
    <w:div w:id="322587984">
      <w:bodyDiv w:val="1"/>
      <w:marLeft w:val="0"/>
      <w:marRight w:val="0"/>
      <w:marTop w:val="0"/>
      <w:marBottom w:val="0"/>
      <w:divBdr>
        <w:top w:val="none" w:sz="0" w:space="0" w:color="auto"/>
        <w:left w:val="none" w:sz="0" w:space="0" w:color="auto"/>
        <w:bottom w:val="none" w:sz="0" w:space="0" w:color="auto"/>
        <w:right w:val="none" w:sz="0" w:space="0" w:color="auto"/>
      </w:divBdr>
    </w:div>
    <w:div w:id="363678855">
      <w:bodyDiv w:val="1"/>
      <w:marLeft w:val="0"/>
      <w:marRight w:val="0"/>
      <w:marTop w:val="0"/>
      <w:marBottom w:val="0"/>
      <w:divBdr>
        <w:top w:val="none" w:sz="0" w:space="0" w:color="auto"/>
        <w:left w:val="none" w:sz="0" w:space="0" w:color="auto"/>
        <w:bottom w:val="none" w:sz="0" w:space="0" w:color="auto"/>
        <w:right w:val="none" w:sz="0" w:space="0" w:color="auto"/>
      </w:divBdr>
    </w:div>
    <w:div w:id="494422703">
      <w:bodyDiv w:val="1"/>
      <w:marLeft w:val="0"/>
      <w:marRight w:val="0"/>
      <w:marTop w:val="0"/>
      <w:marBottom w:val="0"/>
      <w:divBdr>
        <w:top w:val="none" w:sz="0" w:space="0" w:color="auto"/>
        <w:left w:val="none" w:sz="0" w:space="0" w:color="auto"/>
        <w:bottom w:val="none" w:sz="0" w:space="0" w:color="auto"/>
        <w:right w:val="none" w:sz="0" w:space="0" w:color="auto"/>
      </w:divBdr>
    </w:div>
    <w:div w:id="529607507">
      <w:bodyDiv w:val="1"/>
      <w:marLeft w:val="0"/>
      <w:marRight w:val="0"/>
      <w:marTop w:val="0"/>
      <w:marBottom w:val="0"/>
      <w:divBdr>
        <w:top w:val="none" w:sz="0" w:space="0" w:color="auto"/>
        <w:left w:val="none" w:sz="0" w:space="0" w:color="auto"/>
        <w:bottom w:val="none" w:sz="0" w:space="0" w:color="auto"/>
        <w:right w:val="none" w:sz="0" w:space="0" w:color="auto"/>
      </w:divBdr>
    </w:div>
    <w:div w:id="597057244">
      <w:bodyDiv w:val="1"/>
      <w:marLeft w:val="0"/>
      <w:marRight w:val="0"/>
      <w:marTop w:val="0"/>
      <w:marBottom w:val="0"/>
      <w:divBdr>
        <w:top w:val="none" w:sz="0" w:space="0" w:color="auto"/>
        <w:left w:val="none" w:sz="0" w:space="0" w:color="auto"/>
        <w:bottom w:val="none" w:sz="0" w:space="0" w:color="auto"/>
        <w:right w:val="none" w:sz="0" w:space="0" w:color="auto"/>
      </w:divBdr>
    </w:div>
    <w:div w:id="721904174">
      <w:bodyDiv w:val="1"/>
      <w:marLeft w:val="0"/>
      <w:marRight w:val="0"/>
      <w:marTop w:val="0"/>
      <w:marBottom w:val="0"/>
      <w:divBdr>
        <w:top w:val="none" w:sz="0" w:space="0" w:color="auto"/>
        <w:left w:val="none" w:sz="0" w:space="0" w:color="auto"/>
        <w:bottom w:val="none" w:sz="0" w:space="0" w:color="auto"/>
        <w:right w:val="none" w:sz="0" w:space="0" w:color="auto"/>
      </w:divBdr>
    </w:div>
    <w:div w:id="1010329824">
      <w:bodyDiv w:val="1"/>
      <w:marLeft w:val="0"/>
      <w:marRight w:val="0"/>
      <w:marTop w:val="0"/>
      <w:marBottom w:val="0"/>
      <w:divBdr>
        <w:top w:val="none" w:sz="0" w:space="0" w:color="auto"/>
        <w:left w:val="none" w:sz="0" w:space="0" w:color="auto"/>
        <w:bottom w:val="none" w:sz="0" w:space="0" w:color="auto"/>
        <w:right w:val="none" w:sz="0" w:space="0" w:color="auto"/>
      </w:divBdr>
    </w:div>
    <w:div w:id="1023167439">
      <w:bodyDiv w:val="1"/>
      <w:marLeft w:val="0"/>
      <w:marRight w:val="0"/>
      <w:marTop w:val="0"/>
      <w:marBottom w:val="0"/>
      <w:divBdr>
        <w:top w:val="none" w:sz="0" w:space="0" w:color="auto"/>
        <w:left w:val="none" w:sz="0" w:space="0" w:color="auto"/>
        <w:bottom w:val="none" w:sz="0" w:space="0" w:color="auto"/>
        <w:right w:val="none" w:sz="0" w:space="0" w:color="auto"/>
      </w:divBdr>
    </w:div>
    <w:div w:id="1158765996">
      <w:bodyDiv w:val="1"/>
      <w:marLeft w:val="0"/>
      <w:marRight w:val="0"/>
      <w:marTop w:val="0"/>
      <w:marBottom w:val="0"/>
      <w:divBdr>
        <w:top w:val="none" w:sz="0" w:space="0" w:color="auto"/>
        <w:left w:val="none" w:sz="0" w:space="0" w:color="auto"/>
        <w:bottom w:val="none" w:sz="0" w:space="0" w:color="auto"/>
        <w:right w:val="none" w:sz="0" w:space="0" w:color="auto"/>
      </w:divBdr>
    </w:div>
    <w:div w:id="1195116965">
      <w:bodyDiv w:val="1"/>
      <w:marLeft w:val="0"/>
      <w:marRight w:val="0"/>
      <w:marTop w:val="0"/>
      <w:marBottom w:val="0"/>
      <w:divBdr>
        <w:top w:val="none" w:sz="0" w:space="0" w:color="auto"/>
        <w:left w:val="none" w:sz="0" w:space="0" w:color="auto"/>
        <w:bottom w:val="none" w:sz="0" w:space="0" w:color="auto"/>
        <w:right w:val="none" w:sz="0" w:space="0" w:color="auto"/>
      </w:divBdr>
      <w:divsChild>
        <w:div w:id="1383139637">
          <w:marLeft w:val="0"/>
          <w:marRight w:val="0"/>
          <w:marTop w:val="0"/>
          <w:marBottom w:val="0"/>
          <w:divBdr>
            <w:top w:val="none" w:sz="0" w:space="0" w:color="auto"/>
            <w:left w:val="none" w:sz="0" w:space="0" w:color="auto"/>
            <w:bottom w:val="none" w:sz="0" w:space="0" w:color="auto"/>
            <w:right w:val="none" w:sz="0" w:space="0" w:color="auto"/>
          </w:divBdr>
          <w:divsChild>
            <w:div w:id="919098863">
              <w:marLeft w:val="0"/>
              <w:marRight w:val="0"/>
              <w:marTop w:val="0"/>
              <w:marBottom w:val="0"/>
              <w:divBdr>
                <w:top w:val="none" w:sz="0" w:space="0" w:color="auto"/>
                <w:left w:val="none" w:sz="0" w:space="0" w:color="auto"/>
                <w:bottom w:val="none" w:sz="0" w:space="0" w:color="auto"/>
                <w:right w:val="none" w:sz="0" w:space="0" w:color="auto"/>
              </w:divBdr>
              <w:divsChild>
                <w:div w:id="1514876889">
                  <w:marLeft w:val="0"/>
                  <w:marRight w:val="0"/>
                  <w:marTop w:val="0"/>
                  <w:marBottom w:val="0"/>
                  <w:divBdr>
                    <w:top w:val="none" w:sz="0" w:space="0" w:color="auto"/>
                    <w:left w:val="none" w:sz="0" w:space="0" w:color="auto"/>
                    <w:bottom w:val="none" w:sz="0" w:space="0" w:color="auto"/>
                    <w:right w:val="none" w:sz="0" w:space="0" w:color="auto"/>
                  </w:divBdr>
                  <w:divsChild>
                    <w:div w:id="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711">
              <w:marLeft w:val="0"/>
              <w:marRight w:val="0"/>
              <w:marTop w:val="0"/>
              <w:marBottom w:val="0"/>
              <w:divBdr>
                <w:top w:val="none" w:sz="0" w:space="0" w:color="auto"/>
                <w:left w:val="none" w:sz="0" w:space="0" w:color="auto"/>
                <w:bottom w:val="none" w:sz="0" w:space="0" w:color="auto"/>
                <w:right w:val="none" w:sz="0" w:space="0" w:color="auto"/>
              </w:divBdr>
            </w:div>
            <w:div w:id="913516564">
              <w:marLeft w:val="0"/>
              <w:marRight w:val="0"/>
              <w:marTop w:val="0"/>
              <w:marBottom w:val="0"/>
              <w:divBdr>
                <w:top w:val="none" w:sz="0" w:space="0" w:color="auto"/>
                <w:left w:val="none" w:sz="0" w:space="0" w:color="auto"/>
                <w:bottom w:val="none" w:sz="0" w:space="0" w:color="auto"/>
                <w:right w:val="none" w:sz="0" w:space="0" w:color="auto"/>
              </w:divBdr>
              <w:divsChild>
                <w:div w:id="1886017677">
                  <w:marLeft w:val="0"/>
                  <w:marRight w:val="0"/>
                  <w:marTop w:val="0"/>
                  <w:marBottom w:val="0"/>
                  <w:divBdr>
                    <w:top w:val="none" w:sz="0" w:space="0" w:color="auto"/>
                    <w:left w:val="none" w:sz="0" w:space="0" w:color="auto"/>
                    <w:bottom w:val="none" w:sz="0" w:space="0" w:color="auto"/>
                    <w:right w:val="none" w:sz="0" w:space="0" w:color="auto"/>
                  </w:divBdr>
                  <w:divsChild>
                    <w:div w:id="2064138493">
                      <w:marLeft w:val="0"/>
                      <w:marRight w:val="0"/>
                      <w:marTop w:val="0"/>
                      <w:marBottom w:val="0"/>
                      <w:divBdr>
                        <w:top w:val="none" w:sz="0" w:space="0" w:color="auto"/>
                        <w:left w:val="none" w:sz="0" w:space="0" w:color="auto"/>
                        <w:bottom w:val="none" w:sz="0" w:space="0" w:color="auto"/>
                        <w:right w:val="none" w:sz="0" w:space="0" w:color="auto"/>
                      </w:divBdr>
                      <w:divsChild>
                        <w:div w:id="1657607179">
                          <w:marLeft w:val="0"/>
                          <w:marRight w:val="0"/>
                          <w:marTop w:val="0"/>
                          <w:marBottom w:val="0"/>
                          <w:divBdr>
                            <w:top w:val="none" w:sz="0" w:space="0" w:color="auto"/>
                            <w:left w:val="none" w:sz="0" w:space="0" w:color="auto"/>
                            <w:bottom w:val="none" w:sz="0" w:space="0" w:color="auto"/>
                            <w:right w:val="none" w:sz="0" w:space="0" w:color="auto"/>
                          </w:divBdr>
                        </w:div>
                      </w:divsChild>
                    </w:div>
                    <w:div w:id="1790858902">
                      <w:marLeft w:val="0"/>
                      <w:marRight w:val="0"/>
                      <w:marTop w:val="0"/>
                      <w:marBottom w:val="0"/>
                      <w:divBdr>
                        <w:top w:val="none" w:sz="0" w:space="0" w:color="auto"/>
                        <w:left w:val="none" w:sz="0" w:space="0" w:color="auto"/>
                        <w:bottom w:val="none" w:sz="0" w:space="0" w:color="auto"/>
                        <w:right w:val="none" w:sz="0" w:space="0" w:color="auto"/>
                      </w:divBdr>
                      <w:divsChild>
                        <w:div w:id="1400833197">
                          <w:marLeft w:val="0"/>
                          <w:marRight w:val="0"/>
                          <w:marTop w:val="0"/>
                          <w:marBottom w:val="0"/>
                          <w:divBdr>
                            <w:top w:val="none" w:sz="0" w:space="0" w:color="auto"/>
                            <w:left w:val="none" w:sz="0" w:space="0" w:color="auto"/>
                            <w:bottom w:val="none" w:sz="0" w:space="0" w:color="auto"/>
                            <w:right w:val="none" w:sz="0" w:space="0" w:color="auto"/>
                          </w:divBdr>
                        </w:div>
                      </w:divsChild>
                    </w:div>
                    <w:div w:id="217983538">
                      <w:marLeft w:val="0"/>
                      <w:marRight w:val="0"/>
                      <w:marTop w:val="0"/>
                      <w:marBottom w:val="0"/>
                      <w:divBdr>
                        <w:top w:val="none" w:sz="0" w:space="0" w:color="auto"/>
                        <w:left w:val="none" w:sz="0" w:space="0" w:color="auto"/>
                        <w:bottom w:val="none" w:sz="0" w:space="0" w:color="auto"/>
                        <w:right w:val="none" w:sz="0" w:space="0" w:color="auto"/>
                      </w:divBdr>
                      <w:divsChild>
                        <w:div w:id="1422066398">
                          <w:marLeft w:val="0"/>
                          <w:marRight w:val="0"/>
                          <w:marTop w:val="0"/>
                          <w:marBottom w:val="0"/>
                          <w:divBdr>
                            <w:top w:val="none" w:sz="0" w:space="0" w:color="auto"/>
                            <w:left w:val="none" w:sz="0" w:space="0" w:color="auto"/>
                            <w:bottom w:val="none" w:sz="0" w:space="0" w:color="auto"/>
                            <w:right w:val="none" w:sz="0" w:space="0" w:color="auto"/>
                          </w:divBdr>
                        </w:div>
                      </w:divsChild>
                    </w:div>
                    <w:div w:id="526598117">
                      <w:marLeft w:val="0"/>
                      <w:marRight w:val="0"/>
                      <w:marTop w:val="0"/>
                      <w:marBottom w:val="0"/>
                      <w:divBdr>
                        <w:top w:val="none" w:sz="0" w:space="0" w:color="auto"/>
                        <w:left w:val="none" w:sz="0" w:space="0" w:color="auto"/>
                        <w:bottom w:val="none" w:sz="0" w:space="0" w:color="auto"/>
                        <w:right w:val="none" w:sz="0" w:space="0" w:color="auto"/>
                      </w:divBdr>
                      <w:divsChild>
                        <w:div w:id="1502433840">
                          <w:marLeft w:val="0"/>
                          <w:marRight w:val="0"/>
                          <w:marTop w:val="0"/>
                          <w:marBottom w:val="0"/>
                          <w:divBdr>
                            <w:top w:val="none" w:sz="0" w:space="0" w:color="auto"/>
                            <w:left w:val="none" w:sz="0" w:space="0" w:color="auto"/>
                            <w:bottom w:val="none" w:sz="0" w:space="0" w:color="auto"/>
                            <w:right w:val="none" w:sz="0" w:space="0" w:color="auto"/>
                          </w:divBdr>
                        </w:div>
                      </w:divsChild>
                    </w:div>
                    <w:div w:id="1927573301">
                      <w:marLeft w:val="0"/>
                      <w:marRight w:val="0"/>
                      <w:marTop w:val="0"/>
                      <w:marBottom w:val="0"/>
                      <w:divBdr>
                        <w:top w:val="none" w:sz="0" w:space="0" w:color="auto"/>
                        <w:left w:val="none" w:sz="0" w:space="0" w:color="auto"/>
                        <w:bottom w:val="none" w:sz="0" w:space="0" w:color="auto"/>
                        <w:right w:val="none" w:sz="0" w:space="0" w:color="auto"/>
                      </w:divBdr>
                      <w:divsChild>
                        <w:div w:id="1577862358">
                          <w:marLeft w:val="0"/>
                          <w:marRight w:val="0"/>
                          <w:marTop w:val="0"/>
                          <w:marBottom w:val="0"/>
                          <w:divBdr>
                            <w:top w:val="none" w:sz="0" w:space="0" w:color="auto"/>
                            <w:left w:val="none" w:sz="0" w:space="0" w:color="auto"/>
                            <w:bottom w:val="none" w:sz="0" w:space="0" w:color="auto"/>
                            <w:right w:val="none" w:sz="0" w:space="0" w:color="auto"/>
                          </w:divBdr>
                        </w:div>
                      </w:divsChild>
                    </w:div>
                    <w:div w:id="1980643645">
                      <w:marLeft w:val="0"/>
                      <w:marRight w:val="0"/>
                      <w:marTop w:val="0"/>
                      <w:marBottom w:val="0"/>
                      <w:divBdr>
                        <w:top w:val="none" w:sz="0" w:space="0" w:color="auto"/>
                        <w:left w:val="none" w:sz="0" w:space="0" w:color="auto"/>
                        <w:bottom w:val="none" w:sz="0" w:space="0" w:color="auto"/>
                        <w:right w:val="none" w:sz="0" w:space="0" w:color="auto"/>
                      </w:divBdr>
                      <w:divsChild>
                        <w:div w:id="7476">
                          <w:marLeft w:val="0"/>
                          <w:marRight w:val="0"/>
                          <w:marTop w:val="0"/>
                          <w:marBottom w:val="0"/>
                          <w:divBdr>
                            <w:top w:val="none" w:sz="0" w:space="0" w:color="auto"/>
                            <w:left w:val="none" w:sz="0" w:space="0" w:color="auto"/>
                            <w:bottom w:val="none" w:sz="0" w:space="0" w:color="auto"/>
                            <w:right w:val="none" w:sz="0" w:space="0" w:color="auto"/>
                          </w:divBdr>
                        </w:div>
                      </w:divsChild>
                    </w:div>
                    <w:div w:id="1682777355">
                      <w:marLeft w:val="0"/>
                      <w:marRight w:val="0"/>
                      <w:marTop w:val="0"/>
                      <w:marBottom w:val="0"/>
                      <w:divBdr>
                        <w:top w:val="none" w:sz="0" w:space="0" w:color="auto"/>
                        <w:left w:val="none" w:sz="0" w:space="0" w:color="auto"/>
                        <w:bottom w:val="none" w:sz="0" w:space="0" w:color="auto"/>
                        <w:right w:val="none" w:sz="0" w:space="0" w:color="auto"/>
                      </w:divBdr>
                      <w:divsChild>
                        <w:div w:id="2107340551">
                          <w:marLeft w:val="0"/>
                          <w:marRight w:val="0"/>
                          <w:marTop w:val="0"/>
                          <w:marBottom w:val="0"/>
                          <w:divBdr>
                            <w:top w:val="none" w:sz="0" w:space="0" w:color="auto"/>
                            <w:left w:val="none" w:sz="0" w:space="0" w:color="auto"/>
                            <w:bottom w:val="none" w:sz="0" w:space="0" w:color="auto"/>
                            <w:right w:val="none" w:sz="0" w:space="0" w:color="auto"/>
                          </w:divBdr>
                        </w:div>
                      </w:divsChild>
                    </w:div>
                    <w:div w:id="21060674">
                      <w:marLeft w:val="0"/>
                      <w:marRight w:val="0"/>
                      <w:marTop w:val="0"/>
                      <w:marBottom w:val="0"/>
                      <w:divBdr>
                        <w:top w:val="none" w:sz="0" w:space="0" w:color="auto"/>
                        <w:left w:val="none" w:sz="0" w:space="0" w:color="auto"/>
                        <w:bottom w:val="none" w:sz="0" w:space="0" w:color="auto"/>
                        <w:right w:val="none" w:sz="0" w:space="0" w:color="auto"/>
                      </w:divBdr>
                      <w:divsChild>
                        <w:div w:id="757749246">
                          <w:marLeft w:val="0"/>
                          <w:marRight w:val="0"/>
                          <w:marTop w:val="0"/>
                          <w:marBottom w:val="0"/>
                          <w:divBdr>
                            <w:top w:val="none" w:sz="0" w:space="0" w:color="auto"/>
                            <w:left w:val="none" w:sz="0" w:space="0" w:color="auto"/>
                            <w:bottom w:val="none" w:sz="0" w:space="0" w:color="auto"/>
                            <w:right w:val="none" w:sz="0" w:space="0" w:color="auto"/>
                          </w:divBdr>
                        </w:div>
                      </w:divsChild>
                    </w:div>
                    <w:div w:id="1912739719">
                      <w:marLeft w:val="0"/>
                      <w:marRight w:val="0"/>
                      <w:marTop w:val="0"/>
                      <w:marBottom w:val="0"/>
                      <w:divBdr>
                        <w:top w:val="none" w:sz="0" w:space="0" w:color="auto"/>
                        <w:left w:val="none" w:sz="0" w:space="0" w:color="auto"/>
                        <w:bottom w:val="none" w:sz="0" w:space="0" w:color="auto"/>
                        <w:right w:val="none" w:sz="0" w:space="0" w:color="auto"/>
                      </w:divBdr>
                      <w:divsChild>
                        <w:div w:id="1616860329">
                          <w:marLeft w:val="0"/>
                          <w:marRight w:val="0"/>
                          <w:marTop w:val="0"/>
                          <w:marBottom w:val="0"/>
                          <w:divBdr>
                            <w:top w:val="none" w:sz="0" w:space="0" w:color="auto"/>
                            <w:left w:val="none" w:sz="0" w:space="0" w:color="auto"/>
                            <w:bottom w:val="none" w:sz="0" w:space="0" w:color="auto"/>
                            <w:right w:val="none" w:sz="0" w:space="0" w:color="auto"/>
                          </w:divBdr>
                        </w:div>
                      </w:divsChild>
                    </w:div>
                    <w:div w:id="2073847878">
                      <w:marLeft w:val="0"/>
                      <w:marRight w:val="0"/>
                      <w:marTop w:val="0"/>
                      <w:marBottom w:val="0"/>
                      <w:divBdr>
                        <w:top w:val="none" w:sz="0" w:space="0" w:color="auto"/>
                        <w:left w:val="none" w:sz="0" w:space="0" w:color="auto"/>
                        <w:bottom w:val="none" w:sz="0" w:space="0" w:color="auto"/>
                        <w:right w:val="none" w:sz="0" w:space="0" w:color="auto"/>
                      </w:divBdr>
                      <w:divsChild>
                        <w:div w:id="846945313">
                          <w:marLeft w:val="0"/>
                          <w:marRight w:val="0"/>
                          <w:marTop w:val="0"/>
                          <w:marBottom w:val="0"/>
                          <w:divBdr>
                            <w:top w:val="none" w:sz="0" w:space="0" w:color="auto"/>
                            <w:left w:val="none" w:sz="0" w:space="0" w:color="auto"/>
                            <w:bottom w:val="none" w:sz="0" w:space="0" w:color="auto"/>
                            <w:right w:val="none" w:sz="0" w:space="0" w:color="auto"/>
                          </w:divBdr>
                        </w:div>
                      </w:divsChild>
                    </w:div>
                    <w:div w:id="658777955">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
                      </w:divsChild>
                    </w:div>
                    <w:div w:id="166289609">
                      <w:marLeft w:val="0"/>
                      <w:marRight w:val="0"/>
                      <w:marTop w:val="0"/>
                      <w:marBottom w:val="0"/>
                      <w:divBdr>
                        <w:top w:val="none" w:sz="0" w:space="0" w:color="auto"/>
                        <w:left w:val="none" w:sz="0" w:space="0" w:color="auto"/>
                        <w:bottom w:val="none" w:sz="0" w:space="0" w:color="auto"/>
                        <w:right w:val="none" w:sz="0" w:space="0" w:color="auto"/>
                      </w:divBdr>
                      <w:divsChild>
                        <w:div w:id="223103785">
                          <w:marLeft w:val="0"/>
                          <w:marRight w:val="0"/>
                          <w:marTop w:val="0"/>
                          <w:marBottom w:val="0"/>
                          <w:divBdr>
                            <w:top w:val="none" w:sz="0" w:space="0" w:color="auto"/>
                            <w:left w:val="none" w:sz="0" w:space="0" w:color="auto"/>
                            <w:bottom w:val="none" w:sz="0" w:space="0" w:color="auto"/>
                            <w:right w:val="none" w:sz="0" w:space="0" w:color="auto"/>
                          </w:divBdr>
                        </w:div>
                      </w:divsChild>
                    </w:div>
                    <w:div w:id="466749588">
                      <w:marLeft w:val="0"/>
                      <w:marRight w:val="0"/>
                      <w:marTop w:val="0"/>
                      <w:marBottom w:val="0"/>
                      <w:divBdr>
                        <w:top w:val="none" w:sz="0" w:space="0" w:color="auto"/>
                        <w:left w:val="none" w:sz="0" w:space="0" w:color="auto"/>
                        <w:bottom w:val="none" w:sz="0" w:space="0" w:color="auto"/>
                        <w:right w:val="none" w:sz="0" w:space="0" w:color="auto"/>
                      </w:divBdr>
                      <w:divsChild>
                        <w:div w:id="759253375">
                          <w:marLeft w:val="0"/>
                          <w:marRight w:val="0"/>
                          <w:marTop w:val="0"/>
                          <w:marBottom w:val="0"/>
                          <w:divBdr>
                            <w:top w:val="none" w:sz="0" w:space="0" w:color="auto"/>
                            <w:left w:val="none" w:sz="0" w:space="0" w:color="auto"/>
                            <w:bottom w:val="none" w:sz="0" w:space="0" w:color="auto"/>
                            <w:right w:val="none" w:sz="0" w:space="0" w:color="auto"/>
                          </w:divBdr>
                        </w:div>
                      </w:divsChild>
                    </w:div>
                    <w:div w:id="2090224688">
                      <w:marLeft w:val="0"/>
                      <w:marRight w:val="0"/>
                      <w:marTop w:val="0"/>
                      <w:marBottom w:val="0"/>
                      <w:divBdr>
                        <w:top w:val="none" w:sz="0" w:space="0" w:color="auto"/>
                        <w:left w:val="none" w:sz="0" w:space="0" w:color="auto"/>
                        <w:bottom w:val="none" w:sz="0" w:space="0" w:color="auto"/>
                        <w:right w:val="none" w:sz="0" w:space="0" w:color="auto"/>
                      </w:divBdr>
                      <w:divsChild>
                        <w:div w:id="589697202">
                          <w:marLeft w:val="0"/>
                          <w:marRight w:val="0"/>
                          <w:marTop w:val="0"/>
                          <w:marBottom w:val="0"/>
                          <w:divBdr>
                            <w:top w:val="none" w:sz="0" w:space="0" w:color="auto"/>
                            <w:left w:val="none" w:sz="0" w:space="0" w:color="auto"/>
                            <w:bottom w:val="none" w:sz="0" w:space="0" w:color="auto"/>
                            <w:right w:val="none" w:sz="0" w:space="0" w:color="auto"/>
                          </w:divBdr>
                        </w:div>
                      </w:divsChild>
                    </w:div>
                    <w:div w:id="477579421">
                      <w:marLeft w:val="0"/>
                      <w:marRight w:val="0"/>
                      <w:marTop w:val="0"/>
                      <w:marBottom w:val="0"/>
                      <w:divBdr>
                        <w:top w:val="none" w:sz="0" w:space="0" w:color="auto"/>
                        <w:left w:val="none" w:sz="0" w:space="0" w:color="auto"/>
                        <w:bottom w:val="none" w:sz="0" w:space="0" w:color="auto"/>
                        <w:right w:val="none" w:sz="0" w:space="0" w:color="auto"/>
                      </w:divBdr>
                      <w:divsChild>
                        <w:div w:id="2062942886">
                          <w:marLeft w:val="0"/>
                          <w:marRight w:val="0"/>
                          <w:marTop w:val="0"/>
                          <w:marBottom w:val="0"/>
                          <w:divBdr>
                            <w:top w:val="none" w:sz="0" w:space="0" w:color="auto"/>
                            <w:left w:val="none" w:sz="0" w:space="0" w:color="auto"/>
                            <w:bottom w:val="none" w:sz="0" w:space="0" w:color="auto"/>
                            <w:right w:val="none" w:sz="0" w:space="0" w:color="auto"/>
                          </w:divBdr>
                        </w:div>
                      </w:divsChild>
                    </w:div>
                    <w:div w:id="2140951137">
                      <w:marLeft w:val="0"/>
                      <w:marRight w:val="0"/>
                      <w:marTop w:val="0"/>
                      <w:marBottom w:val="0"/>
                      <w:divBdr>
                        <w:top w:val="none" w:sz="0" w:space="0" w:color="auto"/>
                        <w:left w:val="none" w:sz="0" w:space="0" w:color="auto"/>
                        <w:bottom w:val="none" w:sz="0" w:space="0" w:color="auto"/>
                        <w:right w:val="none" w:sz="0" w:space="0" w:color="auto"/>
                      </w:divBdr>
                      <w:divsChild>
                        <w:div w:id="1024475290">
                          <w:marLeft w:val="0"/>
                          <w:marRight w:val="0"/>
                          <w:marTop w:val="0"/>
                          <w:marBottom w:val="0"/>
                          <w:divBdr>
                            <w:top w:val="none" w:sz="0" w:space="0" w:color="auto"/>
                            <w:left w:val="none" w:sz="0" w:space="0" w:color="auto"/>
                            <w:bottom w:val="none" w:sz="0" w:space="0" w:color="auto"/>
                            <w:right w:val="none" w:sz="0" w:space="0" w:color="auto"/>
                          </w:divBdr>
                        </w:div>
                      </w:divsChild>
                    </w:div>
                    <w:div w:id="402458014">
                      <w:marLeft w:val="0"/>
                      <w:marRight w:val="0"/>
                      <w:marTop w:val="0"/>
                      <w:marBottom w:val="0"/>
                      <w:divBdr>
                        <w:top w:val="none" w:sz="0" w:space="0" w:color="auto"/>
                        <w:left w:val="none" w:sz="0" w:space="0" w:color="auto"/>
                        <w:bottom w:val="none" w:sz="0" w:space="0" w:color="auto"/>
                        <w:right w:val="none" w:sz="0" w:space="0" w:color="auto"/>
                      </w:divBdr>
                      <w:divsChild>
                        <w:div w:id="1693073957">
                          <w:marLeft w:val="0"/>
                          <w:marRight w:val="0"/>
                          <w:marTop w:val="0"/>
                          <w:marBottom w:val="0"/>
                          <w:divBdr>
                            <w:top w:val="none" w:sz="0" w:space="0" w:color="auto"/>
                            <w:left w:val="none" w:sz="0" w:space="0" w:color="auto"/>
                            <w:bottom w:val="none" w:sz="0" w:space="0" w:color="auto"/>
                            <w:right w:val="none" w:sz="0" w:space="0" w:color="auto"/>
                          </w:divBdr>
                        </w:div>
                      </w:divsChild>
                    </w:div>
                    <w:div w:id="1748377803">
                      <w:marLeft w:val="0"/>
                      <w:marRight w:val="0"/>
                      <w:marTop w:val="0"/>
                      <w:marBottom w:val="0"/>
                      <w:divBdr>
                        <w:top w:val="none" w:sz="0" w:space="0" w:color="auto"/>
                        <w:left w:val="none" w:sz="0" w:space="0" w:color="auto"/>
                        <w:bottom w:val="none" w:sz="0" w:space="0" w:color="auto"/>
                        <w:right w:val="none" w:sz="0" w:space="0" w:color="auto"/>
                      </w:divBdr>
                      <w:divsChild>
                        <w:div w:id="369376747">
                          <w:marLeft w:val="0"/>
                          <w:marRight w:val="0"/>
                          <w:marTop w:val="0"/>
                          <w:marBottom w:val="0"/>
                          <w:divBdr>
                            <w:top w:val="none" w:sz="0" w:space="0" w:color="auto"/>
                            <w:left w:val="none" w:sz="0" w:space="0" w:color="auto"/>
                            <w:bottom w:val="none" w:sz="0" w:space="0" w:color="auto"/>
                            <w:right w:val="none" w:sz="0" w:space="0" w:color="auto"/>
                          </w:divBdr>
                        </w:div>
                      </w:divsChild>
                    </w:div>
                    <w:div w:id="1502506759">
                      <w:marLeft w:val="0"/>
                      <w:marRight w:val="0"/>
                      <w:marTop w:val="0"/>
                      <w:marBottom w:val="0"/>
                      <w:divBdr>
                        <w:top w:val="none" w:sz="0" w:space="0" w:color="auto"/>
                        <w:left w:val="none" w:sz="0" w:space="0" w:color="auto"/>
                        <w:bottom w:val="none" w:sz="0" w:space="0" w:color="auto"/>
                        <w:right w:val="none" w:sz="0" w:space="0" w:color="auto"/>
                      </w:divBdr>
                      <w:divsChild>
                        <w:div w:id="227810065">
                          <w:marLeft w:val="0"/>
                          <w:marRight w:val="0"/>
                          <w:marTop w:val="0"/>
                          <w:marBottom w:val="0"/>
                          <w:divBdr>
                            <w:top w:val="none" w:sz="0" w:space="0" w:color="auto"/>
                            <w:left w:val="none" w:sz="0" w:space="0" w:color="auto"/>
                            <w:bottom w:val="none" w:sz="0" w:space="0" w:color="auto"/>
                            <w:right w:val="none" w:sz="0" w:space="0" w:color="auto"/>
                          </w:divBdr>
                        </w:div>
                      </w:divsChild>
                    </w:div>
                    <w:div w:id="2070227874">
                      <w:marLeft w:val="0"/>
                      <w:marRight w:val="0"/>
                      <w:marTop w:val="0"/>
                      <w:marBottom w:val="0"/>
                      <w:divBdr>
                        <w:top w:val="none" w:sz="0" w:space="0" w:color="auto"/>
                        <w:left w:val="none" w:sz="0" w:space="0" w:color="auto"/>
                        <w:bottom w:val="none" w:sz="0" w:space="0" w:color="auto"/>
                        <w:right w:val="none" w:sz="0" w:space="0" w:color="auto"/>
                      </w:divBdr>
                      <w:divsChild>
                        <w:div w:id="183711291">
                          <w:marLeft w:val="0"/>
                          <w:marRight w:val="0"/>
                          <w:marTop w:val="0"/>
                          <w:marBottom w:val="0"/>
                          <w:divBdr>
                            <w:top w:val="none" w:sz="0" w:space="0" w:color="auto"/>
                            <w:left w:val="none" w:sz="0" w:space="0" w:color="auto"/>
                            <w:bottom w:val="none" w:sz="0" w:space="0" w:color="auto"/>
                            <w:right w:val="none" w:sz="0" w:space="0" w:color="auto"/>
                          </w:divBdr>
                        </w:div>
                      </w:divsChild>
                    </w:div>
                    <w:div w:id="1839807336">
                      <w:marLeft w:val="0"/>
                      <w:marRight w:val="0"/>
                      <w:marTop w:val="0"/>
                      <w:marBottom w:val="0"/>
                      <w:divBdr>
                        <w:top w:val="none" w:sz="0" w:space="0" w:color="auto"/>
                        <w:left w:val="none" w:sz="0" w:space="0" w:color="auto"/>
                        <w:bottom w:val="none" w:sz="0" w:space="0" w:color="auto"/>
                        <w:right w:val="none" w:sz="0" w:space="0" w:color="auto"/>
                      </w:divBdr>
                      <w:divsChild>
                        <w:div w:id="2038391271">
                          <w:marLeft w:val="0"/>
                          <w:marRight w:val="0"/>
                          <w:marTop w:val="0"/>
                          <w:marBottom w:val="0"/>
                          <w:divBdr>
                            <w:top w:val="none" w:sz="0" w:space="0" w:color="auto"/>
                            <w:left w:val="none" w:sz="0" w:space="0" w:color="auto"/>
                            <w:bottom w:val="none" w:sz="0" w:space="0" w:color="auto"/>
                            <w:right w:val="none" w:sz="0" w:space="0" w:color="auto"/>
                          </w:divBdr>
                        </w:div>
                      </w:divsChild>
                    </w:div>
                    <w:div w:id="904998329">
                      <w:marLeft w:val="0"/>
                      <w:marRight w:val="0"/>
                      <w:marTop w:val="0"/>
                      <w:marBottom w:val="0"/>
                      <w:divBdr>
                        <w:top w:val="none" w:sz="0" w:space="0" w:color="auto"/>
                        <w:left w:val="none" w:sz="0" w:space="0" w:color="auto"/>
                        <w:bottom w:val="none" w:sz="0" w:space="0" w:color="auto"/>
                        <w:right w:val="none" w:sz="0" w:space="0" w:color="auto"/>
                      </w:divBdr>
                      <w:divsChild>
                        <w:div w:id="512915793">
                          <w:marLeft w:val="0"/>
                          <w:marRight w:val="0"/>
                          <w:marTop w:val="0"/>
                          <w:marBottom w:val="0"/>
                          <w:divBdr>
                            <w:top w:val="none" w:sz="0" w:space="0" w:color="auto"/>
                            <w:left w:val="none" w:sz="0" w:space="0" w:color="auto"/>
                            <w:bottom w:val="none" w:sz="0" w:space="0" w:color="auto"/>
                            <w:right w:val="none" w:sz="0" w:space="0" w:color="auto"/>
                          </w:divBdr>
                        </w:div>
                      </w:divsChild>
                    </w:div>
                    <w:div w:id="974604011">
                      <w:marLeft w:val="0"/>
                      <w:marRight w:val="0"/>
                      <w:marTop w:val="0"/>
                      <w:marBottom w:val="0"/>
                      <w:divBdr>
                        <w:top w:val="none" w:sz="0" w:space="0" w:color="auto"/>
                        <w:left w:val="none" w:sz="0" w:space="0" w:color="auto"/>
                        <w:bottom w:val="none" w:sz="0" w:space="0" w:color="auto"/>
                        <w:right w:val="none" w:sz="0" w:space="0" w:color="auto"/>
                      </w:divBdr>
                      <w:divsChild>
                        <w:div w:id="704644475">
                          <w:marLeft w:val="0"/>
                          <w:marRight w:val="0"/>
                          <w:marTop w:val="0"/>
                          <w:marBottom w:val="0"/>
                          <w:divBdr>
                            <w:top w:val="none" w:sz="0" w:space="0" w:color="auto"/>
                            <w:left w:val="none" w:sz="0" w:space="0" w:color="auto"/>
                            <w:bottom w:val="none" w:sz="0" w:space="0" w:color="auto"/>
                            <w:right w:val="none" w:sz="0" w:space="0" w:color="auto"/>
                          </w:divBdr>
                        </w:div>
                      </w:divsChild>
                    </w:div>
                    <w:div w:id="562064774">
                      <w:marLeft w:val="0"/>
                      <w:marRight w:val="0"/>
                      <w:marTop w:val="0"/>
                      <w:marBottom w:val="0"/>
                      <w:divBdr>
                        <w:top w:val="none" w:sz="0" w:space="0" w:color="auto"/>
                        <w:left w:val="none" w:sz="0" w:space="0" w:color="auto"/>
                        <w:bottom w:val="none" w:sz="0" w:space="0" w:color="auto"/>
                        <w:right w:val="none" w:sz="0" w:space="0" w:color="auto"/>
                      </w:divBdr>
                      <w:divsChild>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 w:id="676031832">
                      <w:marLeft w:val="0"/>
                      <w:marRight w:val="0"/>
                      <w:marTop w:val="0"/>
                      <w:marBottom w:val="0"/>
                      <w:divBdr>
                        <w:top w:val="none" w:sz="0" w:space="0" w:color="auto"/>
                        <w:left w:val="none" w:sz="0" w:space="0" w:color="auto"/>
                        <w:bottom w:val="none" w:sz="0" w:space="0" w:color="auto"/>
                        <w:right w:val="none" w:sz="0" w:space="0" w:color="auto"/>
                      </w:divBdr>
                      <w:divsChild>
                        <w:div w:id="1237669862">
                          <w:marLeft w:val="0"/>
                          <w:marRight w:val="0"/>
                          <w:marTop w:val="0"/>
                          <w:marBottom w:val="0"/>
                          <w:divBdr>
                            <w:top w:val="none" w:sz="0" w:space="0" w:color="auto"/>
                            <w:left w:val="none" w:sz="0" w:space="0" w:color="auto"/>
                            <w:bottom w:val="none" w:sz="0" w:space="0" w:color="auto"/>
                            <w:right w:val="none" w:sz="0" w:space="0" w:color="auto"/>
                          </w:divBdr>
                        </w:div>
                      </w:divsChild>
                    </w:div>
                    <w:div w:id="1203443320">
                      <w:marLeft w:val="0"/>
                      <w:marRight w:val="0"/>
                      <w:marTop w:val="0"/>
                      <w:marBottom w:val="0"/>
                      <w:divBdr>
                        <w:top w:val="none" w:sz="0" w:space="0" w:color="auto"/>
                        <w:left w:val="none" w:sz="0" w:space="0" w:color="auto"/>
                        <w:bottom w:val="none" w:sz="0" w:space="0" w:color="auto"/>
                        <w:right w:val="none" w:sz="0" w:space="0" w:color="auto"/>
                      </w:divBdr>
                      <w:divsChild>
                        <w:div w:id="2002655489">
                          <w:marLeft w:val="0"/>
                          <w:marRight w:val="0"/>
                          <w:marTop w:val="0"/>
                          <w:marBottom w:val="0"/>
                          <w:divBdr>
                            <w:top w:val="none" w:sz="0" w:space="0" w:color="auto"/>
                            <w:left w:val="none" w:sz="0" w:space="0" w:color="auto"/>
                            <w:bottom w:val="none" w:sz="0" w:space="0" w:color="auto"/>
                            <w:right w:val="none" w:sz="0" w:space="0" w:color="auto"/>
                          </w:divBdr>
                        </w:div>
                      </w:divsChild>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990474042">
                          <w:marLeft w:val="0"/>
                          <w:marRight w:val="0"/>
                          <w:marTop w:val="0"/>
                          <w:marBottom w:val="0"/>
                          <w:divBdr>
                            <w:top w:val="none" w:sz="0" w:space="0" w:color="auto"/>
                            <w:left w:val="none" w:sz="0" w:space="0" w:color="auto"/>
                            <w:bottom w:val="none" w:sz="0" w:space="0" w:color="auto"/>
                            <w:right w:val="none" w:sz="0" w:space="0" w:color="auto"/>
                          </w:divBdr>
                        </w:div>
                      </w:divsChild>
                    </w:div>
                    <w:div w:id="173766342">
                      <w:marLeft w:val="0"/>
                      <w:marRight w:val="0"/>
                      <w:marTop w:val="0"/>
                      <w:marBottom w:val="0"/>
                      <w:divBdr>
                        <w:top w:val="none" w:sz="0" w:space="0" w:color="auto"/>
                        <w:left w:val="none" w:sz="0" w:space="0" w:color="auto"/>
                        <w:bottom w:val="none" w:sz="0" w:space="0" w:color="auto"/>
                        <w:right w:val="none" w:sz="0" w:space="0" w:color="auto"/>
                      </w:divBdr>
                      <w:divsChild>
                        <w:div w:id="102848799">
                          <w:marLeft w:val="0"/>
                          <w:marRight w:val="0"/>
                          <w:marTop w:val="0"/>
                          <w:marBottom w:val="0"/>
                          <w:divBdr>
                            <w:top w:val="none" w:sz="0" w:space="0" w:color="auto"/>
                            <w:left w:val="none" w:sz="0" w:space="0" w:color="auto"/>
                            <w:bottom w:val="none" w:sz="0" w:space="0" w:color="auto"/>
                            <w:right w:val="none" w:sz="0" w:space="0" w:color="auto"/>
                          </w:divBdr>
                        </w:div>
                      </w:divsChild>
                    </w:div>
                    <w:div w:id="1009604672">
                      <w:marLeft w:val="0"/>
                      <w:marRight w:val="0"/>
                      <w:marTop w:val="0"/>
                      <w:marBottom w:val="0"/>
                      <w:divBdr>
                        <w:top w:val="none" w:sz="0" w:space="0" w:color="auto"/>
                        <w:left w:val="none" w:sz="0" w:space="0" w:color="auto"/>
                        <w:bottom w:val="none" w:sz="0" w:space="0" w:color="auto"/>
                        <w:right w:val="none" w:sz="0" w:space="0" w:color="auto"/>
                      </w:divBdr>
                      <w:divsChild>
                        <w:div w:id="948658131">
                          <w:marLeft w:val="0"/>
                          <w:marRight w:val="0"/>
                          <w:marTop w:val="0"/>
                          <w:marBottom w:val="0"/>
                          <w:divBdr>
                            <w:top w:val="none" w:sz="0" w:space="0" w:color="auto"/>
                            <w:left w:val="none" w:sz="0" w:space="0" w:color="auto"/>
                            <w:bottom w:val="none" w:sz="0" w:space="0" w:color="auto"/>
                            <w:right w:val="none" w:sz="0" w:space="0" w:color="auto"/>
                          </w:divBdr>
                        </w:div>
                      </w:divsChild>
                    </w:div>
                    <w:div w:id="1981307096">
                      <w:marLeft w:val="0"/>
                      <w:marRight w:val="0"/>
                      <w:marTop w:val="0"/>
                      <w:marBottom w:val="0"/>
                      <w:divBdr>
                        <w:top w:val="none" w:sz="0" w:space="0" w:color="auto"/>
                        <w:left w:val="none" w:sz="0" w:space="0" w:color="auto"/>
                        <w:bottom w:val="none" w:sz="0" w:space="0" w:color="auto"/>
                        <w:right w:val="none" w:sz="0" w:space="0" w:color="auto"/>
                      </w:divBdr>
                      <w:divsChild>
                        <w:div w:id="522669445">
                          <w:marLeft w:val="0"/>
                          <w:marRight w:val="0"/>
                          <w:marTop w:val="0"/>
                          <w:marBottom w:val="0"/>
                          <w:divBdr>
                            <w:top w:val="none" w:sz="0" w:space="0" w:color="auto"/>
                            <w:left w:val="none" w:sz="0" w:space="0" w:color="auto"/>
                            <w:bottom w:val="none" w:sz="0" w:space="0" w:color="auto"/>
                            <w:right w:val="none" w:sz="0" w:space="0" w:color="auto"/>
                          </w:divBdr>
                        </w:div>
                      </w:divsChild>
                    </w:div>
                    <w:div w:id="1516187470">
                      <w:marLeft w:val="0"/>
                      <w:marRight w:val="0"/>
                      <w:marTop w:val="0"/>
                      <w:marBottom w:val="0"/>
                      <w:divBdr>
                        <w:top w:val="none" w:sz="0" w:space="0" w:color="auto"/>
                        <w:left w:val="none" w:sz="0" w:space="0" w:color="auto"/>
                        <w:bottom w:val="none" w:sz="0" w:space="0" w:color="auto"/>
                        <w:right w:val="none" w:sz="0" w:space="0" w:color="auto"/>
                      </w:divBdr>
                      <w:divsChild>
                        <w:div w:id="2140952588">
                          <w:marLeft w:val="0"/>
                          <w:marRight w:val="0"/>
                          <w:marTop w:val="0"/>
                          <w:marBottom w:val="0"/>
                          <w:divBdr>
                            <w:top w:val="none" w:sz="0" w:space="0" w:color="auto"/>
                            <w:left w:val="none" w:sz="0" w:space="0" w:color="auto"/>
                            <w:bottom w:val="none" w:sz="0" w:space="0" w:color="auto"/>
                            <w:right w:val="none" w:sz="0" w:space="0" w:color="auto"/>
                          </w:divBdr>
                        </w:div>
                      </w:divsChild>
                    </w:div>
                    <w:div w:id="347561945">
                      <w:marLeft w:val="0"/>
                      <w:marRight w:val="0"/>
                      <w:marTop w:val="0"/>
                      <w:marBottom w:val="0"/>
                      <w:divBdr>
                        <w:top w:val="none" w:sz="0" w:space="0" w:color="auto"/>
                        <w:left w:val="none" w:sz="0" w:space="0" w:color="auto"/>
                        <w:bottom w:val="none" w:sz="0" w:space="0" w:color="auto"/>
                        <w:right w:val="none" w:sz="0" w:space="0" w:color="auto"/>
                      </w:divBdr>
                      <w:divsChild>
                        <w:div w:id="1228800628">
                          <w:marLeft w:val="0"/>
                          <w:marRight w:val="0"/>
                          <w:marTop w:val="0"/>
                          <w:marBottom w:val="0"/>
                          <w:divBdr>
                            <w:top w:val="none" w:sz="0" w:space="0" w:color="auto"/>
                            <w:left w:val="none" w:sz="0" w:space="0" w:color="auto"/>
                            <w:bottom w:val="none" w:sz="0" w:space="0" w:color="auto"/>
                            <w:right w:val="none" w:sz="0" w:space="0" w:color="auto"/>
                          </w:divBdr>
                        </w:div>
                      </w:divsChild>
                    </w:div>
                    <w:div w:id="496577822">
                      <w:marLeft w:val="0"/>
                      <w:marRight w:val="0"/>
                      <w:marTop w:val="0"/>
                      <w:marBottom w:val="0"/>
                      <w:divBdr>
                        <w:top w:val="none" w:sz="0" w:space="0" w:color="auto"/>
                        <w:left w:val="none" w:sz="0" w:space="0" w:color="auto"/>
                        <w:bottom w:val="none" w:sz="0" w:space="0" w:color="auto"/>
                        <w:right w:val="none" w:sz="0" w:space="0" w:color="auto"/>
                      </w:divBdr>
                      <w:divsChild>
                        <w:div w:id="478041952">
                          <w:marLeft w:val="0"/>
                          <w:marRight w:val="0"/>
                          <w:marTop w:val="0"/>
                          <w:marBottom w:val="0"/>
                          <w:divBdr>
                            <w:top w:val="none" w:sz="0" w:space="0" w:color="auto"/>
                            <w:left w:val="none" w:sz="0" w:space="0" w:color="auto"/>
                            <w:bottom w:val="none" w:sz="0" w:space="0" w:color="auto"/>
                            <w:right w:val="none" w:sz="0" w:space="0" w:color="auto"/>
                          </w:divBdr>
                        </w:div>
                      </w:divsChild>
                    </w:div>
                    <w:div w:id="1624726904">
                      <w:marLeft w:val="0"/>
                      <w:marRight w:val="0"/>
                      <w:marTop w:val="0"/>
                      <w:marBottom w:val="0"/>
                      <w:divBdr>
                        <w:top w:val="none" w:sz="0" w:space="0" w:color="auto"/>
                        <w:left w:val="none" w:sz="0" w:space="0" w:color="auto"/>
                        <w:bottom w:val="none" w:sz="0" w:space="0" w:color="auto"/>
                        <w:right w:val="none" w:sz="0" w:space="0" w:color="auto"/>
                      </w:divBdr>
                      <w:divsChild>
                        <w:div w:id="1742412564">
                          <w:marLeft w:val="0"/>
                          <w:marRight w:val="0"/>
                          <w:marTop w:val="0"/>
                          <w:marBottom w:val="0"/>
                          <w:divBdr>
                            <w:top w:val="none" w:sz="0" w:space="0" w:color="auto"/>
                            <w:left w:val="none" w:sz="0" w:space="0" w:color="auto"/>
                            <w:bottom w:val="none" w:sz="0" w:space="0" w:color="auto"/>
                            <w:right w:val="none" w:sz="0" w:space="0" w:color="auto"/>
                          </w:divBdr>
                        </w:div>
                      </w:divsChild>
                    </w:div>
                    <w:div w:id="978194267">
                      <w:marLeft w:val="0"/>
                      <w:marRight w:val="0"/>
                      <w:marTop w:val="0"/>
                      <w:marBottom w:val="0"/>
                      <w:divBdr>
                        <w:top w:val="none" w:sz="0" w:space="0" w:color="auto"/>
                        <w:left w:val="none" w:sz="0" w:space="0" w:color="auto"/>
                        <w:bottom w:val="none" w:sz="0" w:space="0" w:color="auto"/>
                        <w:right w:val="none" w:sz="0" w:space="0" w:color="auto"/>
                      </w:divBdr>
                      <w:divsChild>
                        <w:div w:id="1761638420">
                          <w:marLeft w:val="0"/>
                          <w:marRight w:val="0"/>
                          <w:marTop w:val="0"/>
                          <w:marBottom w:val="0"/>
                          <w:divBdr>
                            <w:top w:val="none" w:sz="0" w:space="0" w:color="auto"/>
                            <w:left w:val="none" w:sz="0" w:space="0" w:color="auto"/>
                            <w:bottom w:val="none" w:sz="0" w:space="0" w:color="auto"/>
                            <w:right w:val="none" w:sz="0" w:space="0" w:color="auto"/>
                          </w:divBdr>
                        </w:div>
                      </w:divsChild>
                    </w:div>
                    <w:div w:id="975138467">
                      <w:marLeft w:val="0"/>
                      <w:marRight w:val="0"/>
                      <w:marTop w:val="0"/>
                      <w:marBottom w:val="0"/>
                      <w:divBdr>
                        <w:top w:val="none" w:sz="0" w:space="0" w:color="auto"/>
                        <w:left w:val="none" w:sz="0" w:space="0" w:color="auto"/>
                        <w:bottom w:val="none" w:sz="0" w:space="0" w:color="auto"/>
                        <w:right w:val="none" w:sz="0" w:space="0" w:color="auto"/>
                      </w:divBdr>
                      <w:divsChild>
                        <w:div w:id="392698053">
                          <w:marLeft w:val="0"/>
                          <w:marRight w:val="0"/>
                          <w:marTop w:val="0"/>
                          <w:marBottom w:val="0"/>
                          <w:divBdr>
                            <w:top w:val="none" w:sz="0" w:space="0" w:color="auto"/>
                            <w:left w:val="none" w:sz="0" w:space="0" w:color="auto"/>
                            <w:bottom w:val="none" w:sz="0" w:space="0" w:color="auto"/>
                            <w:right w:val="none" w:sz="0" w:space="0" w:color="auto"/>
                          </w:divBdr>
                        </w:div>
                      </w:divsChild>
                    </w:div>
                    <w:div w:id="2127894714">
                      <w:marLeft w:val="0"/>
                      <w:marRight w:val="0"/>
                      <w:marTop w:val="0"/>
                      <w:marBottom w:val="0"/>
                      <w:divBdr>
                        <w:top w:val="none" w:sz="0" w:space="0" w:color="auto"/>
                        <w:left w:val="none" w:sz="0" w:space="0" w:color="auto"/>
                        <w:bottom w:val="none" w:sz="0" w:space="0" w:color="auto"/>
                        <w:right w:val="none" w:sz="0" w:space="0" w:color="auto"/>
                      </w:divBdr>
                      <w:divsChild>
                        <w:div w:id="8872533">
                          <w:marLeft w:val="0"/>
                          <w:marRight w:val="0"/>
                          <w:marTop w:val="0"/>
                          <w:marBottom w:val="0"/>
                          <w:divBdr>
                            <w:top w:val="none" w:sz="0" w:space="0" w:color="auto"/>
                            <w:left w:val="none" w:sz="0" w:space="0" w:color="auto"/>
                            <w:bottom w:val="none" w:sz="0" w:space="0" w:color="auto"/>
                            <w:right w:val="none" w:sz="0" w:space="0" w:color="auto"/>
                          </w:divBdr>
                        </w:div>
                      </w:divsChild>
                    </w:div>
                    <w:div w:id="918175895">
                      <w:marLeft w:val="0"/>
                      <w:marRight w:val="0"/>
                      <w:marTop w:val="0"/>
                      <w:marBottom w:val="0"/>
                      <w:divBdr>
                        <w:top w:val="none" w:sz="0" w:space="0" w:color="auto"/>
                        <w:left w:val="none" w:sz="0" w:space="0" w:color="auto"/>
                        <w:bottom w:val="none" w:sz="0" w:space="0" w:color="auto"/>
                        <w:right w:val="none" w:sz="0" w:space="0" w:color="auto"/>
                      </w:divBdr>
                      <w:divsChild>
                        <w:div w:id="455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405">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sChild>
                    <w:div w:id="529219126">
                      <w:marLeft w:val="0"/>
                      <w:marRight w:val="0"/>
                      <w:marTop w:val="0"/>
                      <w:marBottom w:val="0"/>
                      <w:divBdr>
                        <w:top w:val="none" w:sz="0" w:space="0" w:color="auto"/>
                        <w:left w:val="none" w:sz="0" w:space="0" w:color="auto"/>
                        <w:bottom w:val="none" w:sz="0" w:space="0" w:color="auto"/>
                        <w:right w:val="none" w:sz="0" w:space="0" w:color="auto"/>
                      </w:divBdr>
                    </w:div>
                    <w:div w:id="1140415416">
                      <w:marLeft w:val="0"/>
                      <w:marRight w:val="0"/>
                      <w:marTop w:val="0"/>
                      <w:marBottom w:val="0"/>
                      <w:divBdr>
                        <w:top w:val="none" w:sz="0" w:space="0" w:color="auto"/>
                        <w:left w:val="none" w:sz="0" w:space="0" w:color="auto"/>
                        <w:bottom w:val="none" w:sz="0" w:space="0" w:color="auto"/>
                        <w:right w:val="none" w:sz="0" w:space="0" w:color="auto"/>
                      </w:divBdr>
                    </w:div>
                    <w:div w:id="98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33">
          <w:marLeft w:val="0"/>
          <w:marRight w:val="0"/>
          <w:marTop w:val="0"/>
          <w:marBottom w:val="0"/>
          <w:divBdr>
            <w:top w:val="none" w:sz="0" w:space="0" w:color="auto"/>
            <w:left w:val="none" w:sz="0" w:space="0" w:color="auto"/>
            <w:bottom w:val="none" w:sz="0" w:space="0" w:color="auto"/>
            <w:right w:val="none" w:sz="0" w:space="0" w:color="auto"/>
          </w:divBdr>
          <w:divsChild>
            <w:div w:id="941569000">
              <w:marLeft w:val="0"/>
              <w:marRight w:val="0"/>
              <w:marTop w:val="0"/>
              <w:marBottom w:val="0"/>
              <w:divBdr>
                <w:top w:val="none" w:sz="0" w:space="0" w:color="auto"/>
                <w:left w:val="none" w:sz="0" w:space="0" w:color="auto"/>
                <w:bottom w:val="none" w:sz="0" w:space="0" w:color="auto"/>
                <w:right w:val="none" w:sz="0" w:space="0" w:color="auto"/>
              </w:divBdr>
              <w:divsChild>
                <w:div w:id="1162238296">
                  <w:marLeft w:val="0"/>
                  <w:marRight w:val="0"/>
                  <w:marTop w:val="0"/>
                  <w:marBottom w:val="0"/>
                  <w:divBdr>
                    <w:top w:val="none" w:sz="0" w:space="0" w:color="auto"/>
                    <w:left w:val="none" w:sz="0" w:space="0" w:color="auto"/>
                    <w:bottom w:val="none" w:sz="0" w:space="0" w:color="auto"/>
                    <w:right w:val="none" w:sz="0" w:space="0" w:color="auto"/>
                  </w:divBdr>
                </w:div>
                <w:div w:id="97531739">
                  <w:marLeft w:val="0"/>
                  <w:marRight w:val="0"/>
                  <w:marTop w:val="0"/>
                  <w:marBottom w:val="0"/>
                  <w:divBdr>
                    <w:top w:val="none" w:sz="0" w:space="0" w:color="auto"/>
                    <w:left w:val="none" w:sz="0" w:space="0" w:color="auto"/>
                    <w:bottom w:val="none" w:sz="0" w:space="0" w:color="auto"/>
                    <w:right w:val="none" w:sz="0" w:space="0" w:color="auto"/>
                  </w:divBdr>
                  <w:divsChild>
                    <w:div w:id="940406906">
                      <w:marLeft w:val="0"/>
                      <w:marRight w:val="0"/>
                      <w:marTop w:val="0"/>
                      <w:marBottom w:val="0"/>
                      <w:divBdr>
                        <w:top w:val="none" w:sz="0" w:space="0" w:color="auto"/>
                        <w:left w:val="none" w:sz="0" w:space="0" w:color="auto"/>
                        <w:bottom w:val="none" w:sz="0" w:space="0" w:color="auto"/>
                        <w:right w:val="none" w:sz="0" w:space="0" w:color="auto"/>
                      </w:divBdr>
                      <w:divsChild>
                        <w:div w:id="472915805">
                          <w:marLeft w:val="0"/>
                          <w:marRight w:val="0"/>
                          <w:marTop w:val="0"/>
                          <w:marBottom w:val="0"/>
                          <w:divBdr>
                            <w:top w:val="none" w:sz="0" w:space="0" w:color="auto"/>
                            <w:left w:val="none" w:sz="0" w:space="0" w:color="auto"/>
                            <w:bottom w:val="none" w:sz="0" w:space="0" w:color="auto"/>
                            <w:right w:val="none" w:sz="0" w:space="0" w:color="auto"/>
                          </w:divBdr>
                          <w:divsChild>
                            <w:div w:id="144662365">
                              <w:marLeft w:val="0"/>
                              <w:marRight w:val="0"/>
                              <w:marTop w:val="0"/>
                              <w:marBottom w:val="0"/>
                              <w:divBdr>
                                <w:top w:val="none" w:sz="0" w:space="0" w:color="auto"/>
                                <w:left w:val="none" w:sz="0" w:space="0" w:color="auto"/>
                                <w:bottom w:val="none" w:sz="0" w:space="0" w:color="auto"/>
                                <w:right w:val="none" w:sz="0" w:space="0" w:color="auto"/>
                              </w:divBdr>
                              <w:divsChild>
                                <w:div w:id="6337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5792">
          <w:marLeft w:val="0"/>
          <w:marRight w:val="0"/>
          <w:marTop w:val="0"/>
          <w:marBottom w:val="0"/>
          <w:divBdr>
            <w:top w:val="none" w:sz="0" w:space="0" w:color="auto"/>
            <w:left w:val="none" w:sz="0" w:space="0" w:color="auto"/>
            <w:bottom w:val="none" w:sz="0" w:space="0" w:color="auto"/>
            <w:right w:val="none" w:sz="0" w:space="0" w:color="auto"/>
          </w:divBdr>
          <w:divsChild>
            <w:div w:id="1577592131">
              <w:marLeft w:val="0"/>
              <w:marRight w:val="0"/>
              <w:marTop w:val="0"/>
              <w:marBottom w:val="0"/>
              <w:divBdr>
                <w:top w:val="none" w:sz="0" w:space="0" w:color="auto"/>
                <w:left w:val="none" w:sz="0" w:space="0" w:color="auto"/>
                <w:bottom w:val="none" w:sz="0" w:space="0" w:color="auto"/>
                <w:right w:val="none" w:sz="0" w:space="0" w:color="auto"/>
              </w:divBdr>
              <w:divsChild>
                <w:div w:id="900748089">
                  <w:marLeft w:val="0"/>
                  <w:marRight w:val="0"/>
                  <w:marTop w:val="0"/>
                  <w:marBottom w:val="0"/>
                  <w:divBdr>
                    <w:top w:val="none" w:sz="0" w:space="0" w:color="auto"/>
                    <w:left w:val="none" w:sz="0" w:space="0" w:color="auto"/>
                    <w:bottom w:val="none" w:sz="0" w:space="0" w:color="auto"/>
                    <w:right w:val="none" w:sz="0" w:space="0" w:color="auto"/>
                  </w:divBdr>
                  <w:divsChild>
                    <w:div w:id="1116677275">
                      <w:marLeft w:val="0"/>
                      <w:marRight w:val="0"/>
                      <w:marTop w:val="0"/>
                      <w:marBottom w:val="0"/>
                      <w:divBdr>
                        <w:top w:val="none" w:sz="0" w:space="0" w:color="auto"/>
                        <w:left w:val="none" w:sz="0" w:space="0" w:color="auto"/>
                        <w:bottom w:val="none" w:sz="0" w:space="0" w:color="auto"/>
                        <w:right w:val="none" w:sz="0" w:space="0" w:color="auto"/>
                      </w:divBdr>
                    </w:div>
                    <w:div w:id="1800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846">
      <w:bodyDiv w:val="1"/>
      <w:marLeft w:val="0"/>
      <w:marRight w:val="0"/>
      <w:marTop w:val="0"/>
      <w:marBottom w:val="0"/>
      <w:divBdr>
        <w:top w:val="none" w:sz="0" w:space="0" w:color="auto"/>
        <w:left w:val="none" w:sz="0" w:space="0" w:color="auto"/>
        <w:bottom w:val="none" w:sz="0" w:space="0" w:color="auto"/>
        <w:right w:val="none" w:sz="0" w:space="0" w:color="auto"/>
      </w:divBdr>
      <w:divsChild>
        <w:div w:id="1897353428">
          <w:marLeft w:val="0"/>
          <w:marRight w:val="0"/>
          <w:marTop w:val="0"/>
          <w:marBottom w:val="0"/>
          <w:divBdr>
            <w:top w:val="none" w:sz="0" w:space="0" w:color="auto"/>
            <w:left w:val="none" w:sz="0" w:space="0" w:color="auto"/>
            <w:bottom w:val="none" w:sz="0" w:space="0" w:color="auto"/>
            <w:right w:val="none" w:sz="0" w:space="0" w:color="auto"/>
          </w:divBdr>
          <w:divsChild>
            <w:div w:id="149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673">
      <w:bodyDiv w:val="1"/>
      <w:marLeft w:val="0"/>
      <w:marRight w:val="0"/>
      <w:marTop w:val="0"/>
      <w:marBottom w:val="0"/>
      <w:divBdr>
        <w:top w:val="none" w:sz="0" w:space="0" w:color="auto"/>
        <w:left w:val="none" w:sz="0" w:space="0" w:color="auto"/>
        <w:bottom w:val="none" w:sz="0" w:space="0" w:color="auto"/>
        <w:right w:val="none" w:sz="0" w:space="0" w:color="auto"/>
      </w:divBdr>
      <w:divsChild>
        <w:div w:id="2133402549">
          <w:marLeft w:val="0"/>
          <w:marRight w:val="0"/>
          <w:marTop w:val="0"/>
          <w:marBottom w:val="0"/>
          <w:divBdr>
            <w:top w:val="none" w:sz="0" w:space="0" w:color="auto"/>
            <w:left w:val="none" w:sz="0" w:space="0" w:color="auto"/>
            <w:bottom w:val="none" w:sz="0" w:space="0" w:color="auto"/>
            <w:right w:val="none" w:sz="0" w:space="0" w:color="auto"/>
          </w:divBdr>
          <w:divsChild>
            <w:div w:id="1383866036">
              <w:marLeft w:val="0"/>
              <w:marRight w:val="0"/>
              <w:marTop w:val="0"/>
              <w:marBottom w:val="0"/>
              <w:divBdr>
                <w:top w:val="none" w:sz="0" w:space="0" w:color="auto"/>
                <w:left w:val="none" w:sz="0" w:space="0" w:color="auto"/>
                <w:bottom w:val="none" w:sz="0" w:space="0" w:color="auto"/>
                <w:right w:val="none" w:sz="0" w:space="0" w:color="auto"/>
              </w:divBdr>
              <w:divsChild>
                <w:div w:id="1286426346">
                  <w:marLeft w:val="0"/>
                  <w:marRight w:val="0"/>
                  <w:marTop w:val="0"/>
                  <w:marBottom w:val="0"/>
                  <w:divBdr>
                    <w:top w:val="none" w:sz="0" w:space="0" w:color="auto"/>
                    <w:left w:val="none" w:sz="0" w:space="0" w:color="auto"/>
                    <w:bottom w:val="none" w:sz="0" w:space="0" w:color="auto"/>
                    <w:right w:val="none" w:sz="0" w:space="0" w:color="auto"/>
                  </w:divBdr>
                </w:div>
                <w:div w:id="1438908882">
                  <w:marLeft w:val="0"/>
                  <w:marRight w:val="0"/>
                  <w:marTop w:val="0"/>
                  <w:marBottom w:val="0"/>
                  <w:divBdr>
                    <w:top w:val="none" w:sz="0" w:space="0" w:color="auto"/>
                    <w:left w:val="none" w:sz="0" w:space="0" w:color="auto"/>
                    <w:bottom w:val="none" w:sz="0" w:space="0" w:color="auto"/>
                    <w:right w:val="none" w:sz="0" w:space="0" w:color="auto"/>
                  </w:divBdr>
                  <w:divsChild>
                    <w:div w:id="958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750">
      <w:bodyDiv w:val="1"/>
      <w:marLeft w:val="0"/>
      <w:marRight w:val="0"/>
      <w:marTop w:val="0"/>
      <w:marBottom w:val="0"/>
      <w:divBdr>
        <w:top w:val="none" w:sz="0" w:space="0" w:color="auto"/>
        <w:left w:val="none" w:sz="0" w:space="0" w:color="auto"/>
        <w:bottom w:val="none" w:sz="0" w:space="0" w:color="auto"/>
        <w:right w:val="none" w:sz="0" w:space="0" w:color="auto"/>
      </w:divBdr>
    </w:div>
    <w:div w:id="1841852615">
      <w:bodyDiv w:val="1"/>
      <w:marLeft w:val="0"/>
      <w:marRight w:val="0"/>
      <w:marTop w:val="0"/>
      <w:marBottom w:val="0"/>
      <w:divBdr>
        <w:top w:val="none" w:sz="0" w:space="0" w:color="auto"/>
        <w:left w:val="none" w:sz="0" w:space="0" w:color="auto"/>
        <w:bottom w:val="none" w:sz="0" w:space="0" w:color="auto"/>
        <w:right w:val="none" w:sz="0" w:space="0" w:color="auto"/>
      </w:divBdr>
    </w:div>
    <w:div w:id="1917283483">
      <w:bodyDiv w:val="1"/>
      <w:marLeft w:val="0"/>
      <w:marRight w:val="0"/>
      <w:marTop w:val="0"/>
      <w:marBottom w:val="0"/>
      <w:divBdr>
        <w:top w:val="none" w:sz="0" w:space="0" w:color="auto"/>
        <w:left w:val="none" w:sz="0" w:space="0" w:color="auto"/>
        <w:bottom w:val="none" w:sz="0" w:space="0" w:color="auto"/>
        <w:right w:val="none" w:sz="0" w:space="0" w:color="auto"/>
      </w:divBdr>
      <w:divsChild>
        <w:div w:id="848787726">
          <w:marLeft w:val="0"/>
          <w:marRight w:val="0"/>
          <w:marTop w:val="0"/>
          <w:marBottom w:val="0"/>
          <w:divBdr>
            <w:top w:val="none" w:sz="0" w:space="0" w:color="auto"/>
            <w:left w:val="none" w:sz="0" w:space="0" w:color="auto"/>
            <w:bottom w:val="none" w:sz="0" w:space="0" w:color="auto"/>
            <w:right w:val="none" w:sz="0" w:space="0" w:color="auto"/>
          </w:divBdr>
          <w:divsChild>
            <w:div w:id="1673751728">
              <w:marLeft w:val="0"/>
              <w:marRight w:val="0"/>
              <w:marTop w:val="0"/>
              <w:marBottom w:val="0"/>
              <w:divBdr>
                <w:top w:val="none" w:sz="0" w:space="0" w:color="auto"/>
                <w:left w:val="none" w:sz="0" w:space="0" w:color="auto"/>
                <w:bottom w:val="none" w:sz="0" w:space="0" w:color="auto"/>
                <w:right w:val="none" w:sz="0" w:space="0" w:color="auto"/>
              </w:divBdr>
            </w:div>
          </w:divsChild>
        </w:div>
        <w:div w:id="863980485">
          <w:marLeft w:val="0"/>
          <w:marRight w:val="0"/>
          <w:marTop w:val="0"/>
          <w:marBottom w:val="0"/>
          <w:divBdr>
            <w:top w:val="none" w:sz="0" w:space="0" w:color="auto"/>
            <w:left w:val="none" w:sz="0" w:space="0" w:color="auto"/>
            <w:bottom w:val="none" w:sz="0" w:space="0" w:color="auto"/>
            <w:right w:val="none" w:sz="0" w:space="0" w:color="auto"/>
          </w:divBdr>
          <w:divsChild>
            <w:div w:id="554002484">
              <w:marLeft w:val="0"/>
              <w:marRight w:val="0"/>
              <w:marTop w:val="0"/>
              <w:marBottom w:val="0"/>
              <w:divBdr>
                <w:top w:val="none" w:sz="0" w:space="0" w:color="auto"/>
                <w:left w:val="none" w:sz="0" w:space="0" w:color="auto"/>
                <w:bottom w:val="none" w:sz="0" w:space="0" w:color="auto"/>
                <w:right w:val="none" w:sz="0" w:space="0" w:color="auto"/>
              </w:divBdr>
              <w:divsChild>
                <w:div w:id="627126166">
                  <w:marLeft w:val="0"/>
                  <w:marRight w:val="0"/>
                  <w:marTop w:val="0"/>
                  <w:marBottom w:val="0"/>
                  <w:divBdr>
                    <w:top w:val="none" w:sz="0" w:space="0" w:color="auto"/>
                    <w:left w:val="none" w:sz="0" w:space="0" w:color="auto"/>
                    <w:bottom w:val="none" w:sz="0" w:space="0" w:color="auto"/>
                    <w:right w:val="none" w:sz="0" w:space="0" w:color="auto"/>
                  </w:divBdr>
                  <w:divsChild>
                    <w:div w:id="1235623898">
                      <w:marLeft w:val="0"/>
                      <w:marRight w:val="0"/>
                      <w:marTop w:val="0"/>
                      <w:marBottom w:val="0"/>
                      <w:divBdr>
                        <w:top w:val="none" w:sz="0" w:space="0" w:color="auto"/>
                        <w:left w:val="none" w:sz="0" w:space="0" w:color="auto"/>
                        <w:bottom w:val="none" w:sz="0" w:space="0" w:color="auto"/>
                        <w:right w:val="none" w:sz="0" w:space="0" w:color="auto"/>
                      </w:divBdr>
                    </w:div>
                    <w:div w:id="1933316617">
                      <w:marLeft w:val="0"/>
                      <w:marRight w:val="0"/>
                      <w:marTop w:val="0"/>
                      <w:marBottom w:val="0"/>
                      <w:divBdr>
                        <w:top w:val="none" w:sz="0" w:space="0" w:color="auto"/>
                        <w:left w:val="none" w:sz="0" w:space="0" w:color="auto"/>
                        <w:bottom w:val="none" w:sz="0" w:space="0" w:color="auto"/>
                        <w:right w:val="none" w:sz="0" w:space="0" w:color="auto"/>
                      </w:divBdr>
                      <w:divsChild>
                        <w:div w:id="1299802316">
                          <w:marLeft w:val="0"/>
                          <w:marRight w:val="0"/>
                          <w:marTop w:val="0"/>
                          <w:marBottom w:val="0"/>
                          <w:divBdr>
                            <w:top w:val="none" w:sz="0" w:space="0" w:color="auto"/>
                            <w:left w:val="none" w:sz="0" w:space="0" w:color="auto"/>
                            <w:bottom w:val="none" w:sz="0" w:space="0" w:color="auto"/>
                            <w:right w:val="none" w:sz="0" w:space="0" w:color="auto"/>
                          </w:divBdr>
                          <w:divsChild>
                            <w:div w:id="1812559102">
                              <w:marLeft w:val="0"/>
                              <w:marRight w:val="0"/>
                              <w:marTop w:val="0"/>
                              <w:marBottom w:val="0"/>
                              <w:divBdr>
                                <w:top w:val="none" w:sz="0" w:space="0" w:color="auto"/>
                                <w:left w:val="none" w:sz="0" w:space="0" w:color="auto"/>
                                <w:bottom w:val="none" w:sz="0" w:space="0" w:color="auto"/>
                                <w:right w:val="none" w:sz="0" w:space="0" w:color="auto"/>
                              </w:divBdr>
                              <w:divsChild>
                                <w:div w:id="66609639">
                                  <w:marLeft w:val="0"/>
                                  <w:marRight w:val="0"/>
                                  <w:marTop w:val="0"/>
                                  <w:marBottom w:val="0"/>
                                  <w:divBdr>
                                    <w:top w:val="none" w:sz="0" w:space="0" w:color="auto"/>
                                    <w:left w:val="none" w:sz="0" w:space="0" w:color="auto"/>
                                    <w:bottom w:val="none" w:sz="0" w:space="0" w:color="auto"/>
                                    <w:right w:val="none" w:sz="0" w:space="0" w:color="auto"/>
                                  </w:divBdr>
                                </w:div>
                                <w:div w:id="1849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899">
                      <w:marLeft w:val="0"/>
                      <w:marRight w:val="0"/>
                      <w:marTop w:val="0"/>
                      <w:marBottom w:val="0"/>
                      <w:divBdr>
                        <w:top w:val="none" w:sz="0" w:space="0" w:color="auto"/>
                        <w:left w:val="none" w:sz="0" w:space="0" w:color="auto"/>
                        <w:bottom w:val="none" w:sz="0" w:space="0" w:color="auto"/>
                        <w:right w:val="none" w:sz="0" w:space="0" w:color="auto"/>
                      </w:divBdr>
                      <w:divsChild>
                        <w:div w:id="2052001477">
                          <w:marLeft w:val="0"/>
                          <w:marRight w:val="0"/>
                          <w:marTop w:val="0"/>
                          <w:marBottom w:val="0"/>
                          <w:divBdr>
                            <w:top w:val="none" w:sz="0" w:space="0" w:color="auto"/>
                            <w:left w:val="none" w:sz="0" w:space="0" w:color="auto"/>
                            <w:bottom w:val="none" w:sz="0" w:space="0" w:color="auto"/>
                            <w:right w:val="none" w:sz="0" w:space="0" w:color="auto"/>
                          </w:divBdr>
                        </w:div>
                        <w:div w:id="1988514689">
                          <w:marLeft w:val="0"/>
                          <w:marRight w:val="0"/>
                          <w:marTop w:val="0"/>
                          <w:marBottom w:val="0"/>
                          <w:divBdr>
                            <w:top w:val="none" w:sz="0" w:space="0" w:color="auto"/>
                            <w:left w:val="none" w:sz="0" w:space="0" w:color="auto"/>
                            <w:bottom w:val="none" w:sz="0" w:space="0" w:color="auto"/>
                            <w:right w:val="none" w:sz="0" w:space="0" w:color="auto"/>
                          </w:divBdr>
                          <w:divsChild>
                            <w:div w:id="970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53405">
      <w:bodyDiv w:val="1"/>
      <w:marLeft w:val="0"/>
      <w:marRight w:val="0"/>
      <w:marTop w:val="0"/>
      <w:marBottom w:val="0"/>
      <w:divBdr>
        <w:top w:val="none" w:sz="0" w:space="0" w:color="auto"/>
        <w:left w:val="none" w:sz="0" w:space="0" w:color="auto"/>
        <w:bottom w:val="none" w:sz="0" w:space="0" w:color="auto"/>
        <w:right w:val="none" w:sz="0" w:space="0" w:color="auto"/>
      </w:divBdr>
    </w:div>
    <w:div w:id="2061439074">
      <w:bodyDiv w:val="1"/>
      <w:marLeft w:val="0"/>
      <w:marRight w:val="0"/>
      <w:marTop w:val="0"/>
      <w:marBottom w:val="0"/>
      <w:divBdr>
        <w:top w:val="none" w:sz="0" w:space="0" w:color="auto"/>
        <w:left w:val="none" w:sz="0" w:space="0" w:color="auto"/>
        <w:bottom w:val="none" w:sz="0" w:space="0" w:color="auto"/>
        <w:right w:val="none" w:sz="0" w:space="0" w:color="auto"/>
      </w:divBdr>
    </w:div>
    <w:div w:id="2067102773">
      <w:bodyDiv w:val="1"/>
      <w:marLeft w:val="0"/>
      <w:marRight w:val="0"/>
      <w:marTop w:val="0"/>
      <w:marBottom w:val="0"/>
      <w:divBdr>
        <w:top w:val="none" w:sz="0" w:space="0" w:color="auto"/>
        <w:left w:val="none" w:sz="0" w:space="0" w:color="auto"/>
        <w:bottom w:val="none" w:sz="0" w:space="0" w:color="auto"/>
        <w:right w:val="none" w:sz="0" w:space="0" w:color="auto"/>
      </w:divBdr>
    </w:div>
    <w:div w:id="20866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790F8C-2811-4485-AA37-F237CDD2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1534</Words>
  <Characters>8744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82</cp:revision>
  <dcterms:created xsi:type="dcterms:W3CDTF">2021-01-20T01:54:00Z</dcterms:created>
  <dcterms:modified xsi:type="dcterms:W3CDTF">2021-02-14T14:15:00Z</dcterms:modified>
</cp:coreProperties>
</file>