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09F" w:rsidRDefault="00CC4E92" w:rsidP="002B466F">
      <w:pPr>
        <w:jc w:val="center"/>
      </w:pPr>
      <w:r w:rsidRPr="006150B4">
        <w:t xml:space="preserve">Принцип построения самоблокирующихся (для управления моностабильными распределителями) и самовыключающихся (управление </w:t>
      </w:r>
      <w:proofErr w:type="spellStart"/>
      <w:r w:rsidRPr="006150B4">
        <w:t>бистабильными</w:t>
      </w:r>
      <w:proofErr w:type="spellEnd"/>
      <w:r w:rsidRPr="006150B4">
        <w:t xml:space="preserve"> распределителями) тактовых цепей с надежным обратным переключением</w:t>
      </w:r>
    </w:p>
    <w:p w:rsidR="00CC4E92" w:rsidRDefault="00CC4E92" w:rsidP="0017109F"/>
    <w:p w:rsidR="00CC4E92" w:rsidRDefault="00CC4E92" w:rsidP="0017109F">
      <w:hyperlink r:id="rId6" w:history="1">
        <w:r w:rsidRPr="00917A34">
          <w:rPr>
            <w:rStyle w:val="a8"/>
          </w:rPr>
          <w:t>https://youtu.be/mCz85IOpSNw</w:t>
        </w:r>
      </w:hyperlink>
    </w:p>
    <w:p w:rsidR="00733D76" w:rsidRPr="00733D76" w:rsidRDefault="00733D76" w:rsidP="00733D76">
      <w:pPr>
        <w:pStyle w:val="a4"/>
        <w:rPr>
          <w:rFonts w:ascii="Arial" w:hAnsi="Arial" w:cs="Arial"/>
          <w:lang w:val="ru-RU"/>
        </w:rPr>
      </w:pPr>
      <w:r w:rsidRPr="00733D76">
        <w:rPr>
          <w:rFonts w:ascii="Arial" w:hAnsi="Arial" w:cs="Arial"/>
          <w:lang w:val="ru-RU"/>
        </w:rPr>
        <w:t xml:space="preserve">В многодвигательных приводах определенная последовательность включения, выключения, реверсирования, регулирования и торможения различных двигателей обычно обеспечивается при помощи блокировочных связей между цепями управления отдельных, электродвигателей. </w:t>
      </w:r>
    </w:p>
    <w:p w:rsidR="00733D76" w:rsidRPr="00733D76" w:rsidRDefault="00733D76" w:rsidP="00733D76">
      <w:pPr>
        <w:pStyle w:val="a4"/>
        <w:rPr>
          <w:rFonts w:ascii="Arial" w:hAnsi="Arial" w:cs="Arial"/>
          <w:lang w:val="ru-RU"/>
        </w:rPr>
      </w:pPr>
      <w:r w:rsidRPr="00733D76">
        <w:rPr>
          <w:rFonts w:ascii="Arial" w:hAnsi="Arial" w:cs="Arial"/>
          <w:lang w:val="ru-RU"/>
        </w:rPr>
        <w:t xml:space="preserve">Приведем несколько схем автоматической блокировки, используемых при управлении двумя двигателями с короткозамкнутыми роторами. </w:t>
      </w:r>
    </w:p>
    <w:p w:rsidR="00733D76" w:rsidRPr="00733D76" w:rsidRDefault="00733D76" w:rsidP="00733D76">
      <w:pPr>
        <w:pStyle w:val="a4"/>
        <w:rPr>
          <w:rFonts w:ascii="Arial" w:hAnsi="Arial" w:cs="Arial"/>
          <w:lang w:val="ru-RU"/>
        </w:rPr>
      </w:pPr>
      <w:r w:rsidRPr="00733D76">
        <w:rPr>
          <w:rFonts w:ascii="Arial" w:hAnsi="Arial" w:cs="Arial"/>
          <w:lang w:val="ru-RU"/>
        </w:rPr>
        <w:t xml:space="preserve">По схеме рис.1, а пуск одного двигателя исключает возможность включения другого, что обеспечивается </w:t>
      </w:r>
      <w:proofErr w:type="spellStart"/>
      <w:r w:rsidRPr="00733D76">
        <w:rPr>
          <w:rFonts w:ascii="Arial" w:hAnsi="Arial" w:cs="Arial"/>
          <w:lang w:val="ru-RU"/>
        </w:rPr>
        <w:t>блок-контактами</w:t>
      </w:r>
      <w:proofErr w:type="spellEnd"/>
      <w:r w:rsidRPr="00733D76">
        <w:rPr>
          <w:rFonts w:ascii="Arial" w:hAnsi="Arial" w:cs="Arial"/>
          <w:lang w:val="ru-RU"/>
        </w:rPr>
        <w:t xml:space="preserve"> К</w:t>
      </w:r>
      <w:proofErr w:type="gramStart"/>
      <w:r w:rsidRPr="00733D76">
        <w:rPr>
          <w:rFonts w:ascii="Arial" w:hAnsi="Arial" w:cs="Arial"/>
          <w:lang w:val="ru-RU"/>
        </w:rPr>
        <w:t>1</w:t>
      </w:r>
      <w:proofErr w:type="gramEnd"/>
      <w:r w:rsidRPr="00733D76">
        <w:rPr>
          <w:rFonts w:ascii="Arial" w:hAnsi="Arial" w:cs="Arial"/>
          <w:lang w:val="ru-RU"/>
        </w:rPr>
        <w:t xml:space="preserve"> и К2, размыкающимися при </w:t>
      </w:r>
      <w:proofErr w:type="gramStart"/>
      <w:r w:rsidRPr="00733D76">
        <w:rPr>
          <w:rFonts w:ascii="Arial" w:hAnsi="Arial" w:cs="Arial"/>
          <w:lang w:val="ru-RU"/>
        </w:rPr>
        <w:t>срабатывании</w:t>
      </w:r>
      <w:proofErr w:type="gramEnd"/>
      <w:r w:rsidRPr="00733D76">
        <w:rPr>
          <w:rFonts w:ascii="Arial" w:hAnsi="Arial" w:cs="Arial"/>
          <w:lang w:val="ru-RU"/>
        </w:rPr>
        <w:t xml:space="preserve"> контактора другого двигателя. Та же схема может быть использована для раздельного дистанционного управления каждым двигателем без взаимной блокировки. Для этого двухпозиционный переключатель </w:t>
      </w:r>
      <w:r>
        <w:rPr>
          <w:rFonts w:ascii="Arial" w:hAnsi="Arial" w:cs="Arial"/>
        </w:rPr>
        <w:t>SM</w:t>
      </w:r>
      <w:r w:rsidRPr="00733D76">
        <w:rPr>
          <w:rFonts w:ascii="Arial" w:hAnsi="Arial" w:cs="Arial"/>
          <w:lang w:val="ru-RU"/>
        </w:rPr>
        <w:t xml:space="preserve"> должен быть поставлен в правое положение, когда замкнуты обе пары контактов 1 и 2, шунтирующие </w:t>
      </w:r>
      <w:proofErr w:type="spellStart"/>
      <w:r w:rsidRPr="00733D76">
        <w:rPr>
          <w:rFonts w:ascii="Arial" w:hAnsi="Arial" w:cs="Arial"/>
          <w:lang w:val="ru-RU"/>
        </w:rPr>
        <w:t>блок-контакты</w:t>
      </w:r>
      <w:proofErr w:type="spellEnd"/>
      <w:r w:rsidRPr="00733D76">
        <w:rPr>
          <w:rFonts w:ascii="Arial" w:hAnsi="Arial" w:cs="Arial"/>
          <w:lang w:val="ru-RU"/>
        </w:rPr>
        <w:t xml:space="preserve"> К</w:t>
      </w:r>
      <w:proofErr w:type="gramStart"/>
      <w:r w:rsidRPr="00733D76">
        <w:rPr>
          <w:rFonts w:ascii="Arial" w:hAnsi="Arial" w:cs="Arial"/>
          <w:lang w:val="ru-RU"/>
        </w:rPr>
        <w:t>1</w:t>
      </w:r>
      <w:proofErr w:type="gramEnd"/>
      <w:r w:rsidRPr="00733D76">
        <w:rPr>
          <w:rFonts w:ascii="Arial" w:hAnsi="Arial" w:cs="Arial"/>
          <w:lang w:val="ru-RU"/>
        </w:rPr>
        <w:t xml:space="preserve"> и К2. </w:t>
      </w:r>
    </w:p>
    <w:p w:rsidR="00733D76" w:rsidRPr="002B466F" w:rsidRDefault="00733D76" w:rsidP="002B466F">
      <w:pPr>
        <w:pStyle w:val="a4"/>
        <w:rPr>
          <w:rStyle w:val="a8"/>
          <w:rFonts w:ascii="Arial" w:hAnsi="Arial" w:cs="Arial"/>
          <w:color w:val="auto"/>
          <w:u w:val="none"/>
          <w:lang w:val="ru-RU"/>
        </w:rPr>
      </w:pPr>
      <w:r w:rsidRPr="00733D76">
        <w:rPr>
          <w:rFonts w:ascii="Arial" w:hAnsi="Arial" w:cs="Arial"/>
          <w:lang w:val="ru-RU"/>
        </w:rPr>
        <w:t xml:space="preserve">По схеме рис. 1, б первый двигатель (на рисунке не показан) включается нажатием пусковой кнопки </w:t>
      </w:r>
      <w:r>
        <w:rPr>
          <w:rFonts w:ascii="Arial" w:hAnsi="Arial" w:cs="Arial"/>
        </w:rPr>
        <w:t>SB</w:t>
      </w:r>
      <w:r w:rsidRPr="00733D76">
        <w:rPr>
          <w:rFonts w:ascii="Arial" w:hAnsi="Arial" w:cs="Arial"/>
          <w:lang w:val="ru-RU"/>
        </w:rPr>
        <w:t xml:space="preserve">1. Вместе с ним автоматически включается и второй двигатель. Но второй двигатель нельзя включить при неработающем первом. Включение одного из двигателей вызывает немедленный останов другого двигателя. При автоматической работе переключатель </w:t>
      </w:r>
      <w:r>
        <w:rPr>
          <w:rFonts w:ascii="Arial" w:hAnsi="Arial" w:cs="Arial"/>
        </w:rPr>
        <w:t>SM</w:t>
      </w:r>
      <w:r w:rsidRPr="00733D76">
        <w:rPr>
          <w:rFonts w:ascii="Arial" w:hAnsi="Arial" w:cs="Arial"/>
          <w:lang w:val="ru-RU"/>
        </w:rPr>
        <w:t xml:space="preserve"> устанавливают в левое положение, при котором контакты 1 и 3 замкнуты, а при раздельном управлении переключатель ставится в правое положение, когда замкнуты контакты 2 и 4. </w:t>
      </w:r>
      <w:r>
        <w:rPr>
          <w:rFonts w:ascii="Arial" w:hAnsi="Arial" w:cs="Arial"/>
        </w:rPr>
        <w:fldChar w:fldCharType="begin"/>
      </w:r>
      <w:r w:rsidRPr="002B466F">
        <w:rPr>
          <w:rFonts w:ascii="Arial" w:hAnsi="Arial" w:cs="Arial"/>
          <w:lang w:val="ru-RU"/>
        </w:rPr>
        <w:instrText xml:space="preserve"> </w:instrText>
      </w:r>
      <w:r>
        <w:rPr>
          <w:rFonts w:ascii="Arial" w:hAnsi="Arial" w:cs="Arial"/>
        </w:rPr>
        <w:instrText>HYPERLINK</w:instrText>
      </w:r>
      <w:r w:rsidRPr="002B466F">
        <w:rPr>
          <w:rFonts w:ascii="Arial" w:hAnsi="Arial" w:cs="Arial"/>
          <w:lang w:val="ru-RU"/>
        </w:rPr>
        <w:instrText xml:space="preserve"> "</w:instrText>
      </w:r>
      <w:r>
        <w:rPr>
          <w:rFonts w:ascii="Arial" w:hAnsi="Arial" w:cs="Arial"/>
        </w:rPr>
        <w:instrText>http</w:instrText>
      </w:r>
      <w:r w:rsidRPr="002B466F">
        <w:rPr>
          <w:rFonts w:ascii="Arial" w:hAnsi="Arial" w:cs="Arial"/>
          <w:lang w:val="ru-RU"/>
        </w:rPr>
        <w:instrText>://</w:instrText>
      </w:r>
      <w:r>
        <w:rPr>
          <w:rFonts w:ascii="Arial" w:hAnsi="Arial" w:cs="Arial"/>
        </w:rPr>
        <w:instrText>electricalschool</w:instrText>
      </w:r>
      <w:r w:rsidRPr="002B466F">
        <w:rPr>
          <w:rFonts w:ascii="Arial" w:hAnsi="Arial" w:cs="Arial"/>
          <w:lang w:val="ru-RU"/>
        </w:rPr>
        <w:instrText>.</w:instrText>
      </w:r>
      <w:r>
        <w:rPr>
          <w:rFonts w:ascii="Arial" w:hAnsi="Arial" w:cs="Arial"/>
        </w:rPr>
        <w:instrText>info</w:instrText>
      </w:r>
      <w:r w:rsidRPr="002B466F">
        <w:rPr>
          <w:rFonts w:ascii="Arial" w:hAnsi="Arial" w:cs="Arial"/>
          <w:lang w:val="ru-RU"/>
        </w:rPr>
        <w:instrText>/</w:instrText>
      </w:r>
      <w:r>
        <w:rPr>
          <w:rFonts w:ascii="Arial" w:hAnsi="Arial" w:cs="Arial"/>
        </w:rPr>
        <w:instrText>main</w:instrText>
      </w:r>
      <w:r w:rsidRPr="002B466F">
        <w:rPr>
          <w:rFonts w:ascii="Arial" w:hAnsi="Arial" w:cs="Arial"/>
          <w:lang w:val="ru-RU"/>
        </w:rPr>
        <w:instrText>/</w:instrText>
      </w:r>
      <w:r>
        <w:rPr>
          <w:rFonts w:ascii="Arial" w:hAnsi="Arial" w:cs="Arial"/>
        </w:rPr>
        <w:instrText>electroshemy</w:instrText>
      </w:r>
      <w:r w:rsidRPr="002B466F">
        <w:rPr>
          <w:rFonts w:ascii="Arial" w:hAnsi="Arial" w:cs="Arial"/>
          <w:lang w:val="ru-RU"/>
        </w:rPr>
        <w:instrText xml:space="preserve">/" </w:instrText>
      </w:r>
      <w:r>
        <w:rPr>
          <w:rFonts w:ascii="Arial" w:hAnsi="Arial" w:cs="Arial"/>
        </w:rPr>
        <w:fldChar w:fldCharType="separate"/>
      </w:r>
    </w:p>
    <w:p w:rsidR="00733D76" w:rsidRPr="00733D76" w:rsidRDefault="00733D76" w:rsidP="002B466F">
      <w:pPr>
        <w:jc w:val="center"/>
        <w:rPr>
          <w:rFonts w:ascii="Arial" w:hAnsi="Arial" w:cs="Arial"/>
        </w:rPr>
      </w:pPr>
      <w:r>
        <w:rPr>
          <w:rFonts w:ascii="Arial" w:hAnsi="Arial" w:cs="Arial"/>
          <w:noProof/>
          <w:color w:val="0000FF"/>
          <w:lang w:val="en-GB" w:eastAsia="en-GB"/>
        </w:rPr>
        <w:drawing>
          <wp:inline distT="0" distB="0" distL="0" distR="0">
            <wp:extent cx="3350101" cy="2494483"/>
            <wp:effectExtent l="19050" t="0" r="2699" b="0"/>
            <wp:docPr id="4" name="Рисунок 1" descr="Схемы блокировки двух асинхронных двигателей">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ы блокировки двух асинхронных двигателей">
                      <a:hlinkClick r:id="rId7"/>
                    </pic:cNvPr>
                    <pic:cNvPicPr>
                      <a:picLocks noChangeAspect="1" noChangeArrowheads="1"/>
                    </pic:cNvPicPr>
                  </pic:nvPicPr>
                  <pic:blipFill>
                    <a:blip r:embed="rId8" cstate="print"/>
                    <a:srcRect/>
                    <a:stretch>
                      <a:fillRect/>
                    </a:stretch>
                  </pic:blipFill>
                  <pic:spPr bwMode="auto">
                    <a:xfrm>
                      <a:off x="0" y="0"/>
                      <a:ext cx="3350260" cy="2494601"/>
                    </a:xfrm>
                    <a:prstGeom prst="rect">
                      <a:avLst/>
                    </a:prstGeom>
                    <a:noFill/>
                    <a:ln w="9525">
                      <a:noFill/>
                      <a:miter lim="800000"/>
                      <a:headEnd/>
                      <a:tailEnd/>
                    </a:ln>
                  </pic:spPr>
                </pic:pic>
              </a:graphicData>
            </a:graphic>
          </wp:inline>
        </w:drawing>
      </w:r>
      <w:r>
        <w:rPr>
          <w:rFonts w:ascii="Arial" w:hAnsi="Arial" w:cs="Arial"/>
        </w:rPr>
        <w:fldChar w:fldCharType="end"/>
      </w:r>
      <w:r w:rsidRPr="00733D76">
        <w:rPr>
          <w:rFonts w:ascii="Arial" w:hAnsi="Arial" w:cs="Arial"/>
        </w:rPr>
        <w:t xml:space="preserve">Рис.1. Схемы блокировки двух асинхронных двигателей: а — блокировки исключения; б и </w:t>
      </w:r>
      <w:proofErr w:type="gramStart"/>
      <w:r w:rsidRPr="00733D76">
        <w:rPr>
          <w:rFonts w:ascii="Arial" w:hAnsi="Arial" w:cs="Arial"/>
        </w:rPr>
        <w:t>в</w:t>
      </w:r>
      <w:proofErr w:type="gramEnd"/>
      <w:r w:rsidRPr="00733D76">
        <w:rPr>
          <w:rFonts w:ascii="Arial" w:hAnsi="Arial" w:cs="Arial"/>
        </w:rPr>
        <w:t xml:space="preserve"> — </w:t>
      </w:r>
      <w:proofErr w:type="gramStart"/>
      <w:r w:rsidRPr="00733D76">
        <w:rPr>
          <w:rFonts w:ascii="Arial" w:hAnsi="Arial" w:cs="Arial"/>
        </w:rPr>
        <w:t>зависимой</w:t>
      </w:r>
      <w:proofErr w:type="gramEnd"/>
      <w:r w:rsidRPr="00733D76">
        <w:rPr>
          <w:rFonts w:ascii="Arial" w:hAnsi="Arial" w:cs="Arial"/>
        </w:rPr>
        <w:t xml:space="preserve"> блокировки; гид — при совместной работе двух двигателей </w:t>
      </w:r>
    </w:p>
    <w:p w:rsidR="002B466F" w:rsidRDefault="002B466F" w:rsidP="00733D76">
      <w:pPr>
        <w:pStyle w:val="a4"/>
        <w:rPr>
          <w:rFonts w:ascii="Arial" w:hAnsi="Arial" w:cs="Arial"/>
          <w:lang w:val="ru-RU"/>
        </w:rPr>
      </w:pPr>
    </w:p>
    <w:p w:rsidR="00733D76" w:rsidRPr="00733D76" w:rsidRDefault="00733D76" w:rsidP="00733D76">
      <w:pPr>
        <w:pStyle w:val="a4"/>
        <w:rPr>
          <w:rFonts w:ascii="Arial" w:hAnsi="Arial" w:cs="Arial"/>
          <w:lang w:val="ru-RU"/>
        </w:rPr>
      </w:pPr>
      <w:r w:rsidRPr="00733D76">
        <w:rPr>
          <w:rFonts w:ascii="Arial" w:hAnsi="Arial" w:cs="Arial"/>
          <w:lang w:val="ru-RU"/>
        </w:rPr>
        <w:lastRenderedPageBreak/>
        <w:t xml:space="preserve">По схеме рис.1, </w:t>
      </w:r>
      <w:proofErr w:type="gramStart"/>
      <w:r w:rsidRPr="00733D76">
        <w:rPr>
          <w:rFonts w:ascii="Arial" w:hAnsi="Arial" w:cs="Arial"/>
          <w:lang w:val="ru-RU"/>
        </w:rPr>
        <w:t>в</w:t>
      </w:r>
      <w:proofErr w:type="gramEnd"/>
      <w:r w:rsidRPr="00733D76">
        <w:rPr>
          <w:rFonts w:ascii="Arial" w:hAnsi="Arial" w:cs="Arial"/>
          <w:lang w:val="ru-RU"/>
        </w:rPr>
        <w:t xml:space="preserve"> включение двигателей осуществляется поочередно: сначала первого двигателя кнопкой </w:t>
      </w:r>
      <w:r>
        <w:rPr>
          <w:rFonts w:ascii="Arial" w:hAnsi="Arial" w:cs="Arial"/>
        </w:rPr>
        <w:t>SB</w:t>
      </w:r>
      <w:r w:rsidRPr="00733D76">
        <w:rPr>
          <w:rFonts w:ascii="Arial" w:hAnsi="Arial" w:cs="Arial"/>
          <w:lang w:val="ru-RU"/>
        </w:rPr>
        <w:t xml:space="preserve">1, а затем второго двигателя кнопкой </w:t>
      </w:r>
      <w:r>
        <w:rPr>
          <w:rFonts w:ascii="Arial" w:hAnsi="Arial" w:cs="Arial"/>
        </w:rPr>
        <w:t>SB</w:t>
      </w:r>
      <w:r w:rsidRPr="00733D76">
        <w:rPr>
          <w:rFonts w:ascii="Arial" w:hAnsi="Arial" w:cs="Arial"/>
          <w:lang w:val="ru-RU"/>
        </w:rPr>
        <w:t xml:space="preserve">2. Возможна работа первого двигателя отдельно, но второй двигатель может работать только совместно с первым. </w:t>
      </w:r>
      <w:r w:rsidRPr="003F6043">
        <w:rPr>
          <w:rFonts w:ascii="Arial" w:hAnsi="Arial" w:cs="Arial"/>
          <w:b/>
          <w:lang w:val="ru-RU"/>
        </w:rPr>
        <w:t>Схема</w:t>
      </w:r>
      <w:r w:rsidRPr="00733D76">
        <w:rPr>
          <w:rFonts w:ascii="Arial" w:hAnsi="Arial" w:cs="Arial"/>
          <w:lang w:val="ru-RU"/>
        </w:rPr>
        <w:t xml:space="preserve"> управления пуском значительно упрощается, если двигатели должны работать только совместно. </w:t>
      </w:r>
    </w:p>
    <w:p w:rsidR="002B466F" w:rsidRDefault="00733D76" w:rsidP="004852D6">
      <w:pPr>
        <w:pStyle w:val="a4"/>
        <w:rPr>
          <w:rFonts w:ascii="Arial" w:hAnsi="Arial" w:cs="Arial"/>
          <w:lang w:val="ru-RU"/>
        </w:rPr>
      </w:pPr>
      <w:r w:rsidRPr="00733D76">
        <w:rPr>
          <w:rFonts w:ascii="Arial" w:hAnsi="Arial" w:cs="Arial"/>
          <w:lang w:val="ru-RU"/>
        </w:rPr>
        <w:t xml:space="preserve">По схеме рис.1, г это обеспечивается двумя контакторами и общей пусковой кнопкой, а в схеме рис.1, </w:t>
      </w:r>
      <w:proofErr w:type="spellStart"/>
      <w:r w:rsidRPr="00733D76">
        <w:rPr>
          <w:rFonts w:ascii="Arial" w:hAnsi="Arial" w:cs="Arial"/>
          <w:lang w:val="ru-RU"/>
        </w:rPr>
        <w:t>д</w:t>
      </w:r>
      <w:proofErr w:type="spellEnd"/>
      <w:r w:rsidRPr="00733D76">
        <w:rPr>
          <w:rFonts w:ascii="Arial" w:hAnsi="Arial" w:cs="Arial"/>
          <w:lang w:val="ru-RU"/>
        </w:rPr>
        <w:t xml:space="preserve"> — общим контактором. Во всех приведенных схемах останов двигателей производится соответствующими кнопками </w:t>
      </w:r>
      <w:r>
        <w:rPr>
          <w:rFonts w:ascii="Arial" w:hAnsi="Arial" w:cs="Arial"/>
        </w:rPr>
        <w:t>SB</w:t>
      </w:r>
      <w:r w:rsidRPr="00733D76">
        <w:rPr>
          <w:rFonts w:ascii="Arial" w:hAnsi="Arial" w:cs="Arial"/>
          <w:lang w:val="ru-RU"/>
        </w:rPr>
        <w:t xml:space="preserve">. </w:t>
      </w:r>
    </w:p>
    <w:p w:rsidR="003F6043" w:rsidRDefault="003F6043" w:rsidP="003F18F0">
      <w:pPr>
        <w:pStyle w:val="a4"/>
        <w:jc w:val="center"/>
        <w:rPr>
          <w:rFonts w:ascii="Arial" w:hAnsi="Arial" w:cs="Arial"/>
          <w:lang w:val="ru-RU"/>
        </w:rPr>
      </w:pPr>
      <w:r>
        <w:rPr>
          <w:rFonts w:ascii="Arial" w:hAnsi="Arial" w:cs="Arial"/>
          <w:noProof/>
        </w:rPr>
        <w:drawing>
          <wp:inline distT="0" distB="0" distL="0" distR="0">
            <wp:extent cx="3657351" cy="2384755"/>
            <wp:effectExtent l="19050" t="0" r="249"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657552" cy="2384886"/>
                    </a:xfrm>
                    <a:prstGeom prst="rect">
                      <a:avLst/>
                    </a:prstGeom>
                    <a:noFill/>
                    <a:ln w="9525">
                      <a:noFill/>
                      <a:miter lim="800000"/>
                      <a:headEnd/>
                      <a:tailEnd/>
                    </a:ln>
                  </pic:spPr>
                </pic:pic>
              </a:graphicData>
            </a:graphic>
          </wp:inline>
        </w:drawing>
      </w:r>
      <w:r>
        <w:rPr>
          <w:rFonts w:ascii="Arial" w:hAnsi="Arial" w:cs="Arial"/>
          <w:lang w:val="ru-RU"/>
        </w:rPr>
        <w:t>моностабильные переключатели и ресивер.</w:t>
      </w:r>
    </w:p>
    <w:p w:rsidR="003F6043" w:rsidRDefault="003F18F0" w:rsidP="003F6043">
      <w:pPr>
        <w:pStyle w:val="a4"/>
        <w:jc w:val="center"/>
        <w:rPr>
          <w:rFonts w:ascii="Arial" w:hAnsi="Arial" w:cs="Arial"/>
          <w:lang w:val="ru-RU"/>
        </w:rPr>
      </w:pPr>
      <w:r>
        <w:rPr>
          <w:rFonts w:ascii="Arial" w:hAnsi="Arial" w:cs="Arial"/>
          <w:noProof/>
        </w:rPr>
        <w:drawing>
          <wp:inline distT="0" distB="0" distL="0" distR="0">
            <wp:extent cx="3299665" cy="2070202"/>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299460" cy="2070074"/>
                    </a:xfrm>
                    <a:prstGeom prst="rect">
                      <a:avLst/>
                    </a:prstGeom>
                    <a:noFill/>
                    <a:ln w="9525">
                      <a:noFill/>
                      <a:miter lim="800000"/>
                      <a:headEnd/>
                      <a:tailEnd/>
                    </a:ln>
                  </pic:spPr>
                </pic:pic>
              </a:graphicData>
            </a:graphic>
          </wp:inline>
        </w:drawing>
      </w:r>
      <w:proofErr w:type="spellStart"/>
      <w:r>
        <w:rPr>
          <w:rFonts w:ascii="Arial" w:hAnsi="Arial" w:cs="Arial"/>
          <w:lang w:val="ru-RU"/>
        </w:rPr>
        <w:t>бистабильные</w:t>
      </w:r>
      <w:proofErr w:type="spellEnd"/>
      <w:r>
        <w:rPr>
          <w:rFonts w:ascii="Arial" w:hAnsi="Arial" w:cs="Arial"/>
          <w:lang w:val="ru-RU"/>
        </w:rPr>
        <w:t xml:space="preserve"> переключатели и ресивер</w:t>
      </w:r>
    </w:p>
    <w:p w:rsidR="003F18F0" w:rsidRDefault="003F18F0" w:rsidP="003F6043">
      <w:pPr>
        <w:pStyle w:val="a4"/>
        <w:jc w:val="center"/>
        <w:rPr>
          <w:rFonts w:ascii="Arial" w:hAnsi="Arial" w:cs="Arial"/>
          <w:lang w:val="ru-RU"/>
        </w:rPr>
      </w:pPr>
    </w:p>
    <w:p w:rsidR="003F18F0" w:rsidRDefault="003F18F0" w:rsidP="003F6043">
      <w:pPr>
        <w:pStyle w:val="a4"/>
        <w:jc w:val="center"/>
        <w:rPr>
          <w:rFonts w:ascii="Arial" w:hAnsi="Arial" w:cs="Arial"/>
          <w:lang w:val="ru-RU"/>
        </w:rPr>
      </w:pPr>
      <w:proofErr w:type="spellStart"/>
      <w:r>
        <w:rPr>
          <w:rFonts w:ascii="Arial" w:hAnsi="Arial" w:cs="Arial"/>
          <w:lang w:val="ru-RU"/>
        </w:rPr>
        <w:t>Спомощью</w:t>
      </w:r>
      <w:proofErr w:type="spellEnd"/>
      <w:r>
        <w:rPr>
          <w:rFonts w:ascii="Arial" w:hAnsi="Arial" w:cs="Arial"/>
          <w:lang w:val="ru-RU"/>
        </w:rPr>
        <w:t xml:space="preserve"> ресивера можно обеспечивать блокировку на некоторое время и на долгое время</w:t>
      </w:r>
      <w:proofErr w:type="gramStart"/>
      <w:r>
        <w:rPr>
          <w:rFonts w:ascii="Arial" w:hAnsi="Arial" w:cs="Arial"/>
          <w:lang w:val="ru-RU"/>
        </w:rPr>
        <w:t>..</w:t>
      </w:r>
      <w:proofErr w:type="gramEnd"/>
    </w:p>
    <w:p w:rsidR="003F18F0" w:rsidRDefault="003F18F0" w:rsidP="003F6043">
      <w:pPr>
        <w:pStyle w:val="a4"/>
        <w:jc w:val="center"/>
        <w:rPr>
          <w:rFonts w:ascii="Arial" w:hAnsi="Arial" w:cs="Arial"/>
          <w:lang w:val="ru-RU"/>
        </w:rPr>
      </w:pPr>
    </w:p>
    <w:p w:rsidR="003F18F0" w:rsidRDefault="003F18F0" w:rsidP="003F6043">
      <w:pPr>
        <w:pStyle w:val="a4"/>
        <w:jc w:val="center"/>
        <w:rPr>
          <w:rFonts w:ascii="Arial" w:hAnsi="Arial" w:cs="Arial"/>
          <w:lang w:val="ru-RU"/>
        </w:rPr>
      </w:pPr>
    </w:p>
    <w:p w:rsidR="003F18F0" w:rsidRPr="004852D6" w:rsidRDefault="003F18F0" w:rsidP="003F6043">
      <w:pPr>
        <w:pStyle w:val="a4"/>
        <w:jc w:val="center"/>
        <w:rPr>
          <w:rFonts w:ascii="Arial" w:hAnsi="Arial" w:cs="Arial"/>
          <w:lang w:val="ru-RU"/>
        </w:rPr>
      </w:pPr>
    </w:p>
    <w:p w:rsidR="002B466F" w:rsidRPr="002B466F" w:rsidRDefault="002B466F" w:rsidP="002B466F">
      <w:pPr>
        <w:pStyle w:val="a4"/>
        <w:rPr>
          <w:lang w:val="ru-RU"/>
        </w:rPr>
      </w:pPr>
      <w:r w:rsidRPr="002B466F">
        <w:rPr>
          <w:lang w:val="ru-RU"/>
        </w:rPr>
        <w:lastRenderedPageBreak/>
        <w:t>Описываемые блокировки можно условно разделить на два основных типа, и первый из них – принудительные. Их также называют отключаемыми, так как автомобилист имеет возможность, не выходя из салона, с помощью кнопки или рычага отключать и запускать работу блокировки. При включенной блокировке, колеса на одной оси будут крутиться с одной скоростью.</w:t>
      </w:r>
    </w:p>
    <w:p w:rsidR="002B466F" w:rsidRPr="002B466F" w:rsidRDefault="002B466F" w:rsidP="002B466F">
      <w:pPr>
        <w:pStyle w:val="a4"/>
        <w:rPr>
          <w:lang w:val="ru-RU"/>
        </w:rPr>
      </w:pPr>
      <w:r w:rsidRPr="002B466F">
        <w:rPr>
          <w:lang w:val="ru-RU"/>
        </w:rPr>
        <w:t>Все принудительные блокировки разделяют на несколько видов по методу включения:</w:t>
      </w:r>
    </w:p>
    <w:p w:rsidR="002B466F" w:rsidRDefault="002B466F" w:rsidP="002B466F">
      <w:pPr>
        <w:numPr>
          <w:ilvl w:val="0"/>
          <w:numId w:val="24"/>
        </w:numPr>
        <w:spacing w:before="100" w:beforeAutospacing="1" w:after="100" w:afterAutospacing="1"/>
      </w:pPr>
      <w:r>
        <w:rPr>
          <w:b/>
          <w:bCs/>
        </w:rPr>
        <w:t>Пневматические.</w:t>
      </w:r>
      <w:r>
        <w:t xml:space="preserve"> Это блокировки с пневматическим механизмом запуска. Для их активации требуется использование специального компрессора в системе. Для подачи воздуха на мост к нему подводится специальная силиконовая трубка. Это наиболее распространенный тип принудительной блокировки, который по праву считается очень надежным и </w:t>
      </w:r>
      <w:proofErr w:type="spellStart"/>
      <w:r>
        <w:t>ремонтопригодным</w:t>
      </w:r>
      <w:proofErr w:type="spellEnd"/>
      <w:r>
        <w:t xml:space="preserve">. Запуск осуществляется посредством подачи воздуха внутрь дифференциала под давлением. На рынке представлены пневматические блокировки в широком ассортименте: </w:t>
      </w:r>
      <w:proofErr w:type="spellStart"/>
      <w:r>
        <w:t>Ashcroft</w:t>
      </w:r>
      <w:proofErr w:type="spellEnd"/>
      <w:r>
        <w:t xml:space="preserve">, ARB </w:t>
      </w:r>
      <w:proofErr w:type="spellStart"/>
      <w:r>
        <w:t>Air</w:t>
      </w:r>
      <w:proofErr w:type="spellEnd"/>
      <w:r>
        <w:t xml:space="preserve"> </w:t>
      </w:r>
      <w:proofErr w:type="spellStart"/>
      <w:r>
        <w:t>Locker</w:t>
      </w:r>
      <w:proofErr w:type="spellEnd"/>
      <w:r>
        <w:t xml:space="preserve">, </w:t>
      </w:r>
      <w:proofErr w:type="spellStart"/>
      <w:r>
        <w:t>Yukon</w:t>
      </w:r>
      <w:proofErr w:type="spellEnd"/>
      <w:r>
        <w:t xml:space="preserve"> ZIP </w:t>
      </w:r>
      <w:proofErr w:type="spellStart"/>
      <w:r>
        <w:t>Locker</w:t>
      </w:r>
      <w:proofErr w:type="spellEnd"/>
      <w:r>
        <w:t xml:space="preserve">, TJM </w:t>
      </w:r>
      <w:proofErr w:type="spellStart"/>
      <w:r>
        <w:t>Pro</w:t>
      </w:r>
      <w:proofErr w:type="spellEnd"/>
      <w:r>
        <w:t xml:space="preserve"> </w:t>
      </w:r>
      <w:proofErr w:type="spellStart"/>
      <w:r>
        <w:t>Locker</w:t>
      </w:r>
      <w:proofErr w:type="spellEnd"/>
      <w:r>
        <w:t xml:space="preserve">, HF </w:t>
      </w:r>
      <w:proofErr w:type="spellStart"/>
      <w:r>
        <w:t>Air</w:t>
      </w:r>
      <w:proofErr w:type="spellEnd"/>
      <w:r>
        <w:t xml:space="preserve"> </w:t>
      </w:r>
      <w:proofErr w:type="spellStart"/>
      <w:r>
        <w:t>Locker</w:t>
      </w:r>
      <w:proofErr w:type="spellEnd"/>
      <w:r>
        <w:t xml:space="preserve">. Их выпускают для внедорожников разных моделей и производителей, включая такие популярные марки, как: </w:t>
      </w:r>
      <w:proofErr w:type="spellStart"/>
      <w:r>
        <w:t>Jeep</w:t>
      </w:r>
      <w:proofErr w:type="spellEnd"/>
      <w:r>
        <w:t xml:space="preserve">, </w:t>
      </w:r>
      <w:proofErr w:type="spellStart"/>
      <w:r>
        <w:t>Isuzu</w:t>
      </w:r>
      <w:proofErr w:type="spellEnd"/>
      <w:r>
        <w:t xml:space="preserve">, </w:t>
      </w:r>
      <w:proofErr w:type="spellStart"/>
      <w:r>
        <w:t>Land</w:t>
      </w:r>
      <w:proofErr w:type="spellEnd"/>
      <w:r>
        <w:t xml:space="preserve"> </w:t>
      </w:r>
      <w:proofErr w:type="spellStart"/>
      <w:r>
        <w:t>Rover</w:t>
      </w:r>
      <w:proofErr w:type="spellEnd"/>
      <w:r>
        <w:t xml:space="preserve">, GMC, </w:t>
      </w:r>
      <w:proofErr w:type="spellStart"/>
      <w:r>
        <w:t>Chrysler</w:t>
      </w:r>
      <w:proofErr w:type="spellEnd"/>
      <w:r>
        <w:t xml:space="preserve">, </w:t>
      </w:r>
      <w:proofErr w:type="spellStart"/>
      <w:r>
        <w:t>Toyota</w:t>
      </w:r>
      <w:proofErr w:type="spellEnd"/>
      <w:r>
        <w:t xml:space="preserve">, </w:t>
      </w:r>
      <w:proofErr w:type="spellStart"/>
      <w:r>
        <w:t>Ford</w:t>
      </w:r>
      <w:proofErr w:type="spellEnd"/>
      <w:r>
        <w:t xml:space="preserve">, </w:t>
      </w:r>
      <w:proofErr w:type="spellStart"/>
      <w:r>
        <w:t>Nissan</w:t>
      </w:r>
      <w:proofErr w:type="spellEnd"/>
      <w:r>
        <w:t xml:space="preserve"> и многие другие.</w:t>
      </w:r>
    </w:p>
    <w:p w:rsidR="002B466F" w:rsidRDefault="002B466F" w:rsidP="002B466F">
      <w:pPr>
        <w:numPr>
          <w:ilvl w:val="0"/>
          <w:numId w:val="24"/>
        </w:numPr>
        <w:spacing w:before="100" w:beforeAutospacing="1" w:after="100" w:afterAutospacing="1"/>
      </w:pPr>
      <w:r>
        <w:rPr>
          <w:b/>
          <w:bCs/>
        </w:rPr>
        <w:t>Блокировки механического типа.</w:t>
      </w:r>
      <w:r>
        <w:t xml:space="preserve"> Их также называют </w:t>
      </w:r>
      <w:proofErr w:type="spellStart"/>
      <w:r>
        <w:t>тросиковыми</w:t>
      </w:r>
      <w:proofErr w:type="spellEnd"/>
      <w:r>
        <w:t xml:space="preserve"> или с механическим приводом запуска. Для их включения требуется размещение в салоне автомобиля специального рычага, который посредством </w:t>
      </w:r>
      <w:proofErr w:type="spellStart"/>
      <w:r>
        <w:t>тросика</w:t>
      </w:r>
      <w:proofErr w:type="spellEnd"/>
      <w:r>
        <w:t xml:space="preserve"> будет двигать вилку внутри редуктора, замыкающего блокировку. Сегодня такие блокировки используются сравнительно редко, к примеру, можно купить устройство OX USA </w:t>
      </w:r>
      <w:proofErr w:type="spellStart"/>
      <w:r>
        <w:t>Locker</w:t>
      </w:r>
      <w:proofErr w:type="spellEnd"/>
      <w:r>
        <w:t xml:space="preserve"> для редукторов </w:t>
      </w:r>
      <w:proofErr w:type="spellStart"/>
      <w:r>
        <w:t>Dana</w:t>
      </w:r>
      <w:proofErr w:type="spellEnd"/>
      <w:r>
        <w:t xml:space="preserve"> и GM. Штатно подобные устройства устанавливались только на </w:t>
      </w:r>
      <w:proofErr w:type="spellStart"/>
      <w:r>
        <w:t>Toyota</w:t>
      </w:r>
      <w:proofErr w:type="spellEnd"/>
      <w:r>
        <w:t xml:space="preserve"> </w:t>
      </w:r>
      <w:proofErr w:type="spellStart"/>
      <w:r>
        <w:t>Land</w:t>
      </w:r>
      <w:proofErr w:type="spellEnd"/>
      <w:r>
        <w:t xml:space="preserve"> </w:t>
      </w:r>
      <w:proofErr w:type="spellStart"/>
      <w:r>
        <w:t>Cruiser</w:t>
      </w:r>
      <w:proofErr w:type="spellEnd"/>
      <w:r>
        <w:t xml:space="preserve"> 60.</w:t>
      </w:r>
    </w:p>
    <w:p w:rsidR="002B466F" w:rsidRDefault="002B466F" w:rsidP="002B466F">
      <w:pPr>
        <w:numPr>
          <w:ilvl w:val="0"/>
          <w:numId w:val="24"/>
        </w:numPr>
        <w:spacing w:before="100" w:beforeAutospacing="1" w:after="100" w:afterAutospacing="1"/>
      </w:pPr>
      <w:proofErr w:type="gramStart"/>
      <w:r>
        <w:rPr>
          <w:b/>
          <w:bCs/>
        </w:rPr>
        <w:t>Электромагнитные</w:t>
      </w:r>
      <w:proofErr w:type="gramEnd"/>
      <w:r>
        <w:t xml:space="preserve">, также называемые блокировками с электромагнитным механизмом запуска. Чтобы включить такую блокировку, необходимо подать на электромагнитную муфту в дифференциале ток 12 В. Для редукторов </w:t>
      </w:r>
      <w:proofErr w:type="spellStart"/>
      <w:r>
        <w:t>Dana</w:t>
      </w:r>
      <w:proofErr w:type="spellEnd"/>
      <w:r>
        <w:t xml:space="preserve">, GM, </w:t>
      </w:r>
      <w:proofErr w:type="spellStart"/>
      <w:r>
        <w:t>Ford</w:t>
      </w:r>
      <w:proofErr w:type="spellEnd"/>
      <w:r>
        <w:t xml:space="preserve"> сегодня выпускаются электромагнитные блокировки типа </w:t>
      </w:r>
      <w:proofErr w:type="spellStart"/>
      <w:r>
        <w:t>Eaton</w:t>
      </w:r>
      <w:proofErr w:type="spellEnd"/>
      <w:r>
        <w:t xml:space="preserve"> </w:t>
      </w:r>
      <w:proofErr w:type="spellStart"/>
      <w:r>
        <w:t>E-Locker</w:t>
      </w:r>
      <w:proofErr w:type="spellEnd"/>
      <w:r>
        <w:t xml:space="preserve"> и </w:t>
      </w:r>
      <w:proofErr w:type="spellStart"/>
      <w:r>
        <w:t>Auburn</w:t>
      </w:r>
      <w:proofErr w:type="spellEnd"/>
      <w:r>
        <w:t xml:space="preserve"> </w:t>
      </w:r>
      <w:proofErr w:type="spellStart"/>
      <w:r>
        <w:t>gear</w:t>
      </w:r>
      <w:proofErr w:type="spellEnd"/>
      <w:r>
        <w:t xml:space="preserve">, для автомобилей </w:t>
      </w:r>
      <w:proofErr w:type="spellStart"/>
      <w:r>
        <w:t>Mitsubishi</w:t>
      </w:r>
      <w:proofErr w:type="spellEnd"/>
      <w:r>
        <w:t xml:space="preserve">, </w:t>
      </w:r>
      <w:proofErr w:type="spellStart"/>
      <w:r>
        <w:t>Nissan</w:t>
      </w:r>
      <w:proofErr w:type="spellEnd"/>
      <w:r>
        <w:t xml:space="preserve"> и </w:t>
      </w:r>
      <w:proofErr w:type="spellStart"/>
      <w:r>
        <w:t>Toyota</w:t>
      </w:r>
      <w:proofErr w:type="spellEnd"/>
      <w:r>
        <w:t xml:space="preserve"> выпускаются блокировки HF </w:t>
      </w:r>
      <w:proofErr w:type="spellStart"/>
      <w:r>
        <w:t>E-Locker</w:t>
      </w:r>
      <w:proofErr w:type="spellEnd"/>
      <w:r>
        <w:t xml:space="preserve"> и </w:t>
      </w:r>
      <w:proofErr w:type="spellStart"/>
      <w:r>
        <w:t>Harrop</w:t>
      </w:r>
      <w:proofErr w:type="spellEnd"/>
      <w:r>
        <w:t xml:space="preserve"> </w:t>
      </w:r>
      <w:proofErr w:type="spellStart"/>
      <w:r>
        <w:t>ELocker</w:t>
      </w:r>
      <w:proofErr w:type="spellEnd"/>
      <w:r>
        <w:t>.</w:t>
      </w:r>
    </w:p>
    <w:p w:rsidR="002B466F" w:rsidRDefault="002B466F" w:rsidP="002B466F">
      <w:pPr>
        <w:numPr>
          <w:ilvl w:val="0"/>
          <w:numId w:val="24"/>
        </w:numPr>
        <w:spacing w:before="100" w:beforeAutospacing="1" w:after="100" w:afterAutospacing="1"/>
      </w:pPr>
      <w:r>
        <w:rPr>
          <w:b/>
          <w:bCs/>
        </w:rPr>
        <w:t>Электрические.</w:t>
      </w:r>
      <w:r>
        <w:t xml:space="preserve"> Обычно это штатные блокировки, которые запускаются с помощью небольшого электромотора. Для их включения требуется специальный контроллер управления блокировкой. Раньше блокировки такого типа устанавливались на многие автомобили, включая некоторые модели </w:t>
      </w:r>
      <w:proofErr w:type="spellStart"/>
      <w:r>
        <w:t>Toyota</w:t>
      </w:r>
      <w:proofErr w:type="spellEnd"/>
      <w:r>
        <w:t xml:space="preserve"> </w:t>
      </w:r>
      <w:proofErr w:type="spellStart"/>
      <w:r>
        <w:t>Land</w:t>
      </w:r>
      <w:proofErr w:type="spellEnd"/>
      <w:r>
        <w:t xml:space="preserve"> </w:t>
      </w:r>
      <w:proofErr w:type="spellStart"/>
      <w:r>
        <w:t>Cruiser</w:t>
      </w:r>
      <w:proofErr w:type="spellEnd"/>
      <w:r>
        <w:t xml:space="preserve"> и </w:t>
      </w:r>
      <w:proofErr w:type="spellStart"/>
      <w:r>
        <w:t>Prado</w:t>
      </w:r>
      <w:proofErr w:type="spellEnd"/>
      <w:r>
        <w:t>.</w:t>
      </w:r>
    </w:p>
    <w:p w:rsidR="002B466F" w:rsidRDefault="002B466F" w:rsidP="002B466F">
      <w:pPr>
        <w:numPr>
          <w:ilvl w:val="0"/>
          <w:numId w:val="24"/>
        </w:numPr>
        <w:spacing w:before="100" w:beforeAutospacing="1" w:after="100" w:afterAutospacing="1"/>
      </w:pPr>
      <w:r>
        <w:rPr>
          <w:b/>
          <w:bCs/>
        </w:rPr>
        <w:t>Вакуумного типа.</w:t>
      </w:r>
      <w:r>
        <w:t xml:space="preserve"> Блокировки, оснащенные вакуумным приводом включения. Для их запуска используется вакуумный насос, который присутствует в большинстве внедорожников, а также воздушная магистраль с «лягушкой», толкающая шток на вилку включения устройства. Подобные устройства часто устанавливались на новые автомобили </w:t>
      </w:r>
      <w:proofErr w:type="spellStart"/>
      <w:r>
        <w:t>Volvo</w:t>
      </w:r>
      <w:proofErr w:type="spellEnd"/>
      <w:r>
        <w:t xml:space="preserve">, </w:t>
      </w:r>
      <w:proofErr w:type="spellStart"/>
      <w:r>
        <w:t>Mitsubishi</w:t>
      </w:r>
      <w:proofErr w:type="spellEnd"/>
      <w:r>
        <w:t xml:space="preserve"> и </w:t>
      </w:r>
      <w:proofErr w:type="spellStart"/>
      <w:r>
        <w:t>Nissan</w:t>
      </w:r>
      <w:proofErr w:type="spellEnd"/>
      <w:r>
        <w:t>.</w:t>
      </w:r>
    </w:p>
    <w:p w:rsidR="002B466F" w:rsidRDefault="002B466F" w:rsidP="002B466F">
      <w:pPr>
        <w:numPr>
          <w:ilvl w:val="0"/>
          <w:numId w:val="24"/>
        </w:numPr>
        <w:spacing w:before="100" w:beforeAutospacing="1" w:after="100" w:afterAutospacing="1"/>
      </w:pPr>
      <w:r>
        <w:rPr>
          <w:b/>
          <w:bCs/>
        </w:rPr>
        <w:t>Гидравлические.</w:t>
      </w:r>
      <w:r>
        <w:t xml:space="preserve"> Оснащаются гидравлическим приводом, используемым для запуска. Чтобы включить блокировку, на мост ставится привод, аналогичный основному тормозному цилиндру, необходимые для толкания штока и вилки включения. Подобные блокировки специально выпускаются для мостов автомобилей Ульяновского автозавода.</w:t>
      </w:r>
    </w:p>
    <w:p w:rsidR="002B466F" w:rsidRPr="002B466F" w:rsidRDefault="002B466F" w:rsidP="002B466F">
      <w:pPr>
        <w:pStyle w:val="a4"/>
        <w:rPr>
          <w:lang w:val="ru-RU"/>
        </w:rPr>
      </w:pPr>
      <w:r w:rsidRPr="002B466F">
        <w:rPr>
          <w:lang w:val="ru-RU"/>
        </w:rPr>
        <w:t xml:space="preserve">Второй тип блокировок – автоматические, которые также называют </w:t>
      </w:r>
      <w:hyperlink r:id="rId11" w:tgtFrame="_blank" w:history="1">
        <w:r w:rsidRPr="002B466F">
          <w:rPr>
            <w:rStyle w:val="a8"/>
            <w:lang w:val="ru-RU"/>
          </w:rPr>
          <w:t>самоблокирующимися</w:t>
        </w:r>
      </w:hyperlink>
      <w:r w:rsidRPr="002B466F">
        <w:rPr>
          <w:lang w:val="ru-RU"/>
        </w:rPr>
        <w:t xml:space="preserve">. Они устанавливаются внутрь редуктора моста, заменяя собой </w:t>
      </w:r>
      <w:r w:rsidRPr="002B466F">
        <w:rPr>
          <w:lang w:val="ru-RU"/>
        </w:rPr>
        <w:lastRenderedPageBreak/>
        <w:t xml:space="preserve">штатный дифференциал, либо внутрь дифференциала вместо </w:t>
      </w:r>
      <w:proofErr w:type="spellStart"/>
      <w:r w:rsidRPr="002B466F">
        <w:rPr>
          <w:lang w:val="ru-RU"/>
        </w:rPr>
        <w:t>сайдгиров</w:t>
      </w:r>
      <w:proofErr w:type="spellEnd"/>
      <w:r w:rsidRPr="002B466F">
        <w:rPr>
          <w:lang w:val="ru-RU"/>
        </w:rPr>
        <w:t xml:space="preserve"> и сателлитов. Такие устройства работают в автоматическом режиме, в соответствии с предусмотренной логикой. Они не могут быть отключены в ручном режиме, потому при желании установить их на передний мост профессионалы рекомендуют делать это только при наличии механических </w:t>
      </w:r>
      <w:proofErr w:type="spellStart"/>
      <w:r w:rsidRPr="002B466F">
        <w:rPr>
          <w:lang w:val="ru-RU"/>
        </w:rPr>
        <w:t>хабов</w:t>
      </w:r>
      <w:proofErr w:type="spellEnd"/>
      <w:r w:rsidRPr="002B466F">
        <w:rPr>
          <w:lang w:val="ru-RU"/>
        </w:rPr>
        <w:t xml:space="preserve"> – муфт свободного хода.</w:t>
      </w:r>
    </w:p>
    <w:p w:rsidR="002B466F" w:rsidRPr="002B466F" w:rsidRDefault="002B466F" w:rsidP="002B466F">
      <w:pPr>
        <w:pStyle w:val="a4"/>
        <w:rPr>
          <w:lang w:val="ru-RU"/>
        </w:rPr>
      </w:pPr>
      <w:r w:rsidRPr="002B466F">
        <w:rPr>
          <w:lang w:val="ru-RU"/>
        </w:rPr>
        <w:t>Выделяют несколько видов подобных блокировок:</w:t>
      </w:r>
    </w:p>
    <w:p w:rsidR="002B466F" w:rsidRDefault="002B466F" w:rsidP="002B466F">
      <w:pPr>
        <w:numPr>
          <w:ilvl w:val="0"/>
          <w:numId w:val="25"/>
        </w:numPr>
        <w:spacing w:before="100" w:beforeAutospacing="1" w:after="100" w:afterAutospacing="1"/>
      </w:pPr>
      <w:r>
        <w:rPr>
          <w:b/>
          <w:bCs/>
        </w:rPr>
        <w:t xml:space="preserve">Автоматические </w:t>
      </w:r>
      <w:proofErr w:type="spellStart"/>
      <w:r>
        <w:rPr>
          <w:b/>
          <w:bCs/>
        </w:rPr>
        <w:t>саморазблокировки</w:t>
      </w:r>
      <w:proofErr w:type="spellEnd"/>
      <w:r>
        <w:rPr>
          <w:b/>
          <w:bCs/>
        </w:rPr>
        <w:t>.</w:t>
      </w:r>
      <w:r>
        <w:t xml:space="preserve"> На 100% блокируемый дифференциал может быть разблокирован при разной скорости вращения колес одной оси только в том случае, если крутящий момент на кардане не превышает этого же момента на колесах. Популярные модели автоматически </w:t>
      </w:r>
      <w:proofErr w:type="spellStart"/>
      <w:r>
        <w:t>саморазблокировок</w:t>
      </w:r>
      <w:proofErr w:type="spellEnd"/>
      <w:r>
        <w:t xml:space="preserve">, к примеру: </w:t>
      </w:r>
      <w:proofErr w:type="spellStart"/>
      <w:r>
        <w:t>Lokka</w:t>
      </w:r>
      <w:proofErr w:type="spellEnd"/>
      <w:r>
        <w:t xml:space="preserve">, </w:t>
      </w:r>
      <w:proofErr w:type="spellStart"/>
      <w:r>
        <w:t>Lockright</w:t>
      </w:r>
      <w:proofErr w:type="spellEnd"/>
      <w:r>
        <w:t xml:space="preserve">, </w:t>
      </w:r>
      <w:proofErr w:type="spellStart"/>
      <w:r>
        <w:t>Nitro</w:t>
      </w:r>
      <w:proofErr w:type="spellEnd"/>
      <w:r>
        <w:t xml:space="preserve"> </w:t>
      </w:r>
      <w:proofErr w:type="spellStart"/>
      <w:r>
        <w:t>Lunch</w:t>
      </w:r>
      <w:proofErr w:type="spellEnd"/>
      <w:r>
        <w:t xml:space="preserve"> </w:t>
      </w:r>
      <w:proofErr w:type="spellStart"/>
      <w:r>
        <w:t>Box</w:t>
      </w:r>
      <w:proofErr w:type="spellEnd"/>
      <w:r>
        <w:t xml:space="preserve"> </w:t>
      </w:r>
      <w:proofErr w:type="spellStart"/>
      <w:r>
        <w:t>Locker</w:t>
      </w:r>
      <w:proofErr w:type="spellEnd"/>
      <w:r>
        <w:t xml:space="preserve"> и другие, изготавливаются в виде шестеренок, которые могут заменить собой </w:t>
      </w:r>
      <w:proofErr w:type="spellStart"/>
      <w:r>
        <w:t>сайдгиры</w:t>
      </w:r>
      <w:proofErr w:type="spellEnd"/>
      <w:r>
        <w:t xml:space="preserve"> и сателлиты в установленных дифференциалах на многих моделях внедорожников.</w:t>
      </w:r>
    </w:p>
    <w:p w:rsidR="002B466F" w:rsidRDefault="002B466F" w:rsidP="002B466F">
      <w:pPr>
        <w:numPr>
          <w:ilvl w:val="0"/>
          <w:numId w:val="25"/>
        </w:numPr>
        <w:spacing w:before="100" w:beforeAutospacing="1" w:after="100" w:afterAutospacing="1"/>
      </w:pPr>
      <w:proofErr w:type="gramStart"/>
      <w:r>
        <w:rPr>
          <w:b/>
          <w:bCs/>
        </w:rPr>
        <w:t>Винтовые</w:t>
      </w:r>
      <w:proofErr w:type="gramEnd"/>
      <w:r>
        <w:rPr>
          <w:b/>
          <w:bCs/>
        </w:rPr>
        <w:t>, также называемые червячными самоблокирующимися дифференциалами.</w:t>
      </w:r>
      <w:r>
        <w:t xml:space="preserve"> В таких дифференциалах устанавливается набор винтовых шестеренок, которые обеспечивают червячную передачу между </w:t>
      </w:r>
      <w:proofErr w:type="spellStart"/>
      <w:r>
        <w:t>сайдгирами</w:t>
      </w:r>
      <w:proofErr w:type="spellEnd"/>
      <w:r>
        <w:t xml:space="preserve"> полуосей и корпусом дифференциала, за счет чего обеспечивается и распределяющий момент между полуосями за счет трения. Такие устройства можно разделить на два типа: с перпендикулярными полуосям и параллельными полуосям шестеренками. В настоящее время наиболее популярен второй тип червячных дифференциалов, именно они используются на большинстве внедорожников. Самым популярным устройством такого типа выступает </w:t>
      </w:r>
      <w:proofErr w:type="spellStart"/>
      <w:r>
        <w:t>Eaton</w:t>
      </w:r>
      <w:proofErr w:type="spellEnd"/>
      <w:r>
        <w:t xml:space="preserve"> </w:t>
      </w:r>
      <w:proofErr w:type="spellStart"/>
      <w:r>
        <w:t>Detroit</w:t>
      </w:r>
      <w:proofErr w:type="spellEnd"/>
      <w:r>
        <w:t xml:space="preserve"> </w:t>
      </w:r>
      <w:proofErr w:type="spellStart"/>
      <w:r>
        <w:t>Truetrac</w:t>
      </w:r>
      <w:proofErr w:type="spellEnd"/>
      <w:r>
        <w:t xml:space="preserve">, который по заявлению производителя обеспечивает коэффициент блокировки на уровне 80%. Кроме того, популярностью пользуются также устройства </w:t>
      </w:r>
      <w:proofErr w:type="spellStart"/>
      <w:r>
        <w:t>Quaife</w:t>
      </w:r>
      <w:proofErr w:type="spellEnd"/>
      <w:r>
        <w:t xml:space="preserve">, </w:t>
      </w:r>
      <w:proofErr w:type="spellStart"/>
      <w:r>
        <w:t>Torsen</w:t>
      </w:r>
      <w:proofErr w:type="spellEnd"/>
      <w:r>
        <w:t xml:space="preserve"> и отечественные </w:t>
      </w:r>
      <w:proofErr w:type="spellStart"/>
      <w:r>
        <w:t>Вал-рэйсинг</w:t>
      </w:r>
      <w:proofErr w:type="spellEnd"/>
      <w:r>
        <w:t>.</w:t>
      </w:r>
    </w:p>
    <w:p w:rsidR="002B466F" w:rsidRDefault="002B466F" w:rsidP="002B466F">
      <w:pPr>
        <w:numPr>
          <w:ilvl w:val="0"/>
          <w:numId w:val="25"/>
        </w:numPr>
        <w:spacing w:before="100" w:beforeAutospacing="1" w:after="100" w:afterAutospacing="1"/>
      </w:pPr>
      <w:r>
        <w:rPr>
          <w:b/>
          <w:bCs/>
        </w:rPr>
        <w:t>Шариковые.</w:t>
      </w:r>
      <w:r>
        <w:t xml:space="preserve"> В устройстве таких дифференциалов предусмотрены специальные канавки, по которым легко перемещаются цепочки шариков, способные обеспечить перераспределение момента между </w:t>
      </w:r>
      <w:proofErr w:type="spellStart"/>
      <w:r>
        <w:t>сайдгирами</w:t>
      </w:r>
      <w:proofErr w:type="spellEnd"/>
      <w:r>
        <w:t xml:space="preserve"> и корпусом дифференциала. Работает аналогично червячным блокировкам, при этом производители гарантируют возможность блокировки до 100%. Подобные изделия изготавливаются только в России под двумя брендами: </w:t>
      </w:r>
      <w:proofErr w:type="gramStart"/>
      <w:r>
        <w:t>ДАН</w:t>
      </w:r>
      <w:proofErr w:type="gramEnd"/>
      <w:r>
        <w:t xml:space="preserve"> и ДАК – создатели второго заявляют о коэффициенте блокировки своего изделия на уровне 100%.</w:t>
      </w:r>
    </w:p>
    <w:p w:rsidR="002B466F" w:rsidRDefault="002B466F" w:rsidP="002B466F">
      <w:pPr>
        <w:numPr>
          <w:ilvl w:val="0"/>
          <w:numId w:val="25"/>
        </w:numPr>
        <w:spacing w:before="100" w:beforeAutospacing="1" w:after="100" w:afterAutospacing="1"/>
      </w:pPr>
      <w:r>
        <w:rPr>
          <w:b/>
          <w:bCs/>
        </w:rPr>
        <w:t>Дифференциалы повышенного трения (LSD) и дисковые самоблокирующиеся.</w:t>
      </w:r>
      <w:r>
        <w:t xml:space="preserve"> В таких устройствах устанавливается один или два пакета фрикционов, за счет трения которых при разной скорости вращения полуосей, перераспределяют момент на менее нагруженное колесо. Подобные дифференциалы часто встречались на моделях японских внедорожников. Штатные устройства обеспечивали коэффициент блокировки до 30%. Такие дифференциалы обладают очень ограниченным ресурсом и требуют применения специального трансмиссионного масла. Использование обычного масла невозможно, так как оно негативно сказывается на пакетах фрикционов. Сегодня такие дифференциалы также выпускаются несколькими компаниями: </w:t>
      </w:r>
      <w:proofErr w:type="spellStart"/>
      <w:r>
        <w:t>Yukon</w:t>
      </w:r>
      <w:proofErr w:type="spellEnd"/>
      <w:r>
        <w:t xml:space="preserve"> </w:t>
      </w:r>
      <w:proofErr w:type="spellStart"/>
      <w:r>
        <w:t>Dura</w:t>
      </w:r>
      <w:proofErr w:type="spellEnd"/>
      <w:r>
        <w:t xml:space="preserve"> </w:t>
      </w:r>
      <w:proofErr w:type="spellStart"/>
      <w:r>
        <w:t>Grip</w:t>
      </w:r>
      <w:proofErr w:type="spellEnd"/>
      <w:r>
        <w:t xml:space="preserve">, </w:t>
      </w:r>
      <w:proofErr w:type="spellStart"/>
      <w:r>
        <w:t>Auburn</w:t>
      </w:r>
      <w:proofErr w:type="spellEnd"/>
      <w:r>
        <w:t xml:space="preserve"> </w:t>
      </w:r>
      <w:proofErr w:type="spellStart"/>
      <w:r>
        <w:t>Gear</w:t>
      </w:r>
      <w:proofErr w:type="spellEnd"/>
      <w:r>
        <w:t xml:space="preserve"> LSD и т. д. Они используются на многих моделях внедорожников от разных производителей.</w:t>
      </w:r>
    </w:p>
    <w:p w:rsidR="002B466F" w:rsidRDefault="002B466F" w:rsidP="002B466F">
      <w:pPr>
        <w:numPr>
          <w:ilvl w:val="0"/>
          <w:numId w:val="25"/>
        </w:numPr>
        <w:spacing w:before="100" w:beforeAutospacing="1" w:after="100" w:afterAutospacing="1"/>
      </w:pPr>
      <w:r>
        <w:rPr>
          <w:b/>
          <w:bCs/>
        </w:rPr>
        <w:t>Кулачковые.</w:t>
      </w:r>
      <w:r>
        <w:t xml:space="preserve"> Это </w:t>
      </w:r>
      <w:proofErr w:type="spellStart"/>
      <w:r>
        <w:t>БТРовские</w:t>
      </w:r>
      <w:proofErr w:type="spellEnd"/>
      <w:r>
        <w:t xml:space="preserve"> дифференциалы, которые устанавливаются на некоторые модели УАЗ. Раньше их использовали на </w:t>
      </w:r>
      <w:proofErr w:type="spellStart"/>
      <w:r>
        <w:t>БТРах</w:t>
      </w:r>
      <w:proofErr w:type="spellEnd"/>
      <w:r>
        <w:t>.</w:t>
      </w:r>
    </w:p>
    <w:p w:rsidR="002B466F" w:rsidRDefault="002B466F" w:rsidP="002B466F">
      <w:pPr>
        <w:numPr>
          <w:ilvl w:val="0"/>
          <w:numId w:val="25"/>
        </w:numPr>
        <w:spacing w:before="100" w:beforeAutospacing="1" w:after="100" w:afterAutospacing="1"/>
      </w:pPr>
      <w:proofErr w:type="spellStart"/>
      <w:r>
        <w:rPr>
          <w:b/>
          <w:bCs/>
        </w:rPr>
        <w:lastRenderedPageBreak/>
        <w:t>Вязкостные</w:t>
      </w:r>
      <w:proofErr w:type="spellEnd"/>
      <w:r>
        <w:rPr>
          <w:b/>
          <w:bCs/>
        </w:rPr>
        <w:t>.</w:t>
      </w:r>
      <w:r>
        <w:t xml:space="preserve"> Такие дифференциалы сегодня практически не применяются для </w:t>
      </w:r>
      <w:proofErr w:type="spellStart"/>
      <w:r>
        <w:t>межколесной</w:t>
      </w:r>
      <w:proofErr w:type="spellEnd"/>
      <w:r>
        <w:t xml:space="preserve"> блокировки, так как характеризуются высокими показателями инертности и большими габаритами.</w:t>
      </w:r>
    </w:p>
    <w:p w:rsidR="002B466F" w:rsidRPr="002B466F" w:rsidRDefault="002B466F" w:rsidP="002B466F">
      <w:pPr>
        <w:pStyle w:val="a4"/>
        <w:rPr>
          <w:lang w:val="ru-RU"/>
        </w:rPr>
      </w:pPr>
      <w:r w:rsidRPr="002B466F">
        <w:rPr>
          <w:lang w:val="ru-RU"/>
        </w:rPr>
        <w:t>При использовании дифференциалов разных типов важно не забывать использовать правильное трансмиссионное масло, выбирать которое следует только в полном соответствии с рекомендациями производителя устройства. Также нужно помнить про обязательную обкатку и замену масла.</w:t>
      </w:r>
    </w:p>
    <w:p w:rsidR="002B466F" w:rsidRPr="002B466F" w:rsidRDefault="002B466F" w:rsidP="002B466F">
      <w:pPr>
        <w:pStyle w:val="a4"/>
        <w:rPr>
          <w:lang w:val="ru-RU"/>
        </w:rPr>
      </w:pPr>
      <w:r w:rsidRPr="002B466F">
        <w:rPr>
          <w:lang w:val="ru-RU"/>
        </w:rPr>
        <w:t xml:space="preserve">Многие современные производители заявляют, что обкатка уже произведена для их оборудования и дополнительной пользовательской обкатки не они требуют. Однако важно помнить, что при сборке редуктора, в нем могли остаться какие-либо посторонние частицы от производства, к примеру: смазка или стружка. Постепенно все эти возможные посторонние частицы вымоются, как и смоется заводское антикоррозийное покрытие от ржавчины. При этом </w:t>
      </w:r>
      <w:proofErr w:type="spellStart"/>
      <w:r w:rsidRPr="002B466F">
        <w:rPr>
          <w:lang w:val="ru-RU"/>
        </w:rPr>
        <w:t>сайдгиры</w:t>
      </w:r>
      <w:proofErr w:type="spellEnd"/>
      <w:r w:rsidRPr="002B466F">
        <w:rPr>
          <w:lang w:val="ru-RU"/>
        </w:rPr>
        <w:t xml:space="preserve"> и сателлиты будут нарабатывать зеркало, а потому железная пыль будет попадать в масло. Именно поэтому специалисты настоятельно рекомендуют не слишком сильно нагружать </w:t>
      </w:r>
      <w:proofErr w:type="spellStart"/>
      <w:r w:rsidRPr="002B466F">
        <w:rPr>
          <w:lang w:val="ru-RU"/>
        </w:rPr>
        <w:t>свеже</w:t>
      </w:r>
      <w:proofErr w:type="spellEnd"/>
      <w:r w:rsidRPr="002B466F">
        <w:rPr>
          <w:lang w:val="ru-RU"/>
        </w:rPr>
        <w:t xml:space="preserve"> установленные редукторы на протяжении первых 100 километров обкатки. Кроме того, рекомендуется также вскоре сменить трансмиссионное масло после начала использования блокировок, к примеру, после прохождения автомобилем 1000 км.</w:t>
      </w:r>
    </w:p>
    <w:p w:rsidR="002B466F" w:rsidRPr="002B466F" w:rsidRDefault="002B466F" w:rsidP="002B466F">
      <w:pPr>
        <w:pStyle w:val="a4"/>
        <w:rPr>
          <w:lang w:val="ru-RU"/>
        </w:rPr>
      </w:pPr>
      <w:r w:rsidRPr="002B466F">
        <w:rPr>
          <w:lang w:val="ru-RU"/>
        </w:rPr>
        <w:t xml:space="preserve">На современные модели внедорожников </w:t>
      </w:r>
      <w:proofErr w:type="gramStart"/>
      <w:r w:rsidRPr="002B466F">
        <w:rPr>
          <w:lang w:val="ru-RU"/>
        </w:rPr>
        <w:t>устанавливаются много</w:t>
      </w:r>
      <w:proofErr w:type="gramEnd"/>
      <w:r w:rsidRPr="002B466F">
        <w:rPr>
          <w:lang w:val="ru-RU"/>
        </w:rPr>
        <w:t xml:space="preserve"> разных видов электронных блокировок. Они входят в общую систему управления движением транспортным средством, предназначенные для считывания скорости вращения колес с датчиков </w:t>
      </w:r>
      <w:r>
        <w:t>ABS</w:t>
      </w:r>
      <w:r w:rsidRPr="002B466F">
        <w:rPr>
          <w:lang w:val="ru-RU"/>
        </w:rPr>
        <w:t xml:space="preserve"> или схожих. Они передают собранные данные в компьютер автомобиля, который в свою очередь будет заниматься вычислением и определит, насколько требуется нажать поджать тормозные колодки буксующего колеса, чтобы передать крутящий момент на второе колесо.</w:t>
      </w:r>
    </w:p>
    <w:p w:rsidR="002B466F" w:rsidRPr="0017109F" w:rsidRDefault="002B466F" w:rsidP="0017109F"/>
    <w:sectPr w:rsidR="002B466F" w:rsidRPr="0017109F" w:rsidSect="00AF14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75E4"/>
    <w:multiLevelType w:val="multilevel"/>
    <w:tmpl w:val="1BA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15EE1"/>
    <w:multiLevelType w:val="multilevel"/>
    <w:tmpl w:val="6B90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20C83"/>
    <w:multiLevelType w:val="multilevel"/>
    <w:tmpl w:val="63DE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F1E3C"/>
    <w:multiLevelType w:val="multilevel"/>
    <w:tmpl w:val="3EF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F04E06"/>
    <w:multiLevelType w:val="multilevel"/>
    <w:tmpl w:val="EFFE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402BB"/>
    <w:multiLevelType w:val="multilevel"/>
    <w:tmpl w:val="E22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0E7C3D"/>
    <w:multiLevelType w:val="multilevel"/>
    <w:tmpl w:val="09A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5C33E5"/>
    <w:multiLevelType w:val="hybridMultilevel"/>
    <w:tmpl w:val="4E8CB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66E5F13"/>
    <w:multiLevelType w:val="hybridMultilevel"/>
    <w:tmpl w:val="435A4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87F2DF3"/>
    <w:multiLevelType w:val="multilevel"/>
    <w:tmpl w:val="DA50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36005E"/>
    <w:multiLevelType w:val="multilevel"/>
    <w:tmpl w:val="AA4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960310"/>
    <w:multiLevelType w:val="multilevel"/>
    <w:tmpl w:val="3F4A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AF6CC7"/>
    <w:multiLevelType w:val="multilevel"/>
    <w:tmpl w:val="B34E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CB0033"/>
    <w:multiLevelType w:val="hybridMultilevel"/>
    <w:tmpl w:val="A43E5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BBE3FC7"/>
    <w:multiLevelType w:val="multilevel"/>
    <w:tmpl w:val="F20C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C0727D"/>
    <w:multiLevelType w:val="multilevel"/>
    <w:tmpl w:val="E920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605D04"/>
    <w:multiLevelType w:val="hybridMultilevel"/>
    <w:tmpl w:val="5E9C0F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FA472A1"/>
    <w:multiLevelType w:val="multilevel"/>
    <w:tmpl w:val="A006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A56D49"/>
    <w:multiLevelType w:val="multilevel"/>
    <w:tmpl w:val="8FEA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E4762B"/>
    <w:multiLevelType w:val="multilevel"/>
    <w:tmpl w:val="2DE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DC07B9"/>
    <w:multiLevelType w:val="multilevel"/>
    <w:tmpl w:val="C5C0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8622CE"/>
    <w:multiLevelType w:val="multilevel"/>
    <w:tmpl w:val="DCA663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053B6D"/>
    <w:multiLevelType w:val="multilevel"/>
    <w:tmpl w:val="2ECC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6B046E"/>
    <w:multiLevelType w:val="multilevel"/>
    <w:tmpl w:val="41E6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7B550A"/>
    <w:multiLevelType w:val="multilevel"/>
    <w:tmpl w:val="5EB6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6"/>
  </w:num>
  <w:num w:numId="4">
    <w:abstractNumId w:val="8"/>
  </w:num>
  <w:num w:numId="5">
    <w:abstractNumId w:val="7"/>
  </w:num>
  <w:num w:numId="6">
    <w:abstractNumId w:val="9"/>
  </w:num>
  <w:num w:numId="7">
    <w:abstractNumId w:val="17"/>
  </w:num>
  <w:num w:numId="8">
    <w:abstractNumId w:val="21"/>
  </w:num>
  <w:num w:numId="9">
    <w:abstractNumId w:val="23"/>
  </w:num>
  <w:num w:numId="10">
    <w:abstractNumId w:val="11"/>
  </w:num>
  <w:num w:numId="11">
    <w:abstractNumId w:val="0"/>
  </w:num>
  <w:num w:numId="12">
    <w:abstractNumId w:val="6"/>
  </w:num>
  <w:num w:numId="13">
    <w:abstractNumId w:val="24"/>
  </w:num>
  <w:num w:numId="14">
    <w:abstractNumId w:val="3"/>
  </w:num>
  <w:num w:numId="15">
    <w:abstractNumId w:val="12"/>
  </w:num>
  <w:num w:numId="16">
    <w:abstractNumId w:val="15"/>
  </w:num>
  <w:num w:numId="17">
    <w:abstractNumId w:val="14"/>
  </w:num>
  <w:num w:numId="18">
    <w:abstractNumId w:val="5"/>
  </w:num>
  <w:num w:numId="19">
    <w:abstractNumId w:val="2"/>
  </w:num>
  <w:num w:numId="20">
    <w:abstractNumId w:val="19"/>
  </w:num>
  <w:num w:numId="21">
    <w:abstractNumId w:val="18"/>
  </w:num>
  <w:num w:numId="22">
    <w:abstractNumId w:val="4"/>
  </w:num>
  <w:num w:numId="23">
    <w:abstractNumId w:val="1"/>
  </w:num>
  <w:num w:numId="24">
    <w:abstractNumId w:val="22"/>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C2109"/>
    <w:rsid w:val="00020682"/>
    <w:rsid w:val="000442EC"/>
    <w:rsid w:val="00044754"/>
    <w:rsid w:val="00071643"/>
    <w:rsid w:val="000A65D8"/>
    <w:rsid w:val="000C5A4F"/>
    <w:rsid w:val="000E1315"/>
    <w:rsid w:val="00101B58"/>
    <w:rsid w:val="00114A32"/>
    <w:rsid w:val="00120E8D"/>
    <w:rsid w:val="0017109F"/>
    <w:rsid w:val="00180028"/>
    <w:rsid w:val="001833EF"/>
    <w:rsid w:val="00183C7E"/>
    <w:rsid w:val="001B3031"/>
    <w:rsid w:val="001B4517"/>
    <w:rsid w:val="002178EB"/>
    <w:rsid w:val="00225D53"/>
    <w:rsid w:val="00234D16"/>
    <w:rsid w:val="00243553"/>
    <w:rsid w:val="002439CF"/>
    <w:rsid w:val="00295484"/>
    <w:rsid w:val="002B3640"/>
    <w:rsid w:val="002B466F"/>
    <w:rsid w:val="002E56C7"/>
    <w:rsid w:val="002F61FE"/>
    <w:rsid w:val="00302B1E"/>
    <w:rsid w:val="003064EB"/>
    <w:rsid w:val="0033388A"/>
    <w:rsid w:val="003569CD"/>
    <w:rsid w:val="00375330"/>
    <w:rsid w:val="003B4693"/>
    <w:rsid w:val="003F18F0"/>
    <w:rsid w:val="003F6043"/>
    <w:rsid w:val="004060D3"/>
    <w:rsid w:val="004362A9"/>
    <w:rsid w:val="0045303D"/>
    <w:rsid w:val="00472152"/>
    <w:rsid w:val="00476381"/>
    <w:rsid w:val="004852D6"/>
    <w:rsid w:val="00491CC3"/>
    <w:rsid w:val="004C670B"/>
    <w:rsid w:val="004F56D2"/>
    <w:rsid w:val="00534CED"/>
    <w:rsid w:val="00566914"/>
    <w:rsid w:val="0057160B"/>
    <w:rsid w:val="0059570F"/>
    <w:rsid w:val="005D07BA"/>
    <w:rsid w:val="00611D18"/>
    <w:rsid w:val="00631921"/>
    <w:rsid w:val="00641937"/>
    <w:rsid w:val="0064669A"/>
    <w:rsid w:val="006742C4"/>
    <w:rsid w:val="00676BEE"/>
    <w:rsid w:val="006915CC"/>
    <w:rsid w:val="006B4181"/>
    <w:rsid w:val="006B7EB7"/>
    <w:rsid w:val="006F1D8D"/>
    <w:rsid w:val="00733D76"/>
    <w:rsid w:val="00785A21"/>
    <w:rsid w:val="007B3FF6"/>
    <w:rsid w:val="007C68CF"/>
    <w:rsid w:val="007C7CC9"/>
    <w:rsid w:val="00824198"/>
    <w:rsid w:val="00831B0E"/>
    <w:rsid w:val="00850271"/>
    <w:rsid w:val="00890FEF"/>
    <w:rsid w:val="008B0456"/>
    <w:rsid w:val="008C2109"/>
    <w:rsid w:val="008F281B"/>
    <w:rsid w:val="008F3D3E"/>
    <w:rsid w:val="00903B2D"/>
    <w:rsid w:val="00951A24"/>
    <w:rsid w:val="00975FFC"/>
    <w:rsid w:val="00983A9D"/>
    <w:rsid w:val="009949E5"/>
    <w:rsid w:val="009B3115"/>
    <w:rsid w:val="009B4211"/>
    <w:rsid w:val="009B4AA8"/>
    <w:rsid w:val="009C1155"/>
    <w:rsid w:val="009F26FF"/>
    <w:rsid w:val="00A07444"/>
    <w:rsid w:val="00A21710"/>
    <w:rsid w:val="00AA675F"/>
    <w:rsid w:val="00AD36F6"/>
    <w:rsid w:val="00AF14CB"/>
    <w:rsid w:val="00B05882"/>
    <w:rsid w:val="00B15D3D"/>
    <w:rsid w:val="00B525F8"/>
    <w:rsid w:val="00BA39BD"/>
    <w:rsid w:val="00BE4989"/>
    <w:rsid w:val="00C02F53"/>
    <w:rsid w:val="00C03CEF"/>
    <w:rsid w:val="00C110B2"/>
    <w:rsid w:val="00CA376D"/>
    <w:rsid w:val="00CC4E92"/>
    <w:rsid w:val="00CF5103"/>
    <w:rsid w:val="00D067BC"/>
    <w:rsid w:val="00D07C32"/>
    <w:rsid w:val="00D576BF"/>
    <w:rsid w:val="00D85ED6"/>
    <w:rsid w:val="00D935F1"/>
    <w:rsid w:val="00DA0818"/>
    <w:rsid w:val="00DA479A"/>
    <w:rsid w:val="00DE656B"/>
    <w:rsid w:val="00E03BD5"/>
    <w:rsid w:val="00E05BE0"/>
    <w:rsid w:val="00E254B7"/>
    <w:rsid w:val="00E41029"/>
    <w:rsid w:val="00E62CF7"/>
    <w:rsid w:val="00E7468D"/>
    <w:rsid w:val="00ED2B51"/>
    <w:rsid w:val="00F16FB0"/>
    <w:rsid w:val="00F34FF0"/>
    <w:rsid w:val="00F56B49"/>
    <w:rsid w:val="00F808E8"/>
    <w:rsid w:val="00FA1938"/>
    <w:rsid w:val="00FD476F"/>
    <w:rsid w:val="00FD5FCF"/>
    <w:rsid w:val="00FE490F"/>
    <w:rsid w:val="00FE5E31"/>
    <w:rsid w:val="00FF54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10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link w:val="10"/>
    <w:uiPriority w:val="9"/>
    <w:qFormat/>
    <w:rsid w:val="009F26FF"/>
    <w:pPr>
      <w:spacing w:before="100" w:beforeAutospacing="1" w:after="100" w:afterAutospacing="1"/>
      <w:outlineLvl w:val="0"/>
    </w:pPr>
    <w:rPr>
      <w:b/>
      <w:bCs/>
      <w:kern w:val="36"/>
      <w:sz w:val="48"/>
      <w:szCs w:val="48"/>
      <w:lang w:val="en-GB" w:eastAsia="en-GB"/>
    </w:rPr>
  </w:style>
  <w:style w:type="paragraph" w:styleId="2">
    <w:name w:val="heading 2"/>
    <w:basedOn w:val="a"/>
    <w:next w:val="a"/>
    <w:link w:val="20"/>
    <w:uiPriority w:val="9"/>
    <w:unhideWhenUsed/>
    <w:qFormat/>
    <w:rsid w:val="009F26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34CED"/>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14A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4EB"/>
    <w:pPr>
      <w:ind w:left="720"/>
      <w:contextualSpacing/>
    </w:pPr>
  </w:style>
  <w:style w:type="character" w:customStyle="1" w:styleId="10">
    <w:name w:val="Заголовок 1 Знак"/>
    <w:basedOn w:val="a0"/>
    <w:link w:val="1"/>
    <w:uiPriority w:val="9"/>
    <w:rsid w:val="009F26FF"/>
    <w:rPr>
      <w:rFonts w:ascii="Times New Roman" w:eastAsia="Times New Roman" w:hAnsi="Times New Roman" w:cs="Times New Roman"/>
      <w:b/>
      <w:bCs/>
      <w:kern w:val="36"/>
      <w:sz w:val="48"/>
      <w:szCs w:val="48"/>
      <w:lang w:eastAsia="en-GB"/>
    </w:rPr>
  </w:style>
  <w:style w:type="character" w:customStyle="1" w:styleId="20">
    <w:name w:val="Заголовок 2 Знак"/>
    <w:basedOn w:val="a0"/>
    <w:link w:val="2"/>
    <w:uiPriority w:val="9"/>
    <w:rsid w:val="009F26FF"/>
    <w:rPr>
      <w:rFonts w:asciiTheme="majorHAnsi" w:eastAsiaTheme="majorEastAsia" w:hAnsiTheme="majorHAnsi" w:cstheme="majorBidi"/>
      <w:b/>
      <w:bCs/>
      <w:color w:val="4F81BD" w:themeColor="accent1"/>
      <w:sz w:val="26"/>
      <w:szCs w:val="26"/>
      <w:lang w:val="ru-RU" w:eastAsia="ru-RU"/>
    </w:rPr>
  </w:style>
  <w:style w:type="paragraph" w:styleId="a4">
    <w:name w:val="Normal (Web)"/>
    <w:basedOn w:val="a"/>
    <w:uiPriority w:val="99"/>
    <w:unhideWhenUsed/>
    <w:rsid w:val="009F26FF"/>
    <w:pPr>
      <w:spacing w:before="100" w:beforeAutospacing="1" w:after="100" w:afterAutospacing="1"/>
    </w:pPr>
    <w:rPr>
      <w:lang w:val="en-GB" w:eastAsia="en-GB"/>
    </w:rPr>
  </w:style>
  <w:style w:type="paragraph" w:styleId="a5">
    <w:name w:val="Balloon Text"/>
    <w:basedOn w:val="a"/>
    <w:link w:val="a6"/>
    <w:uiPriority w:val="99"/>
    <w:semiHidden/>
    <w:unhideWhenUsed/>
    <w:rsid w:val="009F26FF"/>
    <w:rPr>
      <w:rFonts w:ascii="Tahoma" w:hAnsi="Tahoma" w:cs="Tahoma"/>
      <w:sz w:val="16"/>
      <w:szCs w:val="16"/>
    </w:rPr>
  </w:style>
  <w:style w:type="character" w:customStyle="1" w:styleId="a6">
    <w:name w:val="Текст выноски Знак"/>
    <w:basedOn w:val="a0"/>
    <w:link w:val="a5"/>
    <w:uiPriority w:val="99"/>
    <w:semiHidden/>
    <w:rsid w:val="009F26FF"/>
    <w:rPr>
      <w:rFonts w:ascii="Tahoma" w:eastAsia="Times New Roman" w:hAnsi="Tahoma" w:cs="Tahoma"/>
      <w:sz w:val="16"/>
      <w:szCs w:val="16"/>
      <w:lang w:val="ru-RU" w:eastAsia="ru-RU"/>
    </w:rPr>
  </w:style>
  <w:style w:type="paragraph" w:customStyle="1" w:styleId="rtejustify">
    <w:name w:val="rtejustify"/>
    <w:basedOn w:val="a"/>
    <w:rsid w:val="00D85ED6"/>
    <w:pPr>
      <w:spacing w:before="100" w:beforeAutospacing="1" w:after="100" w:afterAutospacing="1"/>
    </w:pPr>
    <w:rPr>
      <w:lang w:val="en-GB" w:eastAsia="en-GB"/>
    </w:rPr>
  </w:style>
  <w:style w:type="character" w:styleId="a7">
    <w:name w:val="Strong"/>
    <w:basedOn w:val="a0"/>
    <w:uiPriority w:val="22"/>
    <w:qFormat/>
    <w:rsid w:val="00D85ED6"/>
    <w:rPr>
      <w:b/>
      <w:bCs/>
    </w:rPr>
  </w:style>
  <w:style w:type="character" w:styleId="a8">
    <w:name w:val="Hyperlink"/>
    <w:basedOn w:val="a0"/>
    <w:uiPriority w:val="99"/>
    <w:unhideWhenUsed/>
    <w:rsid w:val="00D85ED6"/>
    <w:rPr>
      <w:color w:val="0000FF"/>
      <w:u w:val="single"/>
    </w:rPr>
  </w:style>
  <w:style w:type="character" w:customStyle="1" w:styleId="field-content">
    <w:name w:val="field-content"/>
    <w:basedOn w:val="a0"/>
    <w:rsid w:val="00D85ED6"/>
  </w:style>
  <w:style w:type="paragraph" w:styleId="z-">
    <w:name w:val="HTML Top of Form"/>
    <w:basedOn w:val="a"/>
    <w:next w:val="a"/>
    <w:link w:val="z-0"/>
    <w:hidden/>
    <w:uiPriority w:val="99"/>
    <w:unhideWhenUsed/>
    <w:rsid w:val="00D85ED6"/>
    <w:pPr>
      <w:pBdr>
        <w:bottom w:val="single" w:sz="6" w:space="1" w:color="auto"/>
      </w:pBdr>
      <w:jc w:val="center"/>
    </w:pPr>
    <w:rPr>
      <w:rFonts w:ascii="Arial" w:hAnsi="Arial" w:cs="Arial"/>
      <w:vanish/>
      <w:sz w:val="16"/>
      <w:szCs w:val="16"/>
      <w:lang w:val="en-GB" w:eastAsia="en-GB"/>
    </w:rPr>
  </w:style>
  <w:style w:type="character" w:customStyle="1" w:styleId="z-0">
    <w:name w:val="z-Начало формы Знак"/>
    <w:basedOn w:val="a0"/>
    <w:link w:val="z-"/>
    <w:uiPriority w:val="99"/>
    <w:rsid w:val="00D85ED6"/>
    <w:rPr>
      <w:rFonts w:ascii="Arial" w:eastAsia="Times New Roman" w:hAnsi="Arial" w:cs="Arial"/>
      <w:vanish/>
      <w:sz w:val="16"/>
      <w:szCs w:val="16"/>
      <w:lang w:eastAsia="en-GB"/>
    </w:rPr>
  </w:style>
  <w:style w:type="paragraph" w:customStyle="1" w:styleId="zakazaka">
    <w:name w:val="zakazaka"/>
    <w:basedOn w:val="a"/>
    <w:rsid w:val="00D85ED6"/>
    <w:pPr>
      <w:spacing w:before="100" w:beforeAutospacing="1" w:after="100" w:afterAutospacing="1"/>
    </w:pPr>
    <w:rPr>
      <w:lang w:val="en-GB" w:eastAsia="en-GB"/>
    </w:rPr>
  </w:style>
  <w:style w:type="character" w:customStyle="1" w:styleId="form-required">
    <w:name w:val="form-required"/>
    <w:basedOn w:val="a0"/>
    <w:rsid w:val="00D85ED6"/>
  </w:style>
  <w:style w:type="paragraph" w:styleId="z-1">
    <w:name w:val="HTML Bottom of Form"/>
    <w:basedOn w:val="a"/>
    <w:next w:val="a"/>
    <w:link w:val="z-2"/>
    <w:hidden/>
    <w:uiPriority w:val="99"/>
    <w:semiHidden/>
    <w:unhideWhenUsed/>
    <w:rsid w:val="00D85ED6"/>
    <w:pPr>
      <w:pBdr>
        <w:top w:val="single" w:sz="6" w:space="1" w:color="auto"/>
      </w:pBdr>
      <w:jc w:val="center"/>
    </w:pPr>
    <w:rPr>
      <w:rFonts w:ascii="Arial" w:hAnsi="Arial" w:cs="Arial"/>
      <w:vanish/>
      <w:sz w:val="16"/>
      <w:szCs w:val="16"/>
      <w:lang w:val="en-GB" w:eastAsia="en-GB"/>
    </w:rPr>
  </w:style>
  <w:style w:type="character" w:customStyle="1" w:styleId="z-2">
    <w:name w:val="z-Конец формы Знак"/>
    <w:basedOn w:val="a0"/>
    <w:link w:val="z-1"/>
    <w:uiPriority w:val="99"/>
    <w:semiHidden/>
    <w:rsid w:val="00D85ED6"/>
    <w:rPr>
      <w:rFonts w:ascii="Arial" w:eastAsia="Times New Roman" w:hAnsi="Arial" w:cs="Arial"/>
      <w:vanish/>
      <w:sz w:val="16"/>
      <w:szCs w:val="16"/>
      <w:lang w:eastAsia="en-GB"/>
    </w:rPr>
  </w:style>
  <w:style w:type="paragraph" w:styleId="a9">
    <w:name w:val="No Spacing"/>
    <w:uiPriority w:val="1"/>
    <w:qFormat/>
    <w:rsid w:val="00D85ED6"/>
    <w:pPr>
      <w:spacing w:after="0" w:line="240" w:lineRule="auto"/>
    </w:pPr>
    <w:rPr>
      <w:rFonts w:ascii="Times New Roman" w:eastAsia="Times New Roman" w:hAnsi="Times New Roman" w:cs="Times New Roman"/>
      <w:sz w:val="24"/>
      <w:szCs w:val="24"/>
      <w:lang w:val="ru-RU" w:eastAsia="ru-RU"/>
    </w:rPr>
  </w:style>
  <w:style w:type="paragraph" w:customStyle="1" w:styleId="formattext">
    <w:name w:val="formattext"/>
    <w:basedOn w:val="a"/>
    <w:rsid w:val="00020682"/>
    <w:pPr>
      <w:spacing w:before="100" w:beforeAutospacing="1" w:after="100" w:afterAutospacing="1"/>
    </w:pPr>
    <w:rPr>
      <w:lang w:val="en-GB" w:eastAsia="en-GB"/>
    </w:rPr>
  </w:style>
  <w:style w:type="character" w:customStyle="1" w:styleId="30">
    <w:name w:val="Заголовок 3 Знак"/>
    <w:basedOn w:val="a0"/>
    <w:link w:val="3"/>
    <w:uiPriority w:val="9"/>
    <w:semiHidden/>
    <w:rsid w:val="00534CED"/>
    <w:rPr>
      <w:rFonts w:asciiTheme="majorHAnsi" w:eastAsiaTheme="majorEastAsia" w:hAnsiTheme="majorHAnsi" w:cstheme="majorBidi"/>
      <w:b/>
      <w:bCs/>
      <w:color w:val="4F81BD" w:themeColor="accent1"/>
      <w:sz w:val="24"/>
      <w:szCs w:val="24"/>
      <w:lang w:val="ru-RU" w:eastAsia="ru-RU"/>
    </w:rPr>
  </w:style>
  <w:style w:type="paragraph" w:customStyle="1" w:styleId="paragraph">
    <w:name w:val="paragraph"/>
    <w:basedOn w:val="a"/>
    <w:rsid w:val="00534CED"/>
    <w:pPr>
      <w:spacing w:before="100" w:beforeAutospacing="1" w:after="100" w:afterAutospacing="1"/>
    </w:pPr>
    <w:rPr>
      <w:lang w:val="en-GB" w:eastAsia="en-GB"/>
    </w:rPr>
  </w:style>
  <w:style w:type="character" w:customStyle="1" w:styleId="news-item-date">
    <w:name w:val="news-item-date"/>
    <w:basedOn w:val="a0"/>
    <w:rsid w:val="00FD476F"/>
  </w:style>
  <w:style w:type="character" w:customStyle="1" w:styleId="news-item-name">
    <w:name w:val="news-item-name"/>
    <w:basedOn w:val="a0"/>
    <w:rsid w:val="00FD476F"/>
  </w:style>
  <w:style w:type="character" w:customStyle="1" w:styleId="italic">
    <w:name w:val="italic"/>
    <w:basedOn w:val="a0"/>
    <w:rsid w:val="00FD476F"/>
  </w:style>
  <w:style w:type="character" w:customStyle="1" w:styleId="40">
    <w:name w:val="Заголовок 4 Знак"/>
    <w:basedOn w:val="a0"/>
    <w:link w:val="4"/>
    <w:uiPriority w:val="9"/>
    <w:semiHidden/>
    <w:rsid w:val="00114A32"/>
    <w:rPr>
      <w:rFonts w:asciiTheme="majorHAnsi" w:eastAsiaTheme="majorEastAsia" w:hAnsiTheme="majorHAnsi" w:cstheme="majorBidi"/>
      <w:b/>
      <w:bCs/>
      <w:i/>
      <w:iCs/>
      <w:color w:val="4F81BD" w:themeColor="accent1"/>
      <w:sz w:val="24"/>
      <w:szCs w:val="24"/>
      <w:lang w:val="ru-RU" w:eastAsia="ru-RU"/>
    </w:rPr>
  </w:style>
  <w:style w:type="character" w:styleId="aa">
    <w:name w:val="Emphasis"/>
    <w:basedOn w:val="a0"/>
    <w:uiPriority w:val="20"/>
    <w:qFormat/>
    <w:rsid w:val="00114A32"/>
    <w:rPr>
      <w:i/>
      <w:iCs/>
    </w:rPr>
  </w:style>
  <w:style w:type="character" w:customStyle="1" w:styleId="table-of-contentshide">
    <w:name w:val="table-of-contents__hide"/>
    <w:basedOn w:val="a0"/>
    <w:rsid w:val="00C110B2"/>
  </w:style>
</w:styles>
</file>

<file path=word/webSettings.xml><?xml version="1.0" encoding="utf-8"?>
<w:webSettings xmlns:r="http://schemas.openxmlformats.org/officeDocument/2006/relationships" xmlns:w="http://schemas.openxmlformats.org/wordprocessingml/2006/main">
  <w:divs>
    <w:div w:id="37555433">
      <w:bodyDiv w:val="1"/>
      <w:marLeft w:val="0"/>
      <w:marRight w:val="0"/>
      <w:marTop w:val="0"/>
      <w:marBottom w:val="0"/>
      <w:divBdr>
        <w:top w:val="none" w:sz="0" w:space="0" w:color="auto"/>
        <w:left w:val="none" w:sz="0" w:space="0" w:color="auto"/>
        <w:bottom w:val="none" w:sz="0" w:space="0" w:color="auto"/>
        <w:right w:val="none" w:sz="0" w:space="0" w:color="auto"/>
      </w:divBdr>
    </w:div>
    <w:div w:id="189419633">
      <w:bodyDiv w:val="1"/>
      <w:marLeft w:val="0"/>
      <w:marRight w:val="0"/>
      <w:marTop w:val="0"/>
      <w:marBottom w:val="0"/>
      <w:divBdr>
        <w:top w:val="none" w:sz="0" w:space="0" w:color="auto"/>
        <w:left w:val="none" w:sz="0" w:space="0" w:color="auto"/>
        <w:bottom w:val="none" w:sz="0" w:space="0" w:color="auto"/>
        <w:right w:val="none" w:sz="0" w:space="0" w:color="auto"/>
      </w:divBdr>
      <w:divsChild>
        <w:div w:id="2052723840">
          <w:marLeft w:val="0"/>
          <w:marRight w:val="0"/>
          <w:marTop w:val="0"/>
          <w:marBottom w:val="0"/>
          <w:divBdr>
            <w:top w:val="none" w:sz="0" w:space="0" w:color="auto"/>
            <w:left w:val="none" w:sz="0" w:space="0" w:color="auto"/>
            <w:bottom w:val="none" w:sz="0" w:space="0" w:color="auto"/>
            <w:right w:val="none" w:sz="0" w:space="0" w:color="auto"/>
          </w:divBdr>
          <w:divsChild>
            <w:div w:id="409473310">
              <w:marLeft w:val="0"/>
              <w:marRight w:val="0"/>
              <w:marTop w:val="0"/>
              <w:marBottom w:val="0"/>
              <w:divBdr>
                <w:top w:val="none" w:sz="0" w:space="0" w:color="auto"/>
                <w:left w:val="none" w:sz="0" w:space="0" w:color="auto"/>
                <w:bottom w:val="none" w:sz="0" w:space="0" w:color="auto"/>
                <w:right w:val="none" w:sz="0" w:space="0" w:color="auto"/>
              </w:divBdr>
            </w:div>
            <w:div w:id="9475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7984">
      <w:bodyDiv w:val="1"/>
      <w:marLeft w:val="0"/>
      <w:marRight w:val="0"/>
      <w:marTop w:val="0"/>
      <w:marBottom w:val="0"/>
      <w:divBdr>
        <w:top w:val="none" w:sz="0" w:space="0" w:color="auto"/>
        <w:left w:val="none" w:sz="0" w:space="0" w:color="auto"/>
        <w:bottom w:val="none" w:sz="0" w:space="0" w:color="auto"/>
        <w:right w:val="none" w:sz="0" w:space="0" w:color="auto"/>
      </w:divBdr>
    </w:div>
    <w:div w:id="363678855">
      <w:bodyDiv w:val="1"/>
      <w:marLeft w:val="0"/>
      <w:marRight w:val="0"/>
      <w:marTop w:val="0"/>
      <w:marBottom w:val="0"/>
      <w:divBdr>
        <w:top w:val="none" w:sz="0" w:space="0" w:color="auto"/>
        <w:left w:val="none" w:sz="0" w:space="0" w:color="auto"/>
        <w:bottom w:val="none" w:sz="0" w:space="0" w:color="auto"/>
        <w:right w:val="none" w:sz="0" w:space="0" w:color="auto"/>
      </w:divBdr>
    </w:div>
    <w:div w:id="529607507">
      <w:bodyDiv w:val="1"/>
      <w:marLeft w:val="0"/>
      <w:marRight w:val="0"/>
      <w:marTop w:val="0"/>
      <w:marBottom w:val="0"/>
      <w:divBdr>
        <w:top w:val="none" w:sz="0" w:space="0" w:color="auto"/>
        <w:left w:val="none" w:sz="0" w:space="0" w:color="auto"/>
        <w:bottom w:val="none" w:sz="0" w:space="0" w:color="auto"/>
        <w:right w:val="none" w:sz="0" w:space="0" w:color="auto"/>
      </w:divBdr>
    </w:div>
    <w:div w:id="597057244">
      <w:bodyDiv w:val="1"/>
      <w:marLeft w:val="0"/>
      <w:marRight w:val="0"/>
      <w:marTop w:val="0"/>
      <w:marBottom w:val="0"/>
      <w:divBdr>
        <w:top w:val="none" w:sz="0" w:space="0" w:color="auto"/>
        <w:left w:val="none" w:sz="0" w:space="0" w:color="auto"/>
        <w:bottom w:val="none" w:sz="0" w:space="0" w:color="auto"/>
        <w:right w:val="none" w:sz="0" w:space="0" w:color="auto"/>
      </w:divBdr>
    </w:div>
    <w:div w:id="721904174">
      <w:bodyDiv w:val="1"/>
      <w:marLeft w:val="0"/>
      <w:marRight w:val="0"/>
      <w:marTop w:val="0"/>
      <w:marBottom w:val="0"/>
      <w:divBdr>
        <w:top w:val="none" w:sz="0" w:space="0" w:color="auto"/>
        <w:left w:val="none" w:sz="0" w:space="0" w:color="auto"/>
        <w:bottom w:val="none" w:sz="0" w:space="0" w:color="auto"/>
        <w:right w:val="none" w:sz="0" w:space="0" w:color="auto"/>
      </w:divBdr>
    </w:div>
    <w:div w:id="1010329824">
      <w:bodyDiv w:val="1"/>
      <w:marLeft w:val="0"/>
      <w:marRight w:val="0"/>
      <w:marTop w:val="0"/>
      <w:marBottom w:val="0"/>
      <w:divBdr>
        <w:top w:val="none" w:sz="0" w:space="0" w:color="auto"/>
        <w:left w:val="none" w:sz="0" w:space="0" w:color="auto"/>
        <w:bottom w:val="none" w:sz="0" w:space="0" w:color="auto"/>
        <w:right w:val="none" w:sz="0" w:space="0" w:color="auto"/>
      </w:divBdr>
    </w:div>
    <w:div w:id="1158765996">
      <w:bodyDiv w:val="1"/>
      <w:marLeft w:val="0"/>
      <w:marRight w:val="0"/>
      <w:marTop w:val="0"/>
      <w:marBottom w:val="0"/>
      <w:divBdr>
        <w:top w:val="none" w:sz="0" w:space="0" w:color="auto"/>
        <w:left w:val="none" w:sz="0" w:space="0" w:color="auto"/>
        <w:bottom w:val="none" w:sz="0" w:space="0" w:color="auto"/>
        <w:right w:val="none" w:sz="0" w:space="0" w:color="auto"/>
      </w:divBdr>
    </w:div>
    <w:div w:id="1195116965">
      <w:bodyDiv w:val="1"/>
      <w:marLeft w:val="0"/>
      <w:marRight w:val="0"/>
      <w:marTop w:val="0"/>
      <w:marBottom w:val="0"/>
      <w:divBdr>
        <w:top w:val="none" w:sz="0" w:space="0" w:color="auto"/>
        <w:left w:val="none" w:sz="0" w:space="0" w:color="auto"/>
        <w:bottom w:val="none" w:sz="0" w:space="0" w:color="auto"/>
        <w:right w:val="none" w:sz="0" w:space="0" w:color="auto"/>
      </w:divBdr>
      <w:divsChild>
        <w:div w:id="1383139637">
          <w:marLeft w:val="0"/>
          <w:marRight w:val="0"/>
          <w:marTop w:val="0"/>
          <w:marBottom w:val="0"/>
          <w:divBdr>
            <w:top w:val="none" w:sz="0" w:space="0" w:color="auto"/>
            <w:left w:val="none" w:sz="0" w:space="0" w:color="auto"/>
            <w:bottom w:val="none" w:sz="0" w:space="0" w:color="auto"/>
            <w:right w:val="none" w:sz="0" w:space="0" w:color="auto"/>
          </w:divBdr>
          <w:divsChild>
            <w:div w:id="919098863">
              <w:marLeft w:val="0"/>
              <w:marRight w:val="0"/>
              <w:marTop w:val="0"/>
              <w:marBottom w:val="0"/>
              <w:divBdr>
                <w:top w:val="none" w:sz="0" w:space="0" w:color="auto"/>
                <w:left w:val="none" w:sz="0" w:space="0" w:color="auto"/>
                <w:bottom w:val="none" w:sz="0" w:space="0" w:color="auto"/>
                <w:right w:val="none" w:sz="0" w:space="0" w:color="auto"/>
              </w:divBdr>
              <w:divsChild>
                <w:div w:id="1514876889">
                  <w:marLeft w:val="0"/>
                  <w:marRight w:val="0"/>
                  <w:marTop w:val="0"/>
                  <w:marBottom w:val="0"/>
                  <w:divBdr>
                    <w:top w:val="none" w:sz="0" w:space="0" w:color="auto"/>
                    <w:left w:val="none" w:sz="0" w:space="0" w:color="auto"/>
                    <w:bottom w:val="none" w:sz="0" w:space="0" w:color="auto"/>
                    <w:right w:val="none" w:sz="0" w:space="0" w:color="auto"/>
                  </w:divBdr>
                  <w:divsChild>
                    <w:div w:id="3353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711">
              <w:marLeft w:val="0"/>
              <w:marRight w:val="0"/>
              <w:marTop w:val="0"/>
              <w:marBottom w:val="0"/>
              <w:divBdr>
                <w:top w:val="none" w:sz="0" w:space="0" w:color="auto"/>
                <w:left w:val="none" w:sz="0" w:space="0" w:color="auto"/>
                <w:bottom w:val="none" w:sz="0" w:space="0" w:color="auto"/>
                <w:right w:val="none" w:sz="0" w:space="0" w:color="auto"/>
              </w:divBdr>
            </w:div>
            <w:div w:id="913516564">
              <w:marLeft w:val="0"/>
              <w:marRight w:val="0"/>
              <w:marTop w:val="0"/>
              <w:marBottom w:val="0"/>
              <w:divBdr>
                <w:top w:val="none" w:sz="0" w:space="0" w:color="auto"/>
                <w:left w:val="none" w:sz="0" w:space="0" w:color="auto"/>
                <w:bottom w:val="none" w:sz="0" w:space="0" w:color="auto"/>
                <w:right w:val="none" w:sz="0" w:space="0" w:color="auto"/>
              </w:divBdr>
              <w:divsChild>
                <w:div w:id="1886017677">
                  <w:marLeft w:val="0"/>
                  <w:marRight w:val="0"/>
                  <w:marTop w:val="0"/>
                  <w:marBottom w:val="0"/>
                  <w:divBdr>
                    <w:top w:val="none" w:sz="0" w:space="0" w:color="auto"/>
                    <w:left w:val="none" w:sz="0" w:space="0" w:color="auto"/>
                    <w:bottom w:val="none" w:sz="0" w:space="0" w:color="auto"/>
                    <w:right w:val="none" w:sz="0" w:space="0" w:color="auto"/>
                  </w:divBdr>
                  <w:divsChild>
                    <w:div w:id="2064138493">
                      <w:marLeft w:val="0"/>
                      <w:marRight w:val="0"/>
                      <w:marTop w:val="0"/>
                      <w:marBottom w:val="0"/>
                      <w:divBdr>
                        <w:top w:val="none" w:sz="0" w:space="0" w:color="auto"/>
                        <w:left w:val="none" w:sz="0" w:space="0" w:color="auto"/>
                        <w:bottom w:val="none" w:sz="0" w:space="0" w:color="auto"/>
                        <w:right w:val="none" w:sz="0" w:space="0" w:color="auto"/>
                      </w:divBdr>
                      <w:divsChild>
                        <w:div w:id="1657607179">
                          <w:marLeft w:val="0"/>
                          <w:marRight w:val="0"/>
                          <w:marTop w:val="0"/>
                          <w:marBottom w:val="0"/>
                          <w:divBdr>
                            <w:top w:val="none" w:sz="0" w:space="0" w:color="auto"/>
                            <w:left w:val="none" w:sz="0" w:space="0" w:color="auto"/>
                            <w:bottom w:val="none" w:sz="0" w:space="0" w:color="auto"/>
                            <w:right w:val="none" w:sz="0" w:space="0" w:color="auto"/>
                          </w:divBdr>
                        </w:div>
                      </w:divsChild>
                    </w:div>
                    <w:div w:id="1790858902">
                      <w:marLeft w:val="0"/>
                      <w:marRight w:val="0"/>
                      <w:marTop w:val="0"/>
                      <w:marBottom w:val="0"/>
                      <w:divBdr>
                        <w:top w:val="none" w:sz="0" w:space="0" w:color="auto"/>
                        <w:left w:val="none" w:sz="0" w:space="0" w:color="auto"/>
                        <w:bottom w:val="none" w:sz="0" w:space="0" w:color="auto"/>
                        <w:right w:val="none" w:sz="0" w:space="0" w:color="auto"/>
                      </w:divBdr>
                      <w:divsChild>
                        <w:div w:id="1400833197">
                          <w:marLeft w:val="0"/>
                          <w:marRight w:val="0"/>
                          <w:marTop w:val="0"/>
                          <w:marBottom w:val="0"/>
                          <w:divBdr>
                            <w:top w:val="none" w:sz="0" w:space="0" w:color="auto"/>
                            <w:left w:val="none" w:sz="0" w:space="0" w:color="auto"/>
                            <w:bottom w:val="none" w:sz="0" w:space="0" w:color="auto"/>
                            <w:right w:val="none" w:sz="0" w:space="0" w:color="auto"/>
                          </w:divBdr>
                        </w:div>
                      </w:divsChild>
                    </w:div>
                    <w:div w:id="217983538">
                      <w:marLeft w:val="0"/>
                      <w:marRight w:val="0"/>
                      <w:marTop w:val="0"/>
                      <w:marBottom w:val="0"/>
                      <w:divBdr>
                        <w:top w:val="none" w:sz="0" w:space="0" w:color="auto"/>
                        <w:left w:val="none" w:sz="0" w:space="0" w:color="auto"/>
                        <w:bottom w:val="none" w:sz="0" w:space="0" w:color="auto"/>
                        <w:right w:val="none" w:sz="0" w:space="0" w:color="auto"/>
                      </w:divBdr>
                      <w:divsChild>
                        <w:div w:id="1422066398">
                          <w:marLeft w:val="0"/>
                          <w:marRight w:val="0"/>
                          <w:marTop w:val="0"/>
                          <w:marBottom w:val="0"/>
                          <w:divBdr>
                            <w:top w:val="none" w:sz="0" w:space="0" w:color="auto"/>
                            <w:left w:val="none" w:sz="0" w:space="0" w:color="auto"/>
                            <w:bottom w:val="none" w:sz="0" w:space="0" w:color="auto"/>
                            <w:right w:val="none" w:sz="0" w:space="0" w:color="auto"/>
                          </w:divBdr>
                        </w:div>
                      </w:divsChild>
                    </w:div>
                    <w:div w:id="526598117">
                      <w:marLeft w:val="0"/>
                      <w:marRight w:val="0"/>
                      <w:marTop w:val="0"/>
                      <w:marBottom w:val="0"/>
                      <w:divBdr>
                        <w:top w:val="none" w:sz="0" w:space="0" w:color="auto"/>
                        <w:left w:val="none" w:sz="0" w:space="0" w:color="auto"/>
                        <w:bottom w:val="none" w:sz="0" w:space="0" w:color="auto"/>
                        <w:right w:val="none" w:sz="0" w:space="0" w:color="auto"/>
                      </w:divBdr>
                      <w:divsChild>
                        <w:div w:id="1502433840">
                          <w:marLeft w:val="0"/>
                          <w:marRight w:val="0"/>
                          <w:marTop w:val="0"/>
                          <w:marBottom w:val="0"/>
                          <w:divBdr>
                            <w:top w:val="none" w:sz="0" w:space="0" w:color="auto"/>
                            <w:left w:val="none" w:sz="0" w:space="0" w:color="auto"/>
                            <w:bottom w:val="none" w:sz="0" w:space="0" w:color="auto"/>
                            <w:right w:val="none" w:sz="0" w:space="0" w:color="auto"/>
                          </w:divBdr>
                        </w:div>
                      </w:divsChild>
                    </w:div>
                    <w:div w:id="1927573301">
                      <w:marLeft w:val="0"/>
                      <w:marRight w:val="0"/>
                      <w:marTop w:val="0"/>
                      <w:marBottom w:val="0"/>
                      <w:divBdr>
                        <w:top w:val="none" w:sz="0" w:space="0" w:color="auto"/>
                        <w:left w:val="none" w:sz="0" w:space="0" w:color="auto"/>
                        <w:bottom w:val="none" w:sz="0" w:space="0" w:color="auto"/>
                        <w:right w:val="none" w:sz="0" w:space="0" w:color="auto"/>
                      </w:divBdr>
                      <w:divsChild>
                        <w:div w:id="1577862358">
                          <w:marLeft w:val="0"/>
                          <w:marRight w:val="0"/>
                          <w:marTop w:val="0"/>
                          <w:marBottom w:val="0"/>
                          <w:divBdr>
                            <w:top w:val="none" w:sz="0" w:space="0" w:color="auto"/>
                            <w:left w:val="none" w:sz="0" w:space="0" w:color="auto"/>
                            <w:bottom w:val="none" w:sz="0" w:space="0" w:color="auto"/>
                            <w:right w:val="none" w:sz="0" w:space="0" w:color="auto"/>
                          </w:divBdr>
                        </w:div>
                      </w:divsChild>
                    </w:div>
                    <w:div w:id="1980643645">
                      <w:marLeft w:val="0"/>
                      <w:marRight w:val="0"/>
                      <w:marTop w:val="0"/>
                      <w:marBottom w:val="0"/>
                      <w:divBdr>
                        <w:top w:val="none" w:sz="0" w:space="0" w:color="auto"/>
                        <w:left w:val="none" w:sz="0" w:space="0" w:color="auto"/>
                        <w:bottom w:val="none" w:sz="0" w:space="0" w:color="auto"/>
                        <w:right w:val="none" w:sz="0" w:space="0" w:color="auto"/>
                      </w:divBdr>
                      <w:divsChild>
                        <w:div w:id="7476">
                          <w:marLeft w:val="0"/>
                          <w:marRight w:val="0"/>
                          <w:marTop w:val="0"/>
                          <w:marBottom w:val="0"/>
                          <w:divBdr>
                            <w:top w:val="none" w:sz="0" w:space="0" w:color="auto"/>
                            <w:left w:val="none" w:sz="0" w:space="0" w:color="auto"/>
                            <w:bottom w:val="none" w:sz="0" w:space="0" w:color="auto"/>
                            <w:right w:val="none" w:sz="0" w:space="0" w:color="auto"/>
                          </w:divBdr>
                        </w:div>
                      </w:divsChild>
                    </w:div>
                    <w:div w:id="1682777355">
                      <w:marLeft w:val="0"/>
                      <w:marRight w:val="0"/>
                      <w:marTop w:val="0"/>
                      <w:marBottom w:val="0"/>
                      <w:divBdr>
                        <w:top w:val="none" w:sz="0" w:space="0" w:color="auto"/>
                        <w:left w:val="none" w:sz="0" w:space="0" w:color="auto"/>
                        <w:bottom w:val="none" w:sz="0" w:space="0" w:color="auto"/>
                        <w:right w:val="none" w:sz="0" w:space="0" w:color="auto"/>
                      </w:divBdr>
                      <w:divsChild>
                        <w:div w:id="2107340551">
                          <w:marLeft w:val="0"/>
                          <w:marRight w:val="0"/>
                          <w:marTop w:val="0"/>
                          <w:marBottom w:val="0"/>
                          <w:divBdr>
                            <w:top w:val="none" w:sz="0" w:space="0" w:color="auto"/>
                            <w:left w:val="none" w:sz="0" w:space="0" w:color="auto"/>
                            <w:bottom w:val="none" w:sz="0" w:space="0" w:color="auto"/>
                            <w:right w:val="none" w:sz="0" w:space="0" w:color="auto"/>
                          </w:divBdr>
                        </w:div>
                      </w:divsChild>
                    </w:div>
                    <w:div w:id="21060674">
                      <w:marLeft w:val="0"/>
                      <w:marRight w:val="0"/>
                      <w:marTop w:val="0"/>
                      <w:marBottom w:val="0"/>
                      <w:divBdr>
                        <w:top w:val="none" w:sz="0" w:space="0" w:color="auto"/>
                        <w:left w:val="none" w:sz="0" w:space="0" w:color="auto"/>
                        <w:bottom w:val="none" w:sz="0" w:space="0" w:color="auto"/>
                        <w:right w:val="none" w:sz="0" w:space="0" w:color="auto"/>
                      </w:divBdr>
                      <w:divsChild>
                        <w:div w:id="757749246">
                          <w:marLeft w:val="0"/>
                          <w:marRight w:val="0"/>
                          <w:marTop w:val="0"/>
                          <w:marBottom w:val="0"/>
                          <w:divBdr>
                            <w:top w:val="none" w:sz="0" w:space="0" w:color="auto"/>
                            <w:left w:val="none" w:sz="0" w:space="0" w:color="auto"/>
                            <w:bottom w:val="none" w:sz="0" w:space="0" w:color="auto"/>
                            <w:right w:val="none" w:sz="0" w:space="0" w:color="auto"/>
                          </w:divBdr>
                        </w:div>
                      </w:divsChild>
                    </w:div>
                    <w:div w:id="1912739719">
                      <w:marLeft w:val="0"/>
                      <w:marRight w:val="0"/>
                      <w:marTop w:val="0"/>
                      <w:marBottom w:val="0"/>
                      <w:divBdr>
                        <w:top w:val="none" w:sz="0" w:space="0" w:color="auto"/>
                        <w:left w:val="none" w:sz="0" w:space="0" w:color="auto"/>
                        <w:bottom w:val="none" w:sz="0" w:space="0" w:color="auto"/>
                        <w:right w:val="none" w:sz="0" w:space="0" w:color="auto"/>
                      </w:divBdr>
                      <w:divsChild>
                        <w:div w:id="1616860329">
                          <w:marLeft w:val="0"/>
                          <w:marRight w:val="0"/>
                          <w:marTop w:val="0"/>
                          <w:marBottom w:val="0"/>
                          <w:divBdr>
                            <w:top w:val="none" w:sz="0" w:space="0" w:color="auto"/>
                            <w:left w:val="none" w:sz="0" w:space="0" w:color="auto"/>
                            <w:bottom w:val="none" w:sz="0" w:space="0" w:color="auto"/>
                            <w:right w:val="none" w:sz="0" w:space="0" w:color="auto"/>
                          </w:divBdr>
                        </w:div>
                      </w:divsChild>
                    </w:div>
                    <w:div w:id="2073847878">
                      <w:marLeft w:val="0"/>
                      <w:marRight w:val="0"/>
                      <w:marTop w:val="0"/>
                      <w:marBottom w:val="0"/>
                      <w:divBdr>
                        <w:top w:val="none" w:sz="0" w:space="0" w:color="auto"/>
                        <w:left w:val="none" w:sz="0" w:space="0" w:color="auto"/>
                        <w:bottom w:val="none" w:sz="0" w:space="0" w:color="auto"/>
                        <w:right w:val="none" w:sz="0" w:space="0" w:color="auto"/>
                      </w:divBdr>
                      <w:divsChild>
                        <w:div w:id="846945313">
                          <w:marLeft w:val="0"/>
                          <w:marRight w:val="0"/>
                          <w:marTop w:val="0"/>
                          <w:marBottom w:val="0"/>
                          <w:divBdr>
                            <w:top w:val="none" w:sz="0" w:space="0" w:color="auto"/>
                            <w:left w:val="none" w:sz="0" w:space="0" w:color="auto"/>
                            <w:bottom w:val="none" w:sz="0" w:space="0" w:color="auto"/>
                            <w:right w:val="none" w:sz="0" w:space="0" w:color="auto"/>
                          </w:divBdr>
                        </w:div>
                      </w:divsChild>
                    </w:div>
                    <w:div w:id="658777955">
                      <w:marLeft w:val="0"/>
                      <w:marRight w:val="0"/>
                      <w:marTop w:val="0"/>
                      <w:marBottom w:val="0"/>
                      <w:divBdr>
                        <w:top w:val="none" w:sz="0" w:space="0" w:color="auto"/>
                        <w:left w:val="none" w:sz="0" w:space="0" w:color="auto"/>
                        <w:bottom w:val="none" w:sz="0" w:space="0" w:color="auto"/>
                        <w:right w:val="none" w:sz="0" w:space="0" w:color="auto"/>
                      </w:divBdr>
                      <w:divsChild>
                        <w:div w:id="1546991728">
                          <w:marLeft w:val="0"/>
                          <w:marRight w:val="0"/>
                          <w:marTop w:val="0"/>
                          <w:marBottom w:val="0"/>
                          <w:divBdr>
                            <w:top w:val="none" w:sz="0" w:space="0" w:color="auto"/>
                            <w:left w:val="none" w:sz="0" w:space="0" w:color="auto"/>
                            <w:bottom w:val="none" w:sz="0" w:space="0" w:color="auto"/>
                            <w:right w:val="none" w:sz="0" w:space="0" w:color="auto"/>
                          </w:divBdr>
                        </w:div>
                      </w:divsChild>
                    </w:div>
                    <w:div w:id="166289609">
                      <w:marLeft w:val="0"/>
                      <w:marRight w:val="0"/>
                      <w:marTop w:val="0"/>
                      <w:marBottom w:val="0"/>
                      <w:divBdr>
                        <w:top w:val="none" w:sz="0" w:space="0" w:color="auto"/>
                        <w:left w:val="none" w:sz="0" w:space="0" w:color="auto"/>
                        <w:bottom w:val="none" w:sz="0" w:space="0" w:color="auto"/>
                        <w:right w:val="none" w:sz="0" w:space="0" w:color="auto"/>
                      </w:divBdr>
                      <w:divsChild>
                        <w:div w:id="223103785">
                          <w:marLeft w:val="0"/>
                          <w:marRight w:val="0"/>
                          <w:marTop w:val="0"/>
                          <w:marBottom w:val="0"/>
                          <w:divBdr>
                            <w:top w:val="none" w:sz="0" w:space="0" w:color="auto"/>
                            <w:left w:val="none" w:sz="0" w:space="0" w:color="auto"/>
                            <w:bottom w:val="none" w:sz="0" w:space="0" w:color="auto"/>
                            <w:right w:val="none" w:sz="0" w:space="0" w:color="auto"/>
                          </w:divBdr>
                        </w:div>
                      </w:divsChild>
                    </w:div>
                    <w:div w:id="466749588">
                      <w:marLeft w:val="0"/>
                      <w:marRight w:val="0"/>
                      <w:marTop w:val="0"/>
                      <w:marBottom w:val="0"/>
                      <w:divBdr>
                        <w:top w:val="none" w:sz="0" w:space="0" w:color="auto"/>
                        <w:left w:val="none" w:sz="0" w:space="0" w:color="auto"/>
                        <w:bottom w:val="none" w:sz="0" w:space="0" w:color="auto"/>
                        <w:right w:val="none" w:sz="0" w:space="0" w:color="auto"/>
                      </w:divBdr>
                      <w:divsChild>
                        <w:div w:id="759253375">
                          <w:marLeft w:val="0"/>
                          <w:marRight w:val="0"/>
                          <w:marTop w:val="0"/>
                          <w:marBottom w:val="0"/>
                          <w:divBdr>
                            <w:top w:val="none" w:sz="0" w:space="0" w:color="auto"/>
                            <w:left w:val="none" w:sz="0" w:space="0" w:color="auto"/>
                            <w:bottom w:val="none" w:sz="0" w:space="0" w:color="auto"/>
                            <w:right w:val="none" w:sz="0" w:space="0" w:color="auto"/>
                          </w:divBdr>
                        </w:div>
                      </w:divsChild>
                    </w:div>
                    <w:div w:id="2090224688">
                      <w:marLeft w:val="0"/>
                      <w:marRight w:val="0"/>
                      <w:marTop w:val="0"/>
                      <w:marBottom w:val="0"/>
                      <w:divBdr>
                        <w:top w:val="none" w:sz="0" w:space="0" w:color="auto"/>
                        <w:left w:val="none" w:sz="0" w:space="0" w:color="auto"/>
                        <w:bottom w:val="none" w:sz="0" w:space="0" w:color="auto"/>
                        <w:right w:val="none" w:sz="0" w:space="0" w:color="auto"/>
                      </w:divBdr>
                      <w:divsChild>
                        <w:div w:id="589697202">
                          <w:marLeft w:val="0"/>
                          <w:marRight w:val="0"/>
                          <w:marTop w:val="0"/>
                          <w:marBottom w:val="0"/>
                          <w:divBdr>
                            <w:top w:val="none" w:sz="0" w:space="0" w:color="auto"/>
                            <w:left w:val="none" w:sz="0" w:space="0" w:color="auto"/>
                            <w:bottom w:val="none" w:sz="0" w:space="0" w:color="auto"/>
                            <w:right w:val="none" w:sz="0" w:space="0" w:color="auto"/>
                          </w:divBdr>
                        </w:div>
                      </w:divsChild>
                    </w:div>
                    <w:div w:id="477579421">
                      <w:marLeft w:val="0"/>
                      <w:marRight w:val="0"/>
                      <w:marTop w:val="0"/>
                      <w:marBottom w:val="0"/>
                      <w:divBdr>
                        <w:top w:val="none" w:sz="0" w:space="0" w:color="auto"/>
                        <w:left w:val="none" w:sz="0" w:space="0" w:color="auto"/>
                        <w:bottom w:val="none" w:sz="0" w:space="0" w:color="auto"/>
                        <w:right w:val="none" w:sz="0" w:space="0" w:color="auto"/>
                      </w:divBdr>
                      <w:divsChild>
                        <w:div w:id="2062942886">
                          <w:marLeft w:val="0"/>
                          <w:marRight w:val="0"/>
                          <w:marTop w:val="0"/>
                          <w:marBottom w:val="0"/>
                          <w:divBdr>
                            <w:top w:val="none" w:sz="0" w:space="0" w:color="auto"/>
                            <w:left w:val="none" w:sz="0" w:space="0" w:color="auto"/>
                            <w:bottom w:val="none" w:sz="0" w:space="0" w:color="auto"/>
                            <w:right w:val="none" w:sz="0" w:space="0" w:color="auto"/>
                          </w:divBdr>
                        </w:div>
                      </w:divsChild>
                    </w:div>
                    <w:div w:id="2140951137">
                      <w:marLeft w:val="0"/>
                      <w:marRight w:val="0"/>
                      <w:marTop w:val="0"/>
                      <w:marBottom w:val="0"/>
                      <w:divBdr>
                        <w:top w:val="none" w:sz="0" w:space="0" w:color="auto"/>
                        <w:left w:val="none" w:sz="0" w:space="0" w:color="auto"/>
                        <w:bottom w:val="none" w:sz="0" w:space="0" w:color="auto"/>
                        <w:right w:val="none" w:sz="0" w:space="0" w:color="auto"/>
                      </w:divBdr>
                      <w:divsChild>
                        <w:div w:id="1024475290">
                          <w:marLeft w:val="0"/>
                          <w:marRight w:val="0"/>
                          <w:marTop w:val="0"/>
                          <w:marBottom w:val="0"/>
                          <w:divBdr>
                            <w:top w:val="none" w:sz="0" w:space="0" w:color="auto"/>
                            <w:left w:val="none" w:sz="0" w:space="0" w:color="auto"/>
                            <w:bottom w:val="none" w:sz="0" w:space="0" w:color="auto"/>
                            <w:right w:val="none" w:sz="0" w:space="0" w:color="auto"/>
                          </w:divBdr>
                        </w:div>
                      </w:divsChild>
                    </w:div>
                    <w:div w:id="402458014">
                      <w:marLeft w:val="0"/>
                      <w:marRight w:val="0"/>
                      <w:marTop w:val="0"/>
                      <w:marBottom w:val="0"/>
                      <w:divBdr>
                        <w:top w:val="none" w:sz="0" w:space="0" w:color="auto"/>
                        <w:left w:val="none" w:sz="0" w:space="0" w:color="auto"/>
                        <w:bottom w:val="none" w:sz="0" w:space="0" w:color="auto"/>
                        <w:right w:val="none" w:sz="0" w:space="0" w:color="auto"/>
                      </w:divBdr>
                      <w:divsChild>
                        <w:div w:id="1693073957">
                          <w:marLeft w:val="0"/>
                          <w:marRight w:val="0"/>
                          <w:marTop w:val="0"/>
                          <w:marBottom w:val="0"/>
                          <w:divBdr>
                            <w:top w:val="none" w:sz="0" w:space="0" w:color="auto"/>
                            <w:left w:val="none" w:sz="0" w:space="0" w:color="auto"/>
                            <w:bottom w:val="none" w:sz="0" w:space="0" w:color="auto"/>
                            <w:right w:val="none" w:sz="0" w:space="0" w:color="auto"/>
                          </w:divBdr>
                        </w:div>
                      </w:divsChild>
                    </w:div>
                    <w:div w:id="1748377803">
                      <w:marLeft w:val="0"/>
                      <w:marRight w:val="0"/>
                      <w:marTop w:val="0"/>
                      <w:marBottom w:val="0"/>
                      <w:divBdr>
                        <w:top w:val="none" w:sz="0" w:space="0" w:color="auto"/>
                        <w:left w:val="none" w:sz="0" w:space="0" w:color="auto"/>
                        <w:bottom w:val="none" w:sz="0" w:space="0" w:color="auto"/>
                        <w:right w:val="none" w:sz="0" w:space="0" w:color="auto"/>
                      </w:divBdr>
                      <w:divsChild>
                        <w:div w:id="369376747">
                          <w:marLeft w:val="0"/>
                          <w:marRight w:val="0"/>
                          <w:marTop w:val="0"/>
                          <w:marBottom w:val="0"/>
                          <w:divBdr>
                            <w:top w:val="none" w:sz="0" w:space="0" w:color="auto"/>
                            <w:left w:val="none" w:sz="0" w:space="0" w:color="auto"/>
                            <w:bottom w:val="none" w:sz="0" w:space="0" w:color="auto"/>
                            <w:right w:val="none" w:sz="0" w:space="0" w:color="auto"/>
                          </w:divBdr>
                        </w:div>
                      </w:divsChild>
                    </w:div>
                    <w:div w:id="1502506759">
                      <w:marLeft w:val="0"/>
                      <w:marRight w:val="0"/>
                      <w:marTop w:val="0"/>
                      <w:marBottom w:val="0"/>
                      <w:divBdr>
                        <w:top w:val="none" w:sz="0" w:space="0" w:color="auto"/>
                        <w:left w:val="none" w:sz="0" w:space="0" w:color="auto"/>
                        <w:bottom w:val="none" w:sz="0" w:space="0" w:color="auto"/>
                        <w:right w:val="none" w:sz="0" w:space="0" w:color="auto"/>
                      </w:divBdr>
                      <w:divsChild>
                        <w:div w:id="227810065">
                          <w:marLeft w:val="0"/>
                          <w:marRight w:val="0"/>
                          <w:marTop w:val="0"/>
                          <w:marBottom w:val="0"/>
                          <w:divBdr>
                            <w:top w:val="none" w:sz="0" w:space="0" w:color="auto"/>
                            <w:left w:val="none" w:sz="0" w:space="0" w:color="auto"/>
                            <w:bottom w:val="none" w:sz="0" w:space="0" w:color="auto"/>
                            <w:right w:val="none" w:sz="0" w:space="0" w:color="auto"/>
                          </w:divBdr>
                        </w:div>
                      </w:divsChild>
                    </w:div>
                    <w:div w:id="2070227874">
                      <w:marLeft w:val="0"/>
                      <w:marRight w:val="0"/>
                      <w:marTop w:val="0"/>
                      <w:marBottom w:val="0"/>
                      <w:divBdr>
                        <w:top w:val="none" w:sz="0" w:space="0" w:color="auto"/>
                        <w:left w:val="none" w:sz="0" w:space="0" w:color="auto"/>
                        <w:bottom w:val="none" w:sz="0" w:space="0" w:color="auto"/>
                        <w:right w:val="none" w:sz="0" w:space="0" w:color="auto"/>
                      </w:divBdr>
                      <w:divsChild>
                        <w:div w:id="183711291">
                          <w:marLeft w:val="0"/>
                          <w:marRight w:val="0"/>
                          <w:marTop w:val="0"/>
                          <w:marBottom w:val="0"/>
                          <w:divBdr>
                            <w:top w:val="none" w:sz="0" w:space="0" w:color="auto"/>
                            <w:left w:val="none" w:sz="0" w:space="0" w:color="auto"/>
                            <w:bottom w:val="none" w:sz="0" w:space="0" w:color="auto"/>
                            <w:right w:val="none" w:sz="0" w:space="0" w:color="auto"/>
                          </w:divBdr>
                        </w:div>
                      </w:divsChild>
                    </w:div>
                    <w:div w:id="1839807336">
                      <w:marLeft w:val="0"/>
                      <w:marRight w:val="0"/>
                      <w:marTop w:val="0"/>
                      <w:marBottom w:val="0"/>
                      <w:divBdr>
                        <w:top w:val="none" w:sz="0" w:space="0" w:color="auto"/>
                        <w:left w:val="none" w:sz="0" w:space="0" w:color="auto"/>
                        <w:bottom w:val="none" w:sz="0" w:space="0" w:color="auto"/>
                        <w:right w:val="none" w:sz="0" w:space="0" w:color="auto"/>
                      </w:divBdr>
                      <w:divsChild>
                        <w:div w:id="2038391271">
                          <w:marLeft w:val="0"/>
                          <w:marRight w:val="0"/>
                          <w:marTop w:val="0"/>
                          <w:marBottom w:val="0"/>
                          <w:divBdr>
                            <w:top w:val="none" w:sz="0" w:space="0" w:color="auto"/>
                            <w:left w:val="none" w:sz="0" w:space="0" w:color="auto"/>
                            <w:bottom w:val="none" w:sz="0" w:space="0" w:color="auto"/>
                            <w:right w:val="none" w:sz="0" w:space="0" w:color="auto"/>
                          </w:divBdr>
                        </w:div>
                      </w:divsChild>
                    </w:div>
                    <w:div w:id="904998329">
                      <w:marLeft w:val="0"/>
                      <w:marRight w:val="0"/>
                      <w:marTop w:val="0"/>
                      <w:marBottom w:val="0"/>
                      <w:divBdr>
                        <w:top w:val="none" w:sz="0" w:space="0" w:color="auto"/>
                        <w:left w:val="none" w:sz="0" w:space="0" w:color="auto"/>
                        <w:bottom w:val="none" w:sz="0" w:space="0" w:color="auto"/>
                        <w:right w:val="none" w:sz="0" w:space="0" w:color="auto"/>
                      </w:divBdr>
                      <w:divsChild>
                        <w:div w:id="512915793">
                          <w:marLeft w:val="0"/>
                          <w:marRight w:val="0"/>
                          <w:marTop w:val="0"/>
                          <w:marBottom w:val="0"/>
                          <w:divBdr>
                            <w:top w:val="none" w:sz="0" w:space="0" w:color="auto"/>
                            <w:left w:val="none" w:sz="0" w:space="0" w:color="auto"/>
                            <w:bottom w:val="none" w:sz="0" w:space="0" w:color="auto"/>
                            <w:right w:val="none" w:sz="0" w:space="0" w:color="auto"/>
                          </w:divBdr>
                        </w:div>
                      </w:divsChild>
                    </w:div>
                    <w:div w:id="974604011">
                      <w:marLeft w:val="0"/>
                      <w:marRight w:val="0"/>
                      <w:marTop w:val="0"/>
                      <w:marBottom w:val="0"/>
                      <w:divBdr>
                        <w:top w:val="none" w:sz="0" w:space="0" w:color="auto"/>
                        <w:left w:val="none" w:sz="0" w:space="0" w:color="auto"/>
                        <w:bottom w:val="none" w:sz="0" w:space="0" w:color="auto"/>
                        <w:right w:val="none" w:sz="0" w:space="0" w:color="auto"/>
                      </w:divBdr>
                      <w:divsChild>
                        <w:div w:id="704644475">
                          <w:marLeft w:val="0"/>
                          <w:marRight w:val="0"/>
                          <w:marTop w:val="0"/>
                          <w:marBottom w:val="0"/>
                          <w:divBdr>
                            <w:top w:val="none" w:sz="0" w:space="0" w:color="auto"/>
                            <w:left w:val="none" w:sz="0" w:space="0" w:color="auto"/>
                            <w:bottom w:val="none" w:sz="0" w:space="0" w:color="auto"/>
                            <w:right w:val="none" w:sz="0" w:space="0" w:color="auto"/>
                          </w:divBdr>
                        </w:div>
                      </w:divsChild>
                    </w:div>
                    <w:div w:id="562064774">
                      <w:marLeft w:val="0"/>
                      <w:marRight w:val="0"/>
                      <w:marTop w:val="0"/>
                      <w:marBottom w:val="0"/>
                      <w:divBdr>
                        <w:top w:val="none" w:sz="0" w:space="0" w:color="auto"/>
                        <w:left w:val="none" w:sz="0" w:space="0" w:color="auto"/>
                        <w:bottom w:val="none" w:sz="0" w:space="0" w:color="auto"/>
                        <w:right w:val="none" w:sz="0" w:space="0" w:color="auto"/>
                      </w:divBdr>
                      <w:divsChild>
                        <w:div w:id="825392494">
                          <w:marLeft w:val="0"/>
                          <w:marRight w:val="0"/>
                          <w:marTop w:val="0"/>
                          <w:marBottom w:val="0"/>
                          <w:divBdr>
                            <w:top w:val="none" w:sz="0" w:space="0" w:color="auto"/>
                            <w:left w:val="none" w:sz="0" w:space="0" w:color="auto"/>
                            <w:bottom w:val="none" w:sz="0" w:space="0" w:color="auto"/>
                            <w:right w:val="none" w:sz="0" w:space="0" w:color="auto"/>
                          </w:divBdr>
                        </w:div>
                      </w:divsChild>
                    </w:div>
                    <w:div w:id="676031832">
                      <w:marLeft w:val="0"/>
                      <w:marRight w:val="0"/>
                      <w:marTop w:val="0"/>
                      <w:marBottom w:val="0"/>
                      <w:divBdr>
                        <w:top w:val="none" w:sz="0" w:space="0" w:color="auto"/>
                        <w:left w:val="none" w:sz="0" w:space="0" w:color="auto"/>
                        <w:bottom w:val="none" w:sz="0" w:space="0" w:color="auto"/>
                        <w:right w:val="none" w:sz="0" w:space="0" w:color="auto"/>
                      </w:divBdr>
                      <w:divsChild>
                        <w:div w:id="1237669862">
                          <w:marLeft w:val="0"/>
                          <w:marRight w:val="0"/>
                          <w:marTop w:val="0"/>
                          <w:marBottom w:val="0"/>
                          <w:divBdr>
                            <w:top w:val="none" w:sz="0" w:space="0" w:color="auto"/>
                            <w:left w:val="none" w:sz="0" w:space="0" w:color="auto"/>
                            <w:bottom w:val="none" w:sz="0" w:space="0" w:color="auto"/>
                            <w:right w:val="none" w:sz="0" w:space="0" w:color="auto"/>
                          </w:divBdr>
                        </w:div>
                      </w:divsChild>
                    </w:div>
                    <w:div w:id="1203443320">
                      <w:marLeft w:val="0"/>
                      <w:marRight w:val="0"/>
                      <w:marTop w:val="0"/>
                      <w:marBottom w:val="0"/>
                      <w:divBdr>
                        <w:top w:val="none" w:sz="0" w:space="0" w:color="auto"/>
                        <w:left w:val="none" w:sz="0" w:space="0" w:color="auto"/>
                        <w:bottom w:val="none" w:sz="0" w:space="0" w:color="auto"/>
                        <w:right w:val="none" w:sz="0" w:space="0" w:color="auto"/>
                      </w:divBdr>
                      <w:divsChild>
                        <w:div w:id="2002655489">
                          <w:marLeft w:val="0"/>
                          <w:marRight w:val="0"/>
                          <w:marTop w:val="0"/>
                          <w:marBottom w:val="0"/>
                          <w:divBdr>
                            <w:top w:val="none" w:sz="0" w:space="0" w:color="auto"/>
                            <w:left w:val="none" w:sz="0" w:space="0" w:color="auto"/>
                            <w:bottom w:val="none" w:sz="0" w:space="0" w:color="auto"/>
                            <w:right w:val="none" w:sz="0" w:space="0" w:color="auto"/>
                          </w:divBdr>
                        </w:div>
                      </w:divsChild>
                    </w:div>
                    <w:div w:id="164515472">
                      <w:marLeft w:val="0"/>
                      <w:marRight w:val="0"/>
                      <w:marTop w:val="0"/>
                      <w:marBottom w:val="0"/>
                      <w:divBdr>
                        <w:top w:val="none" w:sz="0" w:space="0" w:color="auto"/>
                        <w:left w:val="none" w:sz="0" w:space="0" w:color="auto"/>
                        <w:bottom w:val="none" w:sz="0" w:space="0" w:color="auto"/>
                        <w:right w:val="none" w:sz="0" w:space="0" w:color="auto"/>
                      </w:divBdr>
                      <w:divsChild>
                        <w:div w:id="1990474042">
                          <w:marLeft w:val="0"/>
                          <w:marRight w:val="0"/>
                          <w:marTop w:val="0"/>
                          <w:marBottom w:val="0"/>
                          <w:divBdr>
                            <w:top w:val="none" w:sz="0" w:space="0" w:color="auto"/>
                            <w:left w:val="none" w:sz="0" w:space="0" w:color="auto"/>
                            <w:bottom w:val="none" w:sz="0" w:space="0" w:color="auto"/>
                            <w:right w:val="none" w:sz="0" w:space="0" w:color="auto"/>
                          </w:divBdr>
                        </w:div>
                      </w:divsChild>
                    </w:div>
                    <w:div w:id="173766342">
                      <w:marLeft w:val="0"/>
                      <w:marRight w:val="0"/>
                      <w:marTop w:val="0"/>
                      <w:marBottom w:val="0"/>
                      <w:divBdr>
                        <w:top w:val="none" w:sz="0" w:space="0" w:color="auto"/>
                        <w:left w:val="none" w:sz="0" w:space="0" w:color="auto"/>
                        <w:bottom w:val="none" w:sz="0" w:space="0" w:color="auto"/>
                        <w:right w:val="none" w:sz="0" w:space="0" w:color="auto"/>
                      </w:divBdr>
                      <w:divsChild>
                        <w:div w:id="102848799">
                          <w:marLeft w:val="0"/>
                          <w:marRight w:val="0"/>
                          <w:marTop w:val="0"/>
                          <w:marBottom w:val="0"/>
                          <w:divBdr>
                            <w:top w:val="none" w:sz="0" w:space="0" w:color="auto"/>
                            <w:left w:val="none" w:sz="0" w:space="0" w:color="auto"/>
                            <w:bottom w:val="none" w:sz="0" w:space="0" w:color="auto"/>
                            <w:right w:val="none" w:sz="0" w:space="0" w:color="auto"/>
                          </w:divBdr>
                        </w:div>
                      </w:divsChild>
                    </w:div>
                    <w:div w:id="1009604672">
                      <w:marLeft w:val="0"/>
                      <w:marRight w:val="0"/>
                      <w:marTop w:val="0"/>
                      <w:marBottom w:val="0"/>
                      <w:divBdr>
                        <w:top w:val="none" w:sz="0" w:space="0" w:color="auto"/>
                        <w:left w:val="none" w:sz="0" w:space="0" w:color="auto"/>
                        <w:bottom w:val="none" w:sz="0" w:space="0" w:color="auto"/>
                        <w:right w:val="none" w:sz="0" w:space="0" w:color="auto"/>
                      </w:divBdr>
                      <w:divsChild>
                        <w:div w:id="948658131">
                          <w:marLeft w:val="0"/>
                          <w:marRight w:val="0"/>
                          <w:marTop w:val="0"/>
                          <w:marBottom w:val="0"/>
                          <w:divBdr>
                            <w:top w:val="none" w:sz="0" w:space="0" w:color="auto"/>
                            <w:left w:val="none" w:sz="0" w:space="0" w:color="auto"/>
                            <w:bottom w:val="none" w:sz="0" w:space="0" w:color="auto"/>
                            <w:right w:val="none" w:sz="0" w:space="0" w:color="auto"/>
                          </w:divBdr>
                        </w:div>
                      </w:divsChild>
                    </w:div>
                    <w:div w:id="1981307096">
                      <w:marLeft w:val="0"/>
                      <w:marRight w:val="0"/>
                      <w:marTop w:val="0"/>
                      <w:marBottom w:val="0"/>
                      <w:divBdr>
                        <w:top w:val="none" w:sz="0" w:space="0" w:color="auto"/>
                        <w:left w:val="none" w:sz="0" w:space="0" w:color="auto"/>
                        <w:bottom w:val="none" w:sz="0" w:space="0" w:color="auto"/>
                        <w:right w:val="none" w:sz="0" w:space="0" w:color="auto"/>
                      </w:divBdr>
                      <w:divsChild>
                        <w:div w:id="522669445">
                          <w:marLeft w:val="0"/>
                          <w:marRight w:val="0"/>
                          <w:marTop w:val="0"/>
                          <w:marBottom w:val="0"/>
                          <w:divBdr>
                            <w:top w:val="none" w:sz="0" w:space="0" w:color="auto"/>
                            <w:left w:val="none" w:sz="0" w:space="0" w:color="auto"/>
                            <w:bottom w:val="none" w:sz="0" w:space="0" w:color="auto"/>
                            <w:right w:val="none" w:sz="0" w:space="0" w:color="auto"/>
                          </w:divBdr>
                        </w:div>
                      </w:divsChild>
                    </w:div>
                    <w:div w:id="1516187470">
                      <w:marLeft w:val="0"/>
                      <w:marRight w:val="0"/>
                      <w:marTop w:val="0"/>
                      <w:marBottom w:val="0"/>
                      <w:divBdr>
                        <w:top w:val="none" w:sz="0" w:space="0" w:color="auto"/>
                        <w:left w:val="none" w:sz="0" w:space="0" w:color="auto"/>
                        <w:bottom w:val="none" w:sz="0" w:space="0" w:color="auto"/>
                        <w:right w:val="none" w:sz="0" w:space="0" w:color="auto"/>
                      </w:divBdr>
                      <w:divsChild>
                        <w:div w:id="2140952588">
                          <w:marLeft w:val="0"/>
                          <w:marRight w:val="0"/>
                          <w:marTop w:val="0"/>
                          <w:marBottom w:val="0"/>
                          <w:divBdr>
                            <w:top w:val="none" w:sz="0" w:space="0" w:color="auto"/>
                            <w:left w:val="none" w:sz="0" w:space="0" w:color="auto"/>
                            <w:bottom w:val="none" w:sz="0" w:space="0" w:color="auto"/>
                            <w:right w:val="none" w:sz="0" w:space="0" w:color="auto"/>
                          </w:divBdr>
                        </w:div>
                      </w:divsChild>
                    </w:div>
                    <w:div w:id="347561945">
                      <w:marLeft w:val="0"/>
                      <w:marRight w:val="0"/>
                      <w:marTop w:val="0"/>
                      <w:marBottom w:val="0"/>
                      <w:divBdr>
                        <w:top w:val="none" w:sz="0" w:space="0" w:color="auto"/>
                        <w:left w:val="none" w:sz="0" w:space="0" w:color="auto"/>
                        <w:bottom w:val="none" w:sz="0" w:space="0" w:color="auto"/>
                        <w:right w:val="none" w:sz="0" w:space="0" w:color="auto"/>
                      </w:divBdr>
                      <w:divsChild>
                        <w:div w:id="1228800628">
                          <w:marLeft w:val="0"/>
                          <w:marRight w:val="0"/>
                          <w:marTop w:val="0"/>
                          <w:marBottom w:val="0"/>
                          <w:divBdr>
                            <w:top w:val="none" w:sz="0" w:space="0" w:color="auto"/>
                            <w:left w:val="none" w:sz="0" w:space="0" w:color="auto"/>
                            <w:bottom w:val="none" w:sz="0" w:space="0" w:color="auto"/>
                            <w:right w:val="none" w:sz="0" w:space="0" w:color="auto"/>
                          </w:divBdr>
                        </w:div>
                      </w:divsChild>
                    </w:div>
                    <w:div w:id="496577822">
                      <w:marLeft w:val="0"/>
                      <w:marRight w:val="0"/>
                      <w:marTop w:val="0"/>
                      <w:marBottom w:val="0"/>
                      <w:divBdr>
                        <w:top w:val="none" w:sz="0" w:space="0" w:color="auto"/>
                        <w:left w:val="none" w:sz="0" w:space="0" w:color="auto"/>
                        <w:bottom w:val="none" w:sz="0" w:space="0" w:color="auto"/>
                        <w:right w:val="none" w:sz="0" w:space="0" w:color="auto"/>
                      </w:divBdr>
                      <w:divsChild>
                        <w:div w:id="478041952">
                          <w:marLeft w:val="0"/>
                          <w:marRight w:val="0"/>
                          <w:marTop w:val="0"/>
                          <w:marBottom w:val="0"/>
                          <w:divBdr>
                            <w:top w:val="none" w:sz="0" w:space="0" w:color="auto"/>
                            <w:left w:val="none" w:sz="0" w:space="0" w:color="auto"/>
                            <w:bottom w:val="none" w:sz="0" w:space="0" w:color="auto"/>
                            <w:right w:val="none" w:sz="0" w:space="0" w:color="auto"/>
                          </w:divBdr>
                        </w:div>
                      </w:divsChild>
                    </w:div>
                    <w:div w:id="1624726904">
                      <w:marLeft w:val="0"/>
                      <w:marRight w:val="0"/>
                      <w:marTop w:val="0"/>
                      <w:marBottom w:val="0"/>
                      <w:divBdr>
                        <w:top w:val="none" w:sz="0" w:space="0" w:color="auto"/>
                        <w:left w:val="none" w:sz="0" w:space="0" w:color="auto"/>
                        <w:bottom w:val="none" w:sz="0" w:space="0" w:color="auto"/>
                        <w:right w:val="none" w:sz="0" w:space="0" w:color="auto"/>
                      </w:divBdr>
                      <w:divsChild>
                        <w:div w:id="1742412564">
                          <w:marLeft w:val="0"/>
                          <w:marRight w:val="0"/>
                          <w:marTop w:val="0"/>
                          <w:marBottom w:val="0"/>
                          <w:divBdr>
                            <w:top w:val="none" w:sz="0" w:space="0" w:color="auto"/>
                            <w:left w:val="none" w:sz="0" w:space="0" w:color="auto"/>
                            <w:bottom w:val="none" w:sz="0" w:space="0" w:color="auto"/>
                            <w:right w:val="none" w:sz="0" w:space="0" w:color="auto"/>
                          </w:divBdr>
                        </w:div>
                      </w:divsChild>
                    </w:div>
                    <w:div w:id="978194267">
                      <w:marLeft w:val="0"/>
                      <w:marRight w:val="0"/>
                      <w:marTop w:val="0"/>
                      <w:marBottom w:val="0"/>
                      <w:divBdr>
                        <w:top w:val="none" w:sz="0" w:space="0" w:color="auto"/>
                        <w:left w:val="none" w:sz="0" w:space="0" w:color="auto"/>
                        <w:bottom w:val="none" w:sz="0" w:space="0" w:color="auto"/>
                        <w:right w:val="none" w:sz="0" w:space="0" w:color="auto"/>
                      </w:divBdr>
                      <w:divsChild>
                        <w:div w:id="1761638420">
                          <w:marLeft w:val="0"/>
                          <w:marRight w:val="0"/>
                          <w:marTop w:val="0"/>
                          <w:marBottom w:val="0"/>
                          <w:divBdr>
                            <w:top w:val="none" w:sz="0" w:space="0" w:color="auto"/>
                            <w:left w:val="none" w:sz="0" w:space="0" w:color="auto"/>
                            <w:bottom w:val="none" w:sz="0" w:space="0" w:color="auto"/>
                            <w:right w:val="none" w:sz="0" w:space="0" w:color="auto"/>
                          </w:divBdr>
                        </w:div>
                      </w:divsChild>
                    </w:div>
                    <w:div w:id="975138467">
                      <w:marLeft w:val="0"/>
                      <w:marRight w:val="0"/>
                      <w:marTop w:val="0"/>
                      <w:marBottom w:val="0"/>
                      <w:divBdr>
                        <w:top w:val="none" w:sz="0" w:space="0" w:color="auto"/>
                        <w:left w:val="none" w:sz="0" w:space="0" w:color="auto"/>
                        <w:bottom w:val="none" w:sz="0" w:space="0" w:color="auto"/>
                        <w:right w:val="none" w:sz="0" w:space="0" w:color="auto"/>
                      </w:divBdr>
                      <w:divsChild>
                        <w:div w:id="392698053">
                          <w:marLeft w:val="0"/>
                          <w:marRight w:val="0"/>
                          <w:marTop w:val="0"/>
                          <w:marBottom w:val="0"/>
                          <w:divBdr>
                            <w:top w:val="none" w:sz="0" w:space="0" w:color="auto"/>
                            <w:left w:val="none" w:sz="0" w:space="0" w:color="auto"/>
                            <w:bottom w:val="none" w:sz="0" w:space="0" w:color="auto"/>
                            <w:right w:val="none" w:sz="0" w:space="0" w:color="auto"/>
                          </w:divBdr>
                        </w:div>
                      </w:divsChild>
                    </w:div>
                    <w:div w:id="2127894714">
                      <w:marLeft w:val="0"/>
                      <w:marRight w:val="0"/>
                      <w:marTop w:val="0"/>
                      <w:marBottom w:val="0"/>
                      <w:divBdr>
                        <w:top w:val="none" w:sz="0" w:space="0" w:color="auto"/>
                        <w:left w:val="none" w:sz="0" w:space="0" w:color="auto"/>
                        <w:bottom w:val="none" w:sz="0" w:space="0" w:color="auto"/>
                        <w:right w:val="none" w:sz="0" w:space="0" w:color="auto"/>
                      </w:divBdr>
                      <w:divsChild>
                        <w:div w:id="8872533">
                          <w:marLeft w:val="0"/>
                          <w:marRight w:val="0"/>
                          <w:marTop w:val="0"/>
                          <w:marBottom w:val="0"/>
                          <w:divBdr>
                            <w:top w:val="none" w:sz="0" w:space="0" w:color="auto"/>
                            <w:left w:val="none" w:sz="0" w:space="0" w:color="auto"/>
                            <w:bottom w:val="none" w:sz="0" w:space="0" w:color="auto"/>
                            <w:right w:val="none" w:sz="0" w:space="0" w:color="auto"/>
                          </w:divBdr>
                        </w:div>
                      </w:divsChild>
                    </w:div>
                    <w:div w:id="918175895">
                      <w:marLeft w:val="0"/>
                      <w:marRight w:val="0"/>
                      <w:marTop w:val="0"/>
                      <w:marBottom w:val="0"/>
                      <w:divBdr>
                        <w:top w:val="none" w:sz="0" w:space="0" w:color="auto"/>
                        <w:left w:val="none" w:sz="0" w:space="0" w:color="auto"/>
                        <w:bottom w:val="none" w:sz="0" w:space="0" w:color="auto"/>
                        <w:right w:val="none" w:sz="0" w:space="0" w:color="auto"/>
                      </w:divBdr>
                      <w:divsChild>
                        <w:div w:id="4551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1405">
              <w:marLeft w:val="0"/>
              <w:marRight w:val="0"/>
              <w:marTop w:val="0"/>
              <w:marBottom w:val="0"/>
              <w:divBdr>
                <w:top w:val="none" w:sz="0" w:space="0" w:color="auto"/>
                <w:left w:val="none" w:sz="0" w:space="0" w:color="auto"/>
                <w:bottom w:val="none" w:sz="0" w:space="0" w:color="auto"/>
                <w:right w:val="none" w:sz="0" w:space="0" w:color="auto"/>
              </w:divBdr>
              <w:divsChild>
                <w:div w:id="131605635">
                  <w:marLeft w:val="0"/>
                  <w:marRight w:val="0"/>
                  <w:marTop w:val="0"/>
                  <w:marBottom w:val="0"/>
                  <w:divBdr>
                    <w:top w:val="none" w:sz="0" w:space="0" w:color="auto"/>
                    <w:left w:val="none" w:sz="0" w:space="0" w:color="auto"/>
                    <w:bottom w:val="none" w:sz="0" w:space="0" w:color="auto"/>
                    <w:right w:val="none" w:sz="0" w:space="0" w:color="auto"/>
                  </w:divBdr>
                  <w:divsChild>
                    <w:div w:id="529219126">
                      <w:marLeft w:val="0"/>
                      <w:marRight w:val="0"/>
                      <w:marTop w:val="0"/>
                      <w:marBottom w:val="0"/>
                      <w:divBdr>
                        <w:top w:val="none" w:sz="0" w:space="0" w:color="auto"/>
                        <w:left w:val="none" w:sz="0" w:space="0" w:color="auto"/>
                        <w:bottom w:val="none" w:sz="0" w:space="0" w:color="auto"/>
                        <w:right w:val="none" w:sz="0" w:space="0" w:color="auto"/>
                      </w:divBdr>
                    </w:div>
                    <w:div w:id="1140415416">
                      <w:marLeft w:val="0"/>
                      <w:marRight w:val="0"/>
                      <w:marTop w:val="0"/>
                      <w:marBottom w:val="0"/>
                      <w:divBdr>
                        <w:top w:val="none" w:sz="0" w:space="0" w:color="auto"/>
                        <w:left w:val="none" w:sz="0" w:space="0" w:color="auto"/>
                        <w:bottom w:val="none" w:sz="0" w:space="0" w:color="auto"/>
                        <w:right w:val="none" w:sz="0" w:space="0" w:color="auto"/>
                      </w:divBdr>
                    </w:div>
                    <w:div w:id="9882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79033">
          <w:marLeft w:val="0"/>
          <w:marRight w:val="0"/>
          <w:marTop w:val="0"/>
          <w:marBottom w:val="0"/>
          <w:divBdr>
            <w:top w:val="none" w:sz="0" w:space="0" w:color="auto"/>
            <w:left w:val="none" w:sz="0" w:space="0" w:color="auto"/>
            <w:bottom w:val="none" w:sz="0" w:space="0" w:color="auto"/>
            <w:right w:val="none" w:sz="0" w:space="0" w:color="auto"/>
          </w:divBdr>
          <w:divsChild>
            <w:div w:id="941569000">
              <w:marLeft w:val="0"/>
              <w:marRight w:val="0"/>
              <w:marTop w:val="0"/>
              <w:marBottom w:val="0"/>
              <w:divBdr>
                <w:top w:val="none" w:sz="0" w:space="0" w:color="auto"/>
                <w:left w:val="none" w:sz="0" w:space="0" w:color="auto"/>
                <w:bottom w:val="none" w:sz="0" w:space="0" w:color="auto"/>
                <w:right w:val="none" w:sz="0" w:space="0" w:color="auto"/>
              </w:divBdr>
              <w:divsChild>
                <w:div w:id="1162238296">
                  <w:marLeft w:val="0"/>
                  <w:marRight w:val="0"/>
                  <w:marTop w:val="0"/>
                  <w:marBottom w:val="0"/>
                  <w:divBdr>
                    <w:top w:val="none" w:sz="0" w:space="0" w:color="auto"/>
                    <w:left w:val="none" w:sz="0" w:space="0" w:color="auto"/>
                    <w:bottom w:val="none" w:sz="0" w:space="0" w:color="auto"/>
                    <w:right w:val="none" w:sz="0" w:space="0" w:color="auto"/>
                  </w:divBdr>
                </w:div>
                <w:div w:id="97531739">
                  <w:marLeft w:val="0"/>
                  <w:marRight w:val="0"/>
                  <w:marTop w:val="0"/>
                  <w:marBottom w:val="0"/>
                  <w:divBdr>
                    <w:top w:val="none" w:sz="0" w:space="0" w:color="auto"/>
                    <w:left w:val="none" w:sz="0" w:space="0" w:color="auto"/>
                    <w:bottom w:val="none" w:sz="0" w:space="0" w:color="auto"/>
                    <w:right w:val="none" w:sz="0" w:space="0" w:color="auto"/>
                  </w:divBdr>
                  <w:divsChild>
                    <w:div w:id="940406906">
                      <w:marLeft w:val="0"/>
                      <w:marRight w:val="0"/>
                      <w:marTop w:val="0"/>
                      <w:marBottom w:val="0"/>
                      <w:divBdr>
                        <w:top w:val="none" w:sz="0" w:space="0" w:color="auto"/>
                        <w:left w:val="none" w:sz="0" w:space="0" w:color="auto"/>
                        <w:bottom w:val="none" w:sz="0" w:space="0" w:color="auto"/>
                        <w:right w:val="none" w:sz="0" w:space="0" w:color="auto"/>
                      </w:divBdr>
                      <w:divsChild>
                        <w:div w:id="472915805">
                          <w:marLeft w:val="0"/>
                          <w:marRight w:val="0"/>
                          <w:marTop w:val="0"/>
                          <w:marBottom w:val="0"/>
                          <w:divBdr>
                            <w:top w:val="none" w:sz="0" w:space="0" w:color="auto"/>
                            <w:left w:val="none" w:sz="0" w:space="0" w:color="auto"/>
                            <w:bottom w:val="none" w:sz="0" w:space="0" w:color="auto"/>
                            <w:right w:val="none" w:sz="0" w:space="0" w:color="auto"/>
                          </w:divBdr>
                          <w:divsChild>
                            <w:div w:id="144662365">
                              <w:marLeft w:val="0"/>
                              <w:marRight w:val="0"/>
                              <w:marTop w:val="0"/>
                              <w:marBottom w:val="0"/>
                              <w:divBdr>
                                <w:top w:val="none" w:sz="0" w:space="0" w:color="auto"/>
                                <w:left w:val="none" w:sz="0" w:space="0" w:color="auto"/>
                                <w:bottom w:val="none" w:sz="0" w:space="0" w:color="auto"/>
                                <w:right w:val="none" w:sz="0" w:space="0" w:color="auto"/>
                              </w:divBdr>
                              <w:divsChild>
                                <w:div w:id="6337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5792">
          <w:marLeft w:val="0"/>
          <w:marRight w:val="0"/>
          <w:marTop w:val="0"/>
          <w:marBottom w:val="0"/>
          <w:divBdr>
            <w:top w:val="none" w:sz="0" w:space="0" w:color="auto"/>
            <w:left w:val="none" w:sz="0" w:space="0" w:color="auto"/>
            <w:bottom w:val="none" w:sz="0" w:space="0" w:color="auto"/>
            <w:right w:val="none" w:sz="0" w:space="0" w:color="auto"/>
          </w:divBdr>
          <w:divsChild>
            <w:div w:id="1577592131">
              <w:marLeft w:val="0"/>
              <w:marRight w:val="0"/>
              <w:marTop w:val="0"/>
              <w:marBottom w:val="0"/>
              <w:divBdr>
                <w:top w:val="none" w:sz="0" w:space="0" w:color="auto"/>
                <w:left w:val="none" w:sz="0" w:space="0" w:color="auto"/>
                <w:bottom w:val="none" w:sz="0" w:space="0" w:color="auto"/>
                <w:right w:val="none" w:sz="0" w:space="0" w:color="auto"/>
              </w:divBdr>
              <w:divsChild>
                <w:div w:id="900748089">
                  <w:marLeft w:val="0"/>
                  <w:marRight w:val="0"/>
                  <w:marTop w:val="0"/>
                  <w:marBottom w:val="0"/>
                  <w:divBdr>
                    <w:top w:val="none" w:sz="0" w:space="0" w:color="auto"/>
                    <w:left w:val="none" w:sz="0" w:space="0" w:color="auto"/>
                    <w:bottom w:val="none" w:sz="0" w:space="0" w:color="auto"/>
                    <w:right w:val="none" w:sz="0" w:space="0" w:color="auto"/>
                  </w:divBdr>
                  <w:divsChild>
                    <w:div w:id="1116677275">
                      <w:marLeft w:val="0"/>
                      <w:marRight w:val="0"/>
                      <w:marTop w:val="0"/>
                      <w:marBottom w:val="0"/>
                      <w:divBdr>
                        <w:top w:val="none" w:sz="0" w:space="0" w:color="auto"/>
                        <w:left w:val="none" w:sz="0" w:space="0" w:color="auto"/>
                        <w:bottom w:val="none" w:sz="0" w:space="0" w:color="auto"/>
                        <w:right w:val="none" w:sz="0" w:space="0" w:color="auto"/>
                      </w:divBdr>
                    </w:div>
                    <w:div w:id="18001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74846">
      <w:bodyDiv w:val="1"/>
      <w:marLeft w:val="0"/>
      <w:marRight w:val="0"/>
      <w:marTop w:val="0"/>
      <w:marBottom w:val="0"/>
      <w:divBdr>
        <w:top w:val="none" w:sz="0" w:space="0" w:color="auto"/>
        <w:left w:val="none" w:sz="0" w:space="0" w:color="auto"/>
        <w:bottom w:val="none" w:sz="0" w:space="0" w:color="auto"/>
        <w:right w:val="none" w:sz="0" w:space="0" w:color="auto"/>
      </w:divBdr>
      <w:divsChild>
        <w:div w:id="1897353428">
          <w:marLeft w:val="0"/>
          <w:marRight w:val="0"/>
          <w:marTop w:val="0"/>
          <w:marBottom w:val="0"/>
          <w:divBdr>
            <w:top w:val="none" w:sz="0" w:space="0" w:color="auto"/>
            <w:left w:val="none" w:sz="0" w:space="0" w:color="auto"/>
            <w:bottom w:val="none" w:sz="0" w:space="0" w:color="auto"/>
            <w:right w:val="none" w:sz="0" w:space="0" w:color="auto"/>
          </w:divBdr>
          <w:divsChild>
            <w:div w:id="1491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5673">
      <w:bodyDiv w:val="1"/>
      <w:marLeft w:val="0"/>
      <w:marRight w:val="0"/>
      <w:marTop w:val="0"/>
      <w:marBottom w:val="0"/>
      <w:divBdr>
        <w:top w:val="none" w:sz="0" w:space="0" w:color="auto"/>
        <w:left w:val="none" w:sz="0" w:space="0" w:color="auto"/>
        <w:bottom w:val="none" w:sz="0" w:space="0" w:color="auto"/>
        <w:right w:val="none" w:sz="0" w:space="0" w:color="auto"/>
      </w:divBdr>
      <w:divsChild>
        <w:div w:id="2133402549">
          <w:marLeft w:val="0"/>
          <w:marRight w:val="0"/>
          <w:marTop w:val="0"/>
          <w:marBottom w:val="0"/>
          <w:divBdr>
            <w:top w:val="none" w:sz="0" w:space="0" w:color="auto"/>
            <w:left w:val="none" w:sz="0" w:space="0" w:color="auto"/>
            <w:bottom w:val="none" w:sz="0" w:space="0" w:color="auto"/>
            <w:right w:val="none" w:sz="0" w:space="0" w:color="auto"/>
          </w:divBdr>
          <w:divsChild>
            <w:div w:id="1383866036">
              <w:marLeft w:val="0"/>
              <w:marRight w:val="0"/>
              <w:marTop w:val="0"/>
              <w:marBottom w:val="0"/>
              <w:divBdr>
                <w:top w:val="none" w:sz="0" w:space="0" w:color="auto"/>
                <w:left w:val="none" w:sz="0" w:space="0" w:color="auto"/>
                <w:bottom w:val="none" w:sz="0" w:space="0" w:color="auto"/>
                <w:right w:val="none" w:sz="0" w:space="0" w:color="auto"/>
              </w:divBdr>
              <w:divsChild>
                <w:div w:id="1286426346">
                  <w:marLeft w:val="0"/>
                  <w:marRight w:val="0"/>
                  <w:marTop w:val="0"/>
                  <w:marBottom w:val="0"/>
                  <w:divBdr>
                    <w:top w:val="none" w:sz="0" w:space="0" w:color="auto"/>
                    <w:left w:val="none" w:sz="0" w:space="0" w:color="auto"/>
                    <w:bottom w:val="none" w:sz="0" w:space="0" w:color="auto"/>
                    <w:right w:val="none" w:sz="0" w:space="0" w:color="auto"/>
                  </w:divBdr>
                </w:div>
                <w:div w:id="1438908882">
                  <w:marLeft w:val="0"/>
                  <w:marRight w:val="0"/>
                  <w:marTop w:val="0"/>
                  <w:marBottom w:val="0"/>
                  <w:divBdr>
                    <w:top w:val="none" w:sz="0" w:space="0" w:color="auto"/>
                    <w:left w:val="none" w:sz="0" w:space="0" w:color="auto"/>
                    <w:bottom w:val="none" w:sz="0" w:space="0" w:color="auto"/>
                    <w:right w:val="none" w:sz="0" w:space="0" w:color="auto"/>
                  </w:divBdr>
                  <w:divsChild>
                    <w:div w:id="958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47750">
      <w:bodyDiv w:val="1"/>
      <w:marLeft w:val="0"/>
      <w:marRight w:val="0"/>
      <w:marTop w:val="0"/>
      <w:marBottom w:val="0"/>
      <w:divBdr>
        <w:top w:val="none" w:sz="0" w:space="0" w:color="auto"/>
        <w:left w:val="none" w:sz="0" w:space="0" w:color="auto"/>
        <w:bottom w:val="none" w:sz="0" w:space="0" w:color="auto"/>
        <w:right w:val="none" w:sz="0" w:space="0" w:color="auto"/>
      </w:divBdr>
    </w:div>
    <w:div w:id="1841852615">
      <w:bodyDiv w:val="1"/>
      <w:marLeft w:val="0"/>
      <w:marRight w:val="0"/>
      <w:marTop w:val="0"/>
      <w:marBottom w:val="0"/>
      <w:divBdr>
        <w:top w:val="none" w:sz="0" w:space="0" w:color="auto"/>
        <w:left w:val="none" w:sz="0" w:space="0" w:color="auto"/>
        <w:bottom w:val="none" w:sz="0" w:space="0" w:color="auto"/>
        <w:right w:val="none" w:sz="0" w:space="0" w:color="auto"/>
      </w:divBdr>
    </w:div>
    <w:div w:id="1917283483">
      <w:bodyDiv w:val="1"/>
      <w:marLeft w:val="0"/>
      <w:marRight w:val="0"/>
      <w:marTop w:val="0"/>
      <w:marBottom w:val="0"/>
      <w:divBdr>
        <w:top w:val="none" w:sz="0" w:space="0" w:color="auto"/>
        <w:left w:val="none" w:sz="0" w:space="0" w:color="auto"/>
        <w:bottom w:val="none" w:sz="0" w:space="0" w:color="auto"/>
        <w:right w:val="none" w:sz="0" w:space="0" w:color="auto"/>
      </w:divBdr>
      <w:divsChild>
        <w:div w:id="848787726">
          <w:marLeft w:val="0"/>
          <w:marRight w:val="0"/>
          <w:marTop w:val="0"/>
          <w:marBottom w:val="0"/>
          <w:divBdr>
            <w:top w:val="none" w:sz="0" w:space="0" w:color="auto"/>
            <w:left w:val="none" w:sz="0" w:space="0" w:color="auto"/>
            <w:bottom w:val="none" w:sz="0" w:space="0" w:color="auto"/>
            <w:right w:val="none" w:sz="0" w:space="0" w:color="auto"/>
          </w:divBdr>
          <w:divsChild>
            <w:div w:id="1673751728">
              <w:marLeft w:val="0"/>
              <w:marRight w:val="0"/>
              <w:marTop w:val="0"/>
              <w:marBottom w:val="0"/>
              <w:divBdr>
                <w:top w:val="none" w:sz="0" w:space="0" w:color="auto"/>
                <w:left w:val="none" w:sz="0" w:space="0" w:color="auto"/>
                <w:bottom w:val="none" w:sz="0" w:space="0" w:color="auto"/>
                <w:right w:val="none" w:sz="0" w:space="0" w:color="auto"/>
              </w:divBdr>
            </w:div>
          </w:divsChild>
        </w:div>
        <w:div w:id="863980485">
          <w:marLeft w:val="0"/>
          <w:marRight w:val="0"/>
          <w:marTop w:val="0"/>
          <w:marBottom w:val="0"/>
          <w:divBdr>
            <w:top w:val="none" w:sz="0" w:space="0" w:color="auto"/>
            <w:left w:val="none" w:sz="0" w:space="0" w:color="auto"/>
            <w:bottom w:val="none" w:sz="0" w:space="0" w:color="auto"/>
            <w:right w:val="none" w:sz="0" w:space="0" w:color="auto"/>
          </w:divBdr>
          <w:divsChild>
            <w:div w:id="554002484">
              <w:marLeft w:val="0"/>
              <w:marRight w:val="0"/>
              <w:marTop w:val="0"/>
              <w:marBottom w:val="0"/>
              <w:divBdr>
                <w:top w:val="none" w:sz="0" w:space="0" w:color="auto"/>
                <w:left w:val="none" w:sz="0" w:space="0" w:color="auto"/>
                <w:bottom w:val="none" w:sz="0" w:space="0" w:color="auto"/>
                <w:right w:val="none" w:sz="0" w:space="0" w:color="auto"/>
              </w:divBdr>
              <w:divsChild>
                <w:div w:id="627126166">
                  <w:marLeft w:val="0"/>
                  <w:marRight w:val="0"/>
                  <w:marTop w:val="0"/>
                  <w:marBottom w:val="0"/>
                  <w:divBdr>
                    <w:top w:val="none" w:sz="0" w:space="0" w:color="auto"/>
                    <w:left w:val="none" w:sz="0" w:space="0" w:color="auto"/>
                    <w:bottom w:val="none" w:sz="0" w:space="0" w:color="auto"/>
                    <w:right w:val="none" w:sz="0" w:space="0" w:color="auto"/>
                  </w:divBdr>
                  <w:divsChild>
                    <w:div w:id="1235623898">
                      <w:marLeft w:val="0"/>
                      <w:marRight w:val="0"/>
                      <w:marTop w:val="0"/>
                      <w:marBottom w:val="0"/>
                      <w:divBdr>
                        <w:top w:val="none" w:sz="0" w:space="0" w:color="auto"/>
                        <w:left w:val="none" w:sz="0" w:space="0" w:color="auto"/>
                        <w:bottom w:val="none" w:sz="0" w:space="0" w:color="auto"/>
                        <w:right w:val="none" w:sz="0" w:space="0" w:color="auto"/>
                      </w:divBdr>
                    </w:div>
                    <w:div w:id="1933316617">
                      <w:marLeft w:val="0"/>
                      <w:marRight w:val="0"/>
                      <w:marTop w:val="0"/>
                      <w:marBottom w:val="0"/>
                      <w:divBdr>
                        <w:top w:val="none" w:sz="0" w:space="0" w:color="auto"/>
                        <w:left w:val="none" w:sz="0" w:space="0" w:color="auto"/>
                        <w:bottom w:val="none" w:sz="0" w:space="0" w:color="auto"/>
                        <w:right w:val="none" w:sz="0" w:space="0" w:color="auto"/>
                      </w:divBdr>
                      <w:divsChild>
                        <w:div w:id="1299802316">
                          <w:marLeft w:val="0"/>
                          <w:marRight w:val="0"/>
                          <w:marTop w:val="0"/>
                          <w:marBottom w:val="0"/>
                          <w:divBdr>
                            <w:top w:val="none" w:sz="0" w:space="0" w:color="auto"/>
                            <w:left w:val="none" w:sz="0" w:space="0" w:color="auto"/>
                            <w:bottom w:val="none" w:sz="0" w:space="0" w:color="auto"/>
                            <w:right w:val="none" w:sz="0" w:space="0" w:color="auto"/>
                          </w:divBdr>
                          <w:divsChild>
                            <w:div w:id="1812559102">
                              <w:marLeft w:val="0"/>
                              <w:marRight w:val="0"/>
                              <w:marTop w:val="0"/>
                              <w:marBottom w:val="0"/>
                              <w:divBdr>
                                <w:top w:val="none" w:sz="0" w:space="0" w:color="auto"/>
                                <w:left w:val="none" w:sz="0" w:space="0" w:color="auto"/>
                                <w:bottom w:val="none" w:sz="0" w:space="0" w:color="auto"/>
                                <w:right w:val="none" w:sz="0" w:space="0" w:color="auto"/>
                              </w:divBdr>
                              <w:divsChild>
                                <w:div w:id="66609639">
                                  <w:marLeft w:val="0"/>
                                  <w:marRight w:val="0"/>
                                  <w:marTop w:val="0"/>
                                  <w:marBottom w:val="0"/>
                                  <w:divBdr>
                                    <w:top w:val="none" w:sz="0" w:space="0" w:color="auto"/>
                                    <w:left w:val="none" w:sz="0" w:space="0" w:color="auto"/>
                                    <w:bottom w:val="none" w:sz="0" w:space="0" w:color="auto"/>
                                    <w:right w:val="none" w:sz="0" w:space="0" w:color="auto"/>
                                  </w:divBdr>
                                </w:div>
                                <w:div w:id="18494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8899">
                      <w:marLeft w:val="0"/>
                      <w:marRight w:val="0"/>
                      <w:marTop w:val="0"/>
                      <w:marBottom w:val="0"/>
                      <w:divBdr>
                        <w:top w:val="none" w:sz="0" w:space="0" w:color="auto"/>
                        <w:left w:val="none" w:sz="0" w:space="0" w:color="auto"/>
                        <w:bottom w:val="none" w:sz="0" w:space="0" w:color="auto"/>
                        <w:right w:val="none" w:sz="0" w:space="0" w:color="auto"/>
                      </w:divBdr>
                      <w:divsChild>
                        <w:div w:id="2052001477">
                          <w:marLeft w:val="0"/>
                          <w:marRight w:val="0"/>
                          <w:marTop w:val="0"/>
                          <w:marBottom w:val="0"/>
                          <w:divBdr>
                            <w:top w:val="none" w:sz="0" w:space="0" w:color="auto"/>
                            <w:left w:val="none" w:sz="0" w:space="0" w:color="auto"/>
                            <w:bottom w:val="none" w:sz="0" w:space="0" w:color="auto"/>
                            <w:right w:val="none" w:sz="0" w:space="0" w:color="auto"/>
                          </w:divBdr>
                        </w:div>
                        <w:div w:id="1988514689">
                          <w:marLeft w:val="0"/>
                          <w:marRight w:val="0"/>
                          <w:marTop w:val="0"/>
                          <w:marBottom w:val="0"/>
                          <w:divBdr>
                            <w:top w:val="none" w:sz="0" w:space="0" w:color="auto"/>
                            <w:left w:val="none" w:sz="0" w:space="0" w:color="auto"/>
                            <w:bottom w:val="none" w:sz="0" w:space="0" w:color="auto"/>
                            <w:right w:val="none" w:sz="0" w:space="0" w:color="auto"/>
                          </w:divBdr>
                          <w:divsChild>
                            <w:div w:id="970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853405">
      <w:bodyDiv w:val="1"/>
      <w:marLeft w:val="0"/>
      <w:marRight w:val="0"/>
      <w:marTop w:val="0"/>
      <w:marBottom w:val="0"/>
      <w:divBdr>
        <w:top w:val="none" w:sz="0" w:space="0" w:color="auto"/>
        <w:left w:val="none" w:sz="0" w:space="0" w:color="auto"/>
        <w:bottom w:val="none" w:sz="0" w:space="0" w:color="auto"/>
        <w:right w:val="none" w:sz="0" w:space="0" w:color="auto"/>
      </w:divBdr>
    </w:div>
    <w:div w:id="2061439074">
      <w:bodyDiv w:val="1"/>
      <w:marLeft w:val="0"/>
      <w:marRight w:val="0"/>
      <w:marTop w:val="0"/>
      <w:marBottom w:val="0"/>
      <w:divBdr>
        <w:top w:val="none" w:sz="0" w:space="0" w:color="auto"/>
        <w:left w:val="none" w:sz="0" w:space="0" w:color="auto"/>
        <w:bottom w:val="none" w:sz="0" w:space="0" w:color="auto"/>
        <w:right w:val="none" w:sz="0" w:space="0" w:color="auto"/>
      </w:divBdr>
    </w:div>
    <w:div w:id="208668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lectricalschool.info/main/electroshem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mCz85IOpSNw" TargetMode="External"/><Relationship Id="rId11" Type="http://schemas.openxmlformats.org/officeDocument/2006/relationships/hyperlink" Target="https://spectuninguaz.ru/blokirovki-na-uaz/samoblokiruyuschiesya-differencial-na-uaz/"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8C9B6D-C9C6-4675-AB83-4CAA6109A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5</Pages>
  <Words>1606</Words>
  <Characters>9159</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xaa</dc:creator>
  <cp:lastModifiedBy>xaa</cp:lastModifiedBy>
  <cp:revision>74</cp:revision>
  <dcterms:created xsi:type="dcterms:W3CDTF">2021-01-20T01:54:00Z</dcterms:created>
  <dcterms:modified xsi:type="dcterms:W3CDTF">2021-02-01T11:53:00Z</dcterms:modified>
</cp:coreProperties>
</file>