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6D" w:rsidRPr="00163A81" w:rsidRDefault="00D67388" w:rsidP="00163A81">
      <w:pPr>
        <w:rPr>
          <w:sz w:val="24"/>
          <w:lang w:val="ru-RU"/>
        </w:rPr>
      </w:pPr>
      <w:r>
        <w:rPr>
          <w:sz w:val="24"/>
          <w:lang w:val="ru-RU"/>
        </w:rPr>
        <w:t xml:space="preserve">   </w:t>
      </w:r>
      <w:r w:rsidR="00B8416D" w:rsidRPr="00B8416D">
        <w:rPr>
          <w:sz w:val="24"/>
          <w:lang w:val="ru-RU"/>
        </w:rPr>
        <w:t xml:space="preserve"> Организация наладочных работ. Подготовка и организация наладочных работ.</w:t>
      </w:r>
    </w:p>
    <w:p w:rsidR="00B8416D" w:rsidRPr="006906D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 w:rsidRPr="00B8416D">
        <w:rPr>
          <w:rFonts w:ascii="Times New Roman" w:eastAsia="Times New Roman" w:hAnsi="Times New Roman" w:cs="Times New Roman"/>
          <w:szCs w:val="24"/>
          <w:lang w:val="ru-RU" w:eastAsia="en-GB"/>
        </w:rPr>
        <w:t>Организацио</w:t>
      </w: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нно </w:t>
      </w:r>
      <w:r w:rsidR="006906DD"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(</w:t>
      </w:r>
      <w:r w:rsidR="006906DD" w:rsidRPr="006906DD">
        <w:rPr>
          <w:rStyle w:val="ab"/>
          <w:lang w:val="ru-RU"/>
        </w:rPr>
        <w:t>Нормативные документы на пусконаладочные работы</w:t>
      </w:r>
      <w:r w:rsidR="006906DD">
        <w:rPr>
          <w:rStyle w:val="ab"/>
          <w:lang w:val="ru-RU"/>
        </w:rPr>
        <w:t xml:space="preserve"> должны быть….)</w:t>
      </w:r>
    </w:p>
    <w:p w:rsidR="00B8416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>Собственными силами</w:t>
      </w:r>
    </w:p>
    <w:p w:rsidR="00B8416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             Если подобное есть </w:t>
      </w:r>
    </w:p>
    <w:p w:rsidR="00B8416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              документация есть </w:t>
      </w:r>
    </w:p>
    <w:p w:rsidR="00B8416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             все разрешительные документы готовы</w:t>
      </w:r>
    </w:p>
    <w:p w:rsidR="00B8416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             средства для проведения работ есть</w:t>
      </w:r>
    </w:p>
    <w:p w:rsidR="00B8416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привлечение  генподрядчика </w:t>
      </w:r>
    </w:p>
    <w:p w:rsidR="00B8416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           знаком с субподрядными  организациями</w:t>
      </w:r>
    </w:p>
    <w:p w:rsidR="00B8416D" w:rsidRDefault="00B8416D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          имеет опыт </w:t>
      </w:r>
      <w:r w:rsidR="00A2440E">
        <w:rPr>
          <w:rFonts w:ascii="Times New Roman" w:eastAsia="Times New Roman" w:hAnsi="Times New Roman" w:cs="Times New Roman"/>
          <w:szCs w:val="24"/>
          <w:lang w:val="ru-RU" w:eastAsia="en-GB"/>
        </w:rPr>
        <w:t>в данной сфере</w:t>
      </w:r>
    </w:p>
    <w:p w:rsidR="00A2440E" w:rsidRDefault="00A2440E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           все разрешения на данный вид деятельности есть</w:t>
      </w:r>
    </w:p>
    <w:p w:rsidR="00B8416D" w:rsidRDefault="00A2440E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привлечение </w:t>
      </w:r>
      <w:r w:rsidR="00B8416D">
        <w:rPr>
          <w:rFonts w:ascii="Times New Roman" w:eastAsia="Times New Roman" w:hAnsi="Times New Roman" w:cs="Times New Roman"/>
          <w:szCs w:val="24"/>
          <w:lang w:val="ru-RU" w:eastAsia="en-GB"/>
        </w:rPr>
        <w:t>субподрядчика</w:t>
      </w:r>
    </w:p>
    <w:p w:rsidR="00A2440E" w:rsidRDefault="00A2440E" w:rsidP="00163A81">
      <w:pPr>
        <w:pStyle w:val="a8"/>
        <w:rPr>
          <w:rFonts w:ascii="Times New Roman" w:eastAsia="Times New Roman" w:hAnsi="Times New Roman" w:cs="Times New Roman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          есть необходимость проведения </w:t>
      </w:r>
      <w:proofErr w:type="spellStart"/>
      <w:r>
        <w:rPr>
          <w:rFonts w:ascii="Times New Roman" w:eastAsia="Times New Roman" w:hAnsi="Times New Roman" w:cs="Times New Roman"/>
          <w:szCs w:val="24"/>
          <w:lang w:val="ru-RU" w:eastAsia="en-GB"/>
        </w:rPr>
        <w:t>суб</w:t>
      </w:r>
      <w:proofErr w:type="spellEnd"/>
      <w:r>
        <w:rPr>
          <w:rFonts w:ascii="Times New Roman" w:eastAsia="Times New Roman" w:hAnsi="Times New Roman" w:cs="Times New Roman"/>
          <w:szCs w:val="24"/>
          <w:lang w:val="ru-RU" w:eastAsia="en-GB"/>
        </w:rPr>
        <w:t xml:space="preserve">. порядными работами некоторых пунктов </w:t>
      </w:r>
    </w:p>
    <w:p w:rsidR="00B5591F" w:rsidRPr="0028403B" w:rsidRDefault="0028403B" w:rsidP="000D79C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79645" cy="421005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81" w:rsidRDefault="00163A81" w:rsidP="00163A81">
      <w:pPr>
        <w:pStyle w:val="a8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t>Виды ПУНКТОВ  в ПНР – зависимые</w:t>
      </w:r>
      <w:proofErr w:type="gramStart"/>
      <w:r>
        <w:rPr>
          <w:rFonts w:eastAsia="Times New Roman"/>
          <w:lang w:val="ru-RU" w:eastAsia="en-GB"/>
        </w:rPr>
        <w:t xml:space="preserve"> ,</w:t>
      </w:r>
      <w:proofErr w:type="gramEnd"/>
      <w:r>
        <w:rPr>
          <w:rFonts w:eastAsia="Times New Roman"/>
          <w:lang w:val="ru-RU" w:eastAsia="en-GB"/>
        </w:rPr>
        <w:t xml:space="preserve"> не зависимые. </w:t>
      </w:r>
    </w:p>
    <w:p w:rsidR="00163A81" w:rsidRDefault="00163A81" w:rsidP="00163A81">
      <w:pPr>
        <w:pStyle w:val="a8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t>Типы пунктов в ПНР – совместные</w:t>
      </w:r>
      <w:proofErr w:type="gramStart"/>
      <w:r>
        <w:rPr>
          <w:rFonts w:eastAsia="Times New Roman"/>
          <w:lang w:val="ru-RU" w:eastAsia="en-GB"/>
        </w:rPr>
        <w:t xml:space="preserve"> ,</w:t>
      </w:r>
      <w:proofErr w:type="gramEnd"/>
      <w:r>
        <w:rPr>
          <w:rFonts w:eastAsia="Times New Roman"/>
          <w:lang w:val="ru-RU" w:eastAsia="en-GB"/>
        </w:rPr>
        <w:t xml:space="preserve"> не совместные.</w:t>
      </w:r>
    </w:p>
    <w:p w:rsidR="001C6250" w:rsidRDefault="00163A81" w:rsidP="00B8416D">
      <w:pPr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       Политика организации ППНР определяется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условии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готовности ресурсов и объектов для проведения ПНР.</w:t>
      </w:r>
      <w:r w:rsidR="001C6250" w:rsidRPr="001C6250">
        <w:rPr>
          <w:lang w:val="ru-RU"/>
        </w:rPr>
        <w:t xml:space="preserve"> </w:t>
      </w:r>
    </w:p>
    <w:p w:rsidR="00163A81" w:rsidRDefault="001C6250" w:rsidP="00B8416D">
      <w:pP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                Необходимо учитывать не только потребности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но и возможные издержки , как по времени, материалам , труда затратам. </w:t>
      </w:r>
    </w:p>
    <w:p w:rsidR="00B8416D" w:rsidRPr="00B8416D" w:rsidRDefault="001C6250" w:rsidP="008B5599">
      <w:pP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Наличия простоев обеспечивают существенное удор</w:t>
      </w:r>
      <w:r w:rsidR="007C6F0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жание ПНР по причине  необходимости оплаты простоев  и неустоек по всем фактам задержки.</w:t>
      </w:r>
      <w:r w:rsidR="00A2440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FC4AB5" w:rsidRDefault="007C6F0E" w:rsidP="00C57128">
      <w:pPr>
        <w:pStyle w:val="a8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191388"/>
            <wp:effectExtent l="19050" t="0" r="2540" b="0"/>
            <wp:docPr id="3" name="Рисунок 4" descr="https://ds04.infourok.ru/uploads/ex/025b/0002253a-08c51897/1/hello_html_1d30af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s04.infourok.ru/uploads/ex/025b/0002253a-08c51897/1/hello_html_1d30af0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0E" w:rsidRPr="007C6F0E" w:rsidRDefault="007C6F0E" w:rsidP="00C57128">
      <w:pPr>
        <w:pStyle w:val="a8"/>
        <w:rPr>
          <w:sz w:val="24"/>
          <w:lang w:val="ru-RU"/>
        </w:rPr>
      </w:pPr>
    </w:p>
    <w:p w:rsidR="007C6F0E" w:rsidRPr="007C6F0E" w:rsidRDefault="007C6F0E" w:rsidP="00C57128">
      <w:pPr>
        <w:pStyle w:val="a8"/>
        <w:rPr>
          <w:sz w:val="24"/>
          <w:lang w:val="ru-RU"/>
        </w:rPr>
      </w:pPr>
      <w:r w:rsidRPr="007C6F0E">
        <w:rPr>
          <w:sz w:val="24"/>
          <w:lang w:val="ru-RU"/>
        </w:rPr>
        <w:t xml:space="preserve">Для снижения </w:t>
      </w:r>
      <w:proofErr w:type="spellStart"/>
      <w:r w:rsidRPr="007C6F0E">
        <w:rPr>
          <w:sz w:val="24"/>
          <w:lang w:val="ru-RU"/>
        </w:rPr>
        <w:t>прстоев</w:t>
      </w:r>
      <w:proofErr w:type="spellEnd"/>
      <w:r w:rsidRPr="007C6F0E">
        <w:rPr>
          <w:sz w:val="24"/>
          <w:lang w:val="ru-RU"/>
        </w:rPr>
        <w:t xml:space="preserve"> необходимо учитывать все факторы, которые влияют на старт следующего пункта и закрытие вовремя пунктов.</w:t>
      </w:r>
    </w:p>
    <w:p w:rsidR="007C6F0E" w:rsidRDefault="007C6F0E" w:rsidP="00C57128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17516" cy="34764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47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8B" w:rsidRDefault="004A648B" w:rsidP="00C57128">
      <w:pPr>
        <w:pStyle w:val="a8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2780" cy="2798445"/>
            <wp:effectExtent l="1905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8B" w:rsidRDefault="004A648B" w:rsidP="00C57128">
      <w:pPr>
        <w:pStyle w:val="a8"/>
        <w:rPr>
          <w:lang w:val="ru-RU"/>
        </w:rPr>
      </w:pPr>
      <w:r>
        <w:rPr>
          <w:lang w:val="ru-RU"/>
        </w:rPr>
        <w:t>Обратите внимание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что в ПНР включен этап опытной эксплуатации….</w:t>
      </w:r>
    </w:p>
    <w:p w:rsidR="00BB67EA" w:rsidRDefault="00BB67EA" w:rsidP="00C57128">
      <w:pPr>
        <w:pStyle w:val="a8"/>
        <w:rPr>
          <w:lang w:val="ru-RU"/>
        </w:rPr>
      </w:pPr>
    </w:p>
    <w:p w:rsidR="00BB67EA" w:rsidRDefault="00BB67EA" w:rsidP="00C57128">
      <w:pPr>
        <w:pStyle w:val="a8"/>
        <w:rPr>
          <w:lang w:val="ru-RU"/>
        </w:rPr>
      </w:pPr>
    </w:p>
    <w:p w:rsidR="00BB67EA" w:rsidRPr="00B8416D" w:rsidRDefault="00BB67EA" w:rsidP="00C57128">
      <w:pPr>
        <w:pStyle w:val="a8"/>
        <w:rPr>
          <w:lang w:val="ru-RU"/>
        </w:rPr>
      </w:pPr>
    </w:p>
    <w:sectPr w:rsidR="00BB67EA" w:rsidRPr="00B8416D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A5F62"/>
    <w:rsid w:val="000D79CD"/>
    <w:rsid w:val="000E6364"/>
    <w:rsid w:val="000F199F"/>
    <w:rsid w:val="00137F40"/>
    <w:rsid w:val="00163A81"/>
    <w:rsid w:val="00167F77"/>
    <w:rsid w:val="00184978"/>
    <w:rsid w:val="00185F03"/>
    <w:rsid w:val="001C6250"/>
    <w:rsid w:val="001D6E39"/>
    <w:rsid w:val="001D7E86"/>
    <w:rsid w:val="001E31D9"/>
    <w:rsid w:val="001F0559"/>
    <w:rsid w:val="001F2BEB"/>
    <w:rsid w:val="001F3263"/>
    <w:rsid w:val="00215B64"/>
    <w:rsid w:val="002406B9"/>
    <w:rsid w:val="002644E1"/>
    <w:rsid w:val="0028403B"/>
    <w:rsid w:val="002B45C5"/>
    <w:rsid w:val="002C5C69"/>
    <w:rsid w:val="002D6891"/>
    <w:rsid w:val="002F3F85"/>
    <w:rsid w:val="00354EFF"/>
    <w:rsid w:val="00386FA0"/>
    <w:rsid w:val="00392E77"/>
    <w:rsid w:val="003D1014"/>
    <w:rsid w:val="004605A3"/>
    <w:rsid w:val="004643D4"/>
    <w:rsid w:val="004A648B"/>
    <w:rsid w:val="004D7AC1"/>
    <w:rsid w:val="005258D7"/>
    <w:rsid w:val="00527027"/>
    <w:rsid w:val="005D0D04"/>
    <w:rsid w:val="00606654"/>
    <w:rsid w:val="006079AA"/>
    <w:rsid w:val="006236C0"/>
    <w:rsid w:val="006906DD"/>
    <w:rsid w:val="006E3D8F"/>
    <w:rsid w:val="00707435"/>
    <w:rsid w:val="00793985"/>
    <w:rsid w:val="007C6F0E"/>
    <w:rsid w:val="00815D92"/>
    <w:rsid w:val="00852ED9"/>
    <w:rsid w:val="008568AA"/>
    <w:rsid w:val="00871F50"/>
    <w:rsid w:val="008B5599"/>
    <w:rsid w:val="009063D8"/>
    <w:rsid w:val="0097078B"/>
    <w:rsid w:val="009828B0"/>
    <w:rsid w:val="00992C34"/>
    <w:rsid w:val="009A02D5"/>
    <w:rsid w:val="009A4887"/>
    <w:rsid w:val="00A2440E"/>
    <w:rsid w:val="00A635BC"/>
    <w:rsid w:val="00A754BF"/>
    <w:rsid w:val="00AE6D3B"/>
    <w:rsid w:val="00AF240F"/>
    <w:rsid w:val="00B1783B"/>
    <w:rsid w:val="00B23DAF"/>
    <w:rsid w:val="00B5591F"/>
    <w:rsid w:val="00B8416D"/>
    <w:rsid w:val="00B9416F"/>
    <w:rsid w:val="00BB67EA"/>
    <w:rsid w:val="00BC6786"/>
    <w:rsid w:val="00C135CC"/>
    <w:rsid w:val="00C20AF8"/>
    <w:rsid w:val="00C52FD3"/>
    <w:rsid w:val="00C57128"/>
    <w:rsid w:val="00C6606D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F0353A"/>
    <w:rsid w:val="00FB7040"/>
    <w:rsid w:val="00FC4AB5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4203-35F8-4D5B-A25C-C3FD04F7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26</cp:revision>
  <dcterms:created xsi:type="dcterms:W3CDTF">2020-10-26T23:54:00Z</dcterms:created>
  <dcterms:modified xsi:type="dcterms:W3CDTF">2021-01-06T04:25:00Z</dcterms:modified>
</cp:coreProperties>
</file>