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9A" w:rsidRDefault="009D52FA" w:rsidP="009D52FA">
      <w:pPr>
        <w:jc w:val="center"/>
        <w:rPr>
          <w:sz w:val="24"/>
          <w:lang w:val="ru-RU"/>
        </w:rPr>
      </w:pPr>
      <w:r w:rsidRPr="009D52FA">
        <w:rPr>
          <w:sz w:val="24"/>
          <w:lang w:val="ru-RU"/>
        </w:rPr>
        <w:t>Проверка и наладка средств измерения и автоматизации</w:t>
      </w:r>
      <w:r w:rsidR="007357CE">
        <w:rPr>
          <w:sz w:val="24"/>
          <w:lang w:val="ru-RU"/>
        </w:rPr>
        <w:t>.</w:t>
      </w:r>
    </w:p>
    <w:p w:rsidR="00714144" w:rsidRPr="00714144" w:rsidRDefault="00714144" w:rsidP="00714144">
      <w:pPr>
        <w:pStyle w:val="a8"/>
        <w:rPr>
          <w:lang w:val="ru-RU"/>
        </w:rPr>
      </w:pPr>
      <w:r w:rsidRPr="00714144">
        <w:rPr>
          <w:lang w:val="ru-RU"/>
        </w:rPr>
        <w:t>ГОСТ 34.603-92 Виды испытаний автоматизированных систем</w:t>
      </w:r>
    </w:p>
    <w:p w:rsidR="00714144" w:rsidRPr="00714144" w:rsidRDefault="00714144" w:rsidP="00714144">
      <w:pPr>
        <w:pStyle w:val="a8"/>
        <w:rPr>
          <w:lang w:val="ru-RU"/>
        </w:rPr>
      </w:pPr>
      <w:r w:rsidRPr="00714144">
        <w:rPr>
          <w:lang w:val="ru-RU"/>
        </w:rPr>
        <w:t xml:space="preserve">ГОСТ </w:t>
      </w:r>
      <w:proofErr w:type="gramStart"/>
      <w:r w:rsidRPr="00714144">
        <w:rPr>
          <w:lang w:val="ru-RU"/>
        </w:rPr>
        <w:t>Р</w:t>
      </w:r>
      <w:proofErr w:type="gramEnd"/>
      <w:r w:rsidRPr="00714144">
        <w:rPr>
          <w:lang w:val="ru-RU"/>
        </w:rPr>
        <w:t xml:space="preserve"> 54101-2010. Средства автоматизации и системы управления. Средства и системы обеспечения безопасности.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обслуживание</w:t>
      </w:r>
      <w:proofErr w:type="spellEnd"/>
      <w:r>
        <w:t xml:space="preserve"> и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ремонт</w:t>
      </w:r>
      <w:proofErr w:type="spellEnd"/>
    </w:p>
    <w:p w:rsidR="00714144" w:rsidRPr="00714144" w:rsidRDefault="00714144" w:rsidP="00714144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sz w:val="24"/>
          <w:lang w:val="ru-RU"/>
        </w:rPr>
        <w:tab/>
      </w: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ГОСТ 19.005-85 ЕСПД. </w:t>
      </w:r>
      <w:proofErr w:type="spellStart"/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Р-схемы</w:t>
      </w:r>
      <w:proofErr w:type="spellEnd"/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алгоритмов и программ. Обозначения</w:t>
      </w:r>
    </w:p>
    <w:p w:rsidR="00714144" w:rsidRPr="00714144" w:rsidRDefault="00714144" w:rsidP="00714144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условные графические и правила выполнения.</w:t>
      </w:r>
    </w:p>
    <w:p w:rsidR="00714144" w:rsidRPr="00714144" w:rsidRDefault="00714144" w:rsidP="00714144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ГОСТ 19.101-77 ЕСПД. </w:t>
      </w:r>
      <w:proofErr w:type="gramStart"/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Виды программ и программных документов (с</w:t>
      </w:r>
      <w:proofErr w:type="gramEnd"/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Изменением № 1).</w:t>
      </w:r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ГОСТ 19.301-79 ЕСПД. Программа и методика испытаний. Требования </w:t>
      </w:r>
      <w:proofErr w:type="gramStart"/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</w:t>
      </w:r>
      <w:proofErr w:type="gramEnd"/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содержанию и оформлению (с Изменениями № 1 – 2).</w:t>
      </w:r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ГОСТ 19.701-90 (ИСО 5807-85) ЕСПД. Схемы алгоритмов, программ,</w:t>
      </w:r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данных и систем. Обозначения условные и правила выполнения.</w:t>
      </w:r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ГОСТ 24.104-85 Единая система стандартов автоматизированных систем</w:t>
      </w:r>
    </w:p>
    <w:p w:rsidR="00714144" w:rsidRPr="00714144" w:rsidRDefault="00714144" w:rsidP="00714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1414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управления. Автоматизированные системы управления. Общие требования.</w:t>
      </w:r>
    </w:p>
    <w:p w:rsidR="00714144" w:rsidRDefault="00714144" w:rsidP="009D52FA">
      <w:pPr>
        <w:jc w:val="center"/>
        <w:rPr>
          <w:sz w:val="24"/>
          <w:lang w:val="ru-RU"/>
        </w:rPr>
      </w:pPr>
    </w:p>
    <w:p w:rsidR="009D52FA" w:rsidRDefault="009D52FA" w:rsidP="009D52FA">
      <w:pPr>
        <w:rPr>
          <w:sz w:val="24"/>
          <w:lang w:val="ru-RU"/>
        </w:rPr>
      </w:pPr>
      <w:r>
        <w:rPr>
          <w:sz w:val="24"/>
          <w:lang w:val="ru-RU"/>
        </w:rPr>
        <w:t>Согласно эксплуатационным документам. Используя техническую документацию.</w:t>
      </w:r>
    </w:p>
    <w:p w:rsidR="007357CE" w:rsidRDefault="007357CE" w:rsidP="009D52FA">
      <w:pPr>
        <w:rPr>
          <w:sz w:val="24"/>
          <w:lang w:val="ru-RU"/>
        </w:rPr>
      </w:pPr>
      <w:r>
        <w:rPr>
          <w:sz w:val="24"/>
          <w:lang w:val="ru-RU"/>
        </w:rPr>
        <w:t xml:space="preserve">Шаг влево шаг </w:t>
      </w:r>
      <w:proofErr w:type="gramStart"/>
      <w:r>
        <w:rPr>
          <w:sz w:val="24"/>
          <w:lang w:val="ru-RU"/>
        </w:rPr>
        <w:t>в право</w:t>
      </w:r>
      <w:proofErr w:type="gramEnd"/>
      <w:r>
        <w:rPr>
          <w:sz w:val="24"/>
          <w:lang w:val="ru-RU"/>
        </w:rPr>
        <w:t xml:space="preserve"> и  всё!!!  Стенды должны соответствовать ПУЭ и  документации  оборудования. Условия климатические в том числе. Условия энергообеспечения обязательно.</w:t>
      </w:r>
    </w:p>
    <w:p w:rsidR="007357CE" w:rsidRDefault="007357CE" w:rsidP="009D52FA">
      <w:pPr>
        <w:rPr>
          <w:sz w:val="24"/>
          <w:lang w:val="ru-RU"/>
        </w:rPr>
      </w:pPr>
      <w:r>
        <w:rPr>
          <w:sz w:val="24"/>
          <w:lang w:val="ru-RU"/>
        </w:rPr>
        <w:t>Наличие сертификатов и наличие все требований по ТБ. Контроль по гарантийным срокам годности – документы от ЦСМ.</w:t>
      </w:r>
    </w:p>
    <w:p w:rsidR="006D51D9" w:rsidRDefault="006D51D9" w:rsidP="006D51D9">
      <w:pPr>
        <w:pStyle w:val="a8"/>
        <w:rPr>
          <w:lang w:val="ru-RU"/>
        </w:rPr>
      </w:pPr>
      <w:r>
        <w:rPr>
          <w:lang w:val="ru-RU"/>
        </w:rPr>
        <w:t xml:space="preserve">Основная задача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проверки</w:t>
      </w:r>
    </w:p>
    <w:p w:rsidR="006D51D9" w:rsidRDefault="006D51D9" w:rsidP="006D51D9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Контролируемые условия </w:t>
      </w:r>
    </w:p>
    <w:p w:rsidR="006D51D9" w:rsidRDefault="006D51D9" w:rsidP="006D51D9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>Контролируемое воздействие на датчик</w:t>
      </w:r>
    </w:p>
    <w:p w:rsidR="006D51D9" w:rsidRPr="006D51D9" w:rsidRDefault="006D51D9" w:rsidP="009D52FA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Поверенные средства измерения для снятия показаний с нужным классом точности</w:t>
      </w:r>
    </w:p>
    <w:p w:rsidR="007357CE" w:rsidRDefault="00534B38" w:rsidP="009D52FA">
      <w:pPr>
        <w:rPr>
          <w:sz w:val="24"/>
          <w:lang w:val="ru-RU"/>
        </w:rPr>
      </w:pPr>
      <w:r>
        <w:rPr>
          <w:noProof/>
          <w:sz w:val="24"/>
          <w:lang w:eastAsia="en-GB"/>
        </w:rPr>
        <w:pict>
          <v:rect id="_x0000_s1034" style="position:absolute;margin-left:250.6pt;margin-top:13.15pt;width:248.85pt;height:172.8pt;z-index:251658240">
            <v:textbox>
              <w:txbxContent>
                <w:p w:rsidR="007357CE" w:rsidRDefault="007357CE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2967990" cy="2254170"/>
                        <wp:effectExtent l="19050" t="0" r="3810" b="0"/>
                        <wp:docPr id="10" name="Рисунок 10" descr="https://forca.ru/images/knigi/archive/kabeli-svjazi/kabel-svjazi-8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forca.ru/images/knigi/archive/kabeli-svjazi/kabel-svjazi-8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7990" cy="225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357CE">
        <w:rPr>
          <w:noProof/>
          <w:sz w:val="24"/>
          <w:lang w:eastAsia="en-GB"/>
        </w:rPr>
        <w:drawing>
          <wp:inline distT="0" distB="0" distL="0" distR="0">
            <wp:extent cx="3146029" cy="2414016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41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CE" w:rsidRDefault="007357CE" w:rsidP="009D52FA">
      <w:pPr>
        <w:rPr>
          <w:sz w:val="24"/>
          <w:lang w:val="ru-RU"/>
        </w:rPr>
      </w:pPr>
    </w:p>
    <w:p w:rsidR="007357CE" w:rsidRDefault="007357CE" w:rsidP="009D52FA">
      <w:pPr>
        <w:rPr>
          <w:sz w:val="24"/>
          <w:lang w:val="ru-RU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1992630" cy="1133856"/>
            <wp:effectExtent l="19050" t="0" r="762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45" cy="113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CA0">
        <w:rPr>
          <w:sz w:val="24"/>
          <w:lang w:val="ru-RU"/>
        </w:rPr>
        <w:t>подключение по документации ТС.</w:t>
      </w:r>
    </w:p>
    <w:p w:rsidR="00763CA0" w:rsidRDefault="00763CA0" w:rsidP="009D52FA">
      <w:pPr>
        <w:rPr>
          <w:sz w:val="24"/>
          <w:lang w:val="ru-RU"/>
        </w:rPr>
      </w:pPr>
    </w:p>
    <w:p w:rsidR="00763CA0" w:rsidRDefault="00763CA0" w:rsidP="009D52FA">
      <w:pPr>
        <w:rPr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31510" cy="3344038"/>
            <wp:effectExtent l="19050" t="0" r="2540" b="0"/>
            <wp:docPr id="14" name="Рисунок 14" descr="https://doorchange.ru/images/wp-content/uploads/2017/05/6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orchange.ru/images/wp-content/uploads/2017/05/659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ru-RU"/>
        </w:rPr>
        <w:t>схема проверки термопары.</w:t>
      </w:r>
    </w:p>
    <w:p w:rsidR="00763CA0" w:rsidRDefault="00763CA0" w:rsidP="009D52FA">
      <w:pPr>
        <w:rPr>
          <w:sz w:val="24"/>
          <w:lang w:val="ru-RU"/>
        </w:rPr>
      </w:pPr>
    </w:p>
    <w:p w:rsidR="00763CA0" w:rsidRDefault="00763CA0" w:rsidP="009D52FA">
      <w:pPr>
        <w:rPr>
          <w:sz w:val="24"/>
          <w:lang w:val="ru-RU"/>
        </w:rPr>
      </w:pPr>
      <w:r>
        <w:rPr>
          <w:noProof/>
          <w:sz w:val="24"/>
          <w:lang w:eastAsia="en-GB"/>
        </w:rPr>
        <w:lastRenderedPageBreak/>
        <w:drawing>
          <wp:inline distT="0" distB="0" distL="0" distR="0">
            <wp:extent cx="5727700" cy="3430905"/>
            <wp:effectExtent l="1905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CE" w:rsidRDefault="007357CE" w:rsidP="009D52FA">
      <w:pPr>
        <w:rPr>
          <w:sz w:val="24"/>
          <w:lang w:val="ru-RU"/>
        </w:rPr>
      </w:pPr>
    </w:p>
    <w:p w:rsidR="007357CE" w:rsidRDefault="007357CE" w:rsidP="009D52FA">
      <w:pPr>
        <w:rPr>
          <w:sz w:val="24"/>
          <w:lang w:val="ru-RU"/>
        </w:rPr>
      </w:pPr>
    </w:p>
    <w:p w:rsidR="009D52FA" w:rsidRDefault="00763CA0" w:rsidP="009D52FA">
      <w:pPr>
        <w:rPr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28157" cy="3028493"/>
            <wp:effectExtent l="19050" t="0" r="5893" b="0"/>
            <wp:docPr id="24" name="Рисунок 24" descr="https://helpiks.org/helpiksorg/baza8/863757269405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elpiks.org/helpiksorg/baza8/863757269405.files/image0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AE" w:rsidRDefault="009807AE" w:rsidP="009D52FA">
      <w:pPr>
        <w:rPr>
          <w:sz w:val="24"/>
          <w:lang w:val="ru-RU"/>
        </w:rPr>
      </w:pPr>
      <w:r>
        <w:rPr>
          <w:sz w:val="24"/>
          <w:lang w:val="ru-RU"/>
        </w:rPr>
        <w:t xml:space="preserve">Схемы </w:t>
      </w:r>
    </w:p>
    <w:p w:rsidR="009D52FA" w:rsidRDefault="009D52FA" w:rsidP="009D52FA">
      <w:pPr>
        <w:rPr>
          <w:lang w:val="ru-RU"/>
        </w:rPr>
      </w:pPr>
    </w:p>
    <w:p w:rsidR="009807AE" w:rsidRDefault="009807AE" w:rsidP="009D52FA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673475"/>
            <wp:effectExtent l="19050" t="0" r="2540" b="0"/>
            <wp:docPr id="6" name="Рисунок 27" descr="https://rem-accent.ru/wp-content/uploads/2017/09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em-accent.ru/wp-content/uploads/2017/09/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проверка  датчика давления. Сигнал по току.</w:t>
      </w:r>
    </w:p>
    <w:p w:rsidR="009807AE" w:rsidRDefault="009807AE" w:rsidP="009D52FA">
      <w:pPr>
        <w:rPr>
          <w:lang w:val="ru-RU"/>
        </w:rPr>
      </w:pPr>
    </w:p>
    <w:p w:rsidR="006D51D9" w:rsidRDefault="006D51D9" w:rsidP="009D52FA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5728157" cy="2611526"/>
            <wp:effectExtent l="19050" t="0" r="5893" b="0"/>
            <wp:docPr id="30" name="Рисунок 30" descr="http://i89.fastpic.ru/big/2017/0131/19/1029b911eb93c8e75576a6ed3b277c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89.fastpic.ru/big/2017/0131/19/1029b911eb93c8e75576a6ed3b277c1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D9" w:rsidRDefault="006D51D9" w:rsidP="009D52FA">
      <w:pPr>
        <w:rPr>
          <w:lang w:val="ru-RU"/>
        </w:rPr>
      </w:pPr>
    </w:p>
    <w:p w:rsidR="006D51D9" w:rsidRPr="009D52FA" w:rsidRDefault="006D51D9" w:rsidP="009D52FA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4347" cy="3430829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механические манометры.</w:t>
      </w:r>
    </w:p>
    <w:sectPr w:rsidR="006D51D9" w:rsidRPr="009D52FA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B1B" w:rsidRDefault="000B2B1B" w:rsidP="00077DEB">
      <w:pPr>
        <w:spacing w:after="0" w:line="240" w:lineRule="auto"/>
      </w:pPr>
      <w:r>
        <w:separator/>
      </w:r>
    </w:p>
  </w:endnote>
  <w:endnote w:type="continuationSeparator" w:id="0">
    <w:p w:rsidR="000B2B1B" w:rsidRDefault="000B2B1B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B1B" w:rsidRDefault="000B2B1B" w:rsidP="00077DEB">
      <w:pPr>
        <w:spacing w:after="0" w:line="240" w:lineRule="auto"/>
      </w:pPr>
      <w:r>
        <w:separator/>
      </w:r>
    </w:p>
  </w:footnote>
  <w:footnote w:type="continuationSeparator" w:id="0">
    <w:p w:rsidR="000B2B1B" w:rsidRDefault="000B2B1B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2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137F40"/>
    <w:rsid w:val="00145AF4"/>
    <w:rsid w:val="00163A81"/>
    <w:rsid w:val="00167F77"/>
    <w:rsid w:val="00184978"/>
    <w:rsid w:val="00185F03"/>
    <w:rsid w:val="001A5724"/>
    <w:rsid w:val="001C6250"/>
    <w:rsid w:val="001D6E39"/>
    <w:rsid w:val="001D7E86"/>
    <w:rsid w:val="001E31D9"/>
    <w:rsid w:val="001E42C7"/>
    <w:rsid w:val="001F0559"/>
    <w:rsid w:val="001F2BEB"/>
    <w:rsid w:val="001F3263"/>
    <w:rsid w:val="001F58F1"/>
    <w:rsid w:val="00215B64"/>
    <w:rsid w:val="002171FE"/>
    <w:rsid w:val="002406B9"/>
    <w:rsid w:val="002644E1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8F0"/>
    <w:rsid w:val="004F4C40"/>
    <w:rsid w:val="004F589F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B6D29"/>
    <w:rsid w:val="005C004C"/>
    <w:rsid w:val="005C26FE"/>
    <w:rsid w:val="005D0D04"/>
    <w:rsid w:val="005E56BA"/>
    <w:rsid w:val="005F1C62"/>
    <w:rsid w:val="00606654"/>
    <w:rsid w:val="006079AA"/>
    <w:rsid w:val="006236C0"/>
    <w:rsid w:val="0062708F"/>
    <w:rsid w:val="006325EC"/>
    <w:rsid w:val="00643171"/>
    <w:rsid w:val="006541EA"/>
    <w:rsid w:val="00654C6D"/>
    <w:rsid w:val="0066553B"/>
    <w:rsid w:val="006D51D9"/>
    <w:rsid w:val="006E3D8F"/>
    <w:rsid w:val="00707435"/>
    <w:rsid w:val="00714144"/>
    <w:rsid w:val="007357CE"/>
    <w:rsid w:val="00737451"/>
    <w:rsid w:val="00761B56"/>
    <w:rsid w:val="00763CA0"/>
    <w:rsid w:val="00793985"/>
    <w:rsid w:val="007B7F85"/>
    <w:rsid w:val="007C6F0E"/>
    <w:rsid w:val="007E5C9A"/>
    <w:rsid w:val="007F1286"/>
    <w:rsid w:val="00815D92"/>
    <w:rsid w:val="00820E21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768B9"/>
    <w:rsid w:val="009807AE"/>
    <w:rsid w:val="009828B0"/>
    <w:rsid w:val="00992C34"/>
    <w:rsid w:val="009A02D5"/>
    <w:rsid w:val="009A4887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630DC"/>
    <w:rsid w:val="00A635BC"/>
    <w:rsid w:val="00A754BF"/>
    <w:rsid w:val="00A762D0"/>
    <w:rsid w:val="00AA5335"/>
    <w:rsid w:val="00AE00C8"/>
    <w:rsid w:val="00AE6D3B"/>
    <w:rsid w:val="00AF240F"/>
    <w:rsid w:val="00AF65E2"/>
    <w:rsid w:val="00B13A9F"/>
    <w:rsid w:val="00B23DAF"/>
    <w:rsid w:val="00B5591F"/>
    <w:rsid w:val="00B63B29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C135CC"/>
    <w:rsid w:val="00C20AF8"/>
    <w:rsid w:val="00C22362"/>
    <w:rsid w:val="00C52FD3"/>
    <w:rsid w:val="00C5365B"/>
    <w:rsid w:val="00C57128"/>
    <w:rsid w:val="00C751DB"/>
    <w:rsid w:val="00C866CD"/>
    <w:rsid w:val="00C8686D"/>
    <w:rsid w:val="00CC3BB7"/>
    <w:rsid w:val="00CC4B71"/>
    <w:rsid w:val="00CC7551"/>
    <w:rsid w:val="00CE039C"/>
    <w:rsid w:val="00D1713A"/>
    <w:rsid w:val="00D501C5"/>
    <w:rsid w:val="00D55BA5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C50BA"/>
    <w:rsid w:val="00ED3C0A"/>
    <w:rsid w:val="00F0353A"/>
    <w:rsid w:val="00F3043C"/>
    <w:rsid w:val="00F30F5B"/>
    <w:rsid w:val="00F44BA2"/>
    <w:rsid w:val="00F54D09"/>
    <w:rsid w:val="00F679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6248-B448-4E23-90C7-E8F628FD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46</cp:revision>
  <dcterms:created xsi:type="dcterms:W3CDTF">2021-01-06T17:31:00Z</dcterms:created>
  <dcterms:modified xsi:type="dcterms:W3CDTF">2021-02-07T06:52:00Z</dcterms:modified>
</cp:coreProperties>
</file>