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486" w:rsidRDefault="00BF5DCB" w:rsidP="000F243E">
      <w:pPr>
        <w:tabs>
          <w:tab w:val="left" w:pos="7523"/>
        </w:tabs>
        <w:rPr>
          <w:sz w:val="24"/>
          <w:lang w:val="ru-RU"/>
        </w:rPr>
      </w:pPr>
      <w:r>
        <w:rPr>
          <w:sz w:val="24"/>
          <w:lang w:val="ru-RU"/>
        </w:rPr>
        <w:t xml:space="preserve">      </w:t>
      </w:r>
      <w:r w:rsidR="001F3486">
        <w:rPr>
          <w:sz w:val="24"/>
          <w:lang w:val="ru-RU"/>
        </w:rPr>
        <w:t xml:space="preserve">              </w:t>
      </w:r>
      <w:r w:rsidRPr="00BF5DCB">
        <w:rPr>
          <w:sz w:val="24"/>
          <w:lang w:val="ru-RU"/>
        </w:rPr>
        <w:t>Проверка и наладка схемных участков систем контроля.</w:t>
      </w:r>
      <w:r w:rsidR="001F3486">
        <w:rPr>
          <w:sz w:val="24"/>
          <w:lang w:val="ru-RU"/>
        </w:rPr>
        <w:t xml:space="preserve"> </w:t>
      </w:r>
      <w:r w:rsidR="000F243E">
        <w:rPr>
          <w:sz w:val="24"/>
          <w:lang w:val="ru-RU"/>
        </w:rPr>
        <w:tab/>
      </w:r>
    </w:p>
    <w:p w:rsidR="008F4CBE" w:rsidRPr="008F4CBE" w:rsidRDefault="008F4CBE" w:rsidP="008F4CBE">
      <w:pPr>
        <w:pStyle w:val="1"/>
        <w:rPr>
          <w:lang w:val="ru-RU"/>
        </w:rPr>
      </w:pPr>
      <w:r w:rsidRPr="008F4CBE">
        <w:rPr>
          <w:lang w:val="ru-RU"/>
        </w:rPr>
        <w:t xml:space="preserve">ГОСТ </w:t>
      </w:r>
      <w:proofErr w:type="gramStart"/>
      <w:r w:rsidRPr="008F4CBE">
        <w:rPr>
          <w:lang w:val="ru-RU"/>
        </w:rPr>
        <w:t>Р</w:t>
      </w:r>
      <w:proofErr w:type="gramEnd"/>
      <w:r w:rsidRPr="008F4CBE">
        <w:rPr>
          <w:lang w:val="ru-RU"/>
        </w:rPr>
        <w:t xml:space="preserve"> 58984-2020 Оценка соответствия. Порядок проведения инспекционного контроля в процедурах сертификации</w:t>
      </w:r>
    </w:p>
    <w:p w:rsidR="000F243E" w:rsidRDefault="000F243E" w:rsidP="000F243E">
      <w:pPr>
        <w:tabs>
          <w:tab w:val="left" w:pos="7523"/>
        </w:tabs>
        <w:rPr>
          <w:sz w:val="24"/>
          <w:lang w:val="ru-RU"/>
        </w:rPr>
      </w:pPr>
    </w:p>
    <w:p w:rsidR="000F243E" w:rsidRPr="000F243E" w:rsidRDefault="000F243E" w:rsidP="000F243E">
      <w:pPr>
        <w:tabs>
          <w:tab w:val="left" w:pos="7523"/>
        </w:tabs>
        <w:rPr>
          <w:sz w:val="24"/>
          <w:lang w:val="ru-RU"/>
        </w:rPr>
      </w:pPr>
      <w:hyperlink r:id="rId8" w:tooltip="К началу документа" w:history="1">
        <w:r w:rsidRPr="000F243E">
          <w:rPr>
            <w:rStyle w:val="a4"/>
            <w:lang w:val="ru-RU"/>
          </w:rPr>
          <w:t xml:space="preserve">ГОСТ </w:t>
        </w:r>
        <w:proofErr w:type="gramStart"/>
        <w:r w:rsidRPr="000F243E">
          <w:rPr>
            <w:rStyle w:val="a4"/>
            <w:lang w:val="ru-RU"/>
          </w:rPr>
          <w:t>Р</w:t>
        </w:r>
        <w:proofErr w:type="gramEnd"/>
        <w:r w:rsidRPr="000F243E">
          <w:rPr>
            <w:rStyle w:val="a4"/>
            <w:lang w:val="ru-RU"/>
          </w:rPr>
          <w:t xml:space="preserve"> 54501-2011 Комплексная система контроля качества. </w:t>
        </w:r>
      </w:hyperlink>
      <w:r>
        <w:rPr>
          <w:rStyle w:val="h3"/>
          <w:lang w:val="ru-RU"/>
        </w:rPr>
        <w:t xml:space="preserve"> </w:t>
      </w:r>
    </w:p>
    <w:p w:rsidR="00EF3E98" w:rsidRPr="00EF3E98" w:rsidRDefault="00EF3E98" w:rsidP="00EF3E98">
      <w:pPr>
        <w:pStyle w:val="1"/>
        <w:rPr>
          <w:lang w:val="ru-RU"/>
        </w:rPr>
      </w:pPr>
      <w:r w:rsidRPr="00EF3E98">
        <w:rPr>
          <w:lang w:val="ru-RU"/>
        </w:rPr>
        <w:t xml:space="preserve">ГОСТ </w:t>
      </w:r>
      <w:proofErr w:type="gramStart"/>
      <w:r w:rsidRPr="00EF3E98">
        <w:rPr>
          <w:lang w:val="ru-RU"/>
        </w:rPr>
        <w:t>Р</w:t>
      </w:r>
      <w:proofErr w:type="gramEnd"/>
      <w:r w:rsidRPr="00EF3E98">
        <w:rPr>
          <w:lang w:val="ru-RU"/>
        </w:rPr>
        <w:t xml:space="preserve"> 58984-2020 Оценка соответствия. Порядок проведения инспекционного контроля в процедурах сертификации</w:t>
      </w:r>
    </w:p>
    <w:p w:rsidR="00EF3E98" w:rsidRDefault="00EF3E98" w:rsidP="00EF3E98">
      <w:pPr>
        <w:pStyle w:val="1"/>
      </w:pPr>
      <w:r w:rsidRPr="00EF3E98">
        <w:rPr>
          <w:lang w:val="ru-RU"/>
        </w:rPr>
        <w:t xml:space="preserve">ГОСТ </w:t>
      </w:r>
      <w:proofErr w:type="gramStart"/>
      <w:r w:rsidRPr="00EF3E98">
        <w:rPr>
          <w:lang w:val="ru-RU"/>
        </w:rPr>
        <w:t>Р</w:t>
      </w:r>
      <w:proofErr w:type="gramEnd"/>
      <w:r w:rsidRPr="00EF3E98">
        <w:rPr>
          <w:lang w:val="ru-RU"/>
        </w:rPr>
        <w:t xml:space="preserve"> 51241-2008 Средства и системы контроля и управления доступом. </w:t>
      </w:r>
      <w:proofErr w:type="spellStart"/>
      <w:proofErr w:type="gramStart"/>
      <w:r>
        <w:t>Классификация</w:t>
      </w:r>
      <w:proofErr w:type="spellEnd"/>
      <w:r>
        <w:t xml:space="preserve">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технические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.</w:t>
      </w:r>
      <w:proofErr w:type="gramEnd"/>
      <w:r>
        <w:t xml:space="preserve">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испытаний</w:t>
      </w:r>
      <w:proofErr w:type="spellEnd"/>
    </w:p>
    <w:p w:rsidR="00EF3E98" w:rsidRDefault="00EF3E98" w:rsidP="00EF3E98">
      <w:p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</w:p>
    <w:p w:rsidR="00EF3E98" w:rsidRDefault="00EF3E98" w:rsidP="00BF5DCB">
      <w:pPr>
        <w:rPr>
          <w:sz w:val="24"/>
          <w:lang w:val="ru-RU"/>
        </w:rPr>
      </w:pPr>
      <w:r>
        <w:rPr>
          <w:sz w:val="24"/>
          <w:lang w:val="ru-RU"/>
        </w:rPr>
        <w:t xml:space="preserve">Обращаю </w:t>
      </w:r>
      <w:proofErr w:type="spellStart"/>
      <w:r>
        <w:rPr>
          <w:sz w:val="24"/>
          <w:lang w:val="ru-RU"/>
        </w:rPr>
        <w:t>вниамние</w:t>
      </w:r>
      <w:proofErr w:type="spellEnd"/>
      <w:r>
        <w:rPr>
          <w:sz w:val="24"/>
          <w:lang w:val="ru-RU"/>
        </w:rPr>
        <w:t xml:space="preserve"> в документации на оборудование должно быть указано методы и </w:t>
      </w:r>
      <w:proofErr w:type="spellStart"/>
      <w:r>
        <w:rPr>
          <w:sz w:val="24"/>
          <w:lang w:val="ru-RU"/>
        </w:rPr>
        <w:t>уловия</w:t>
      </w:r>
      <w:proofErr w:type="spellEnd"/>
      <w:r>
        <w:rPr>
          <w:sz w:val="24"/>
          <w:lang w:val="ru-RU"/>
        </w:rPr>
        <w:t xml:space="preserve"> поверки – </w:t>
      </w:r>
      <w:proofErr w:type="gramStart"/>
      <w:r>
        <w:rPr>
          <w:sz w:val="24"/>
          <w:lang w:val="ru-RU"/>
        </w:rPr>
        <w:t>в</w:t>
      </w:r>
      <w:proofErr w:type="gramEnd"/>
      <w:r>
        <w:rPr>
          <w:sz w:val="24"/>
          <w:lang w:val="ru-RU"/>
        </w:rPr>
        <w:t xml:space="preserve"> эксплуатационной.</w:t>
      </w:r>
    </w:p>
    <w:p w:rsidR="00EF3E98" w:rsidRDefault="00EF3E98" w:rsidP="00BF5DCB">
      <w:pPr>
        <w:rPr>
          <w:sz w:val="24"/>
          <w:lang w:val="ru-RU"/>
        </w:rPr>
      </w:pPr>
      <w:r>
        <w:rPr>
          <w:sz w:val="24"/>
          <w:lang w:val="ru-RU"/>
        </w:rPr>
        <w:t xml:space="preserve">Вся ответственность за правильность и качество проверки и наладки  измерительных систем и участков </w:t>
      </w:r>
      <w:proofErr w:type="spellStart"/>
      <w:r>
        <w:rPr>
          <w:sz w:val="24"/>
          <w:lang w:val="ru-RU"/>
        </w:rPr>
        <w:t>возлогается</w:t>
      </w:r>
      <w:proofErr w:type="spellEnd"/>
      <w:r>
        <w:rPr>
          <w:sz w:val="24"/>
          <w:lang w:val="ru-RU"/>
        </w:rPr>
        <w:t xml:space="preserve"> на главного метролога с сертификацией </w:t>
      </w:r>
    </w:p>
    <w:p w:rsidR="00EF3E98" w:rsidRDefault="00EF3E98" w:rsidP="00BF5DCB">
      <w:pPr>
        <w:rPr>
          <w:sz w:val="24"/>
          <w:lang w:val="ru-RU"/>
        </w:rPr>
      </w:pPr>
    </w:p>
    <w:p w:rsidR="00EF3E98" w:rsidRDefault="00EF3E98" w:rsidP="00BF5DCB">
      <w:pPr>
        <w:rPr>
          <w:sz w:val="24"/>
          <w:lang w:val="ru-RU"/>
        </w:rPr>
      </w:pPr>
    </w:p>
    <w:p w:rsidR="001F3486" w:rsidRDefault="001F3486" w:rsidP="001F3486">
      <w:pPr>
        <w:pStyle w:val="1"/>
        <w:rPr>
          <w:lang w:val="ru-RU"/>
        </w:rPr>
      </w:pPr>
      <w:r w:rsidRPr="001F3486">
        <w:rPr>
          <w:lang w:val="ru-RU"/>
        </w:rPr>
        <w:t>ГОСТ 31947-2012 Провода и кабели для электрических установок на номинальное напряжение до 450/750</w:t>
      </w:r>
      <w:proofErr w:type="gramStart"/>
      <w:r w:rsidRPr="001F3486">
        <w:rPr>
          <w:lang w:val="ru-RU"/>
        </w:rPr>
        <w:t xml:space="preserve"> В</w:t>
      </w:r>
      <w:proofErr w:type="gramEnd"/>
      <w:r w:rsidRPr="001F3486">
        <w:rPr>
          <w:lang w:val="ru-RU"/>
        </w:rPr>
        <w:t xml:space="preserve"> включительно. Общие технические условия</w:t>
      </w:r>
      <w:r>
        <w:rPr>
          <w:lang w:val="ru-RU"/>
        </w:rPr>
        <w:t>.</w:t>
      </w:r>
    </w:p>
    <w:p w:rsidR="001F3486" w:rsidRPr="001F3486" w:rsidRDefault="001F3486" w:rsidP="001F3486">
      <w:pPr>
        <w:rPr>
          <w:lang w:val="ru-RU"/>
        </w:rPr>
      </w:pPr>
    </w:p>
    <w:p w:rsidR="001F3486" w:rsidRPr="001F3486" w:rsidRDefault="001F3486" w:rsidP="001F3486">
      <w:pPr>
        <w:pStyle w:val="1"/>
        <w:rPr>
          <w:lang w:val="ru-RU"/>
        </w:rPr>
      </w:pPr>
      <w:r w:rsidRPr="001F3486">
        <w:rPr>
          <w:lang w:val="ru-RU"/>
        </w:rPr>
        <w:t xml:space="preserve">Прокладка кабеля по </w:t>
      </w:r>
      <w:proofErr w:type="spellStart"/>
      <w:r w:rsidRPr="001F3486">
        <w:rPr>
          <w:lang w:val="ru-RU"/>
        </w:rPr>
        <w:t>ГОСТу</w:t>
      </w:r>
      <w:proofErr w:type="spellEnd"/>
      <w:r w:rsidRPr="001F3486">
        <w:rPr>
          <w:lang w:val="ru-RU"/>
        </w:rPr>
        <w:t>: всё, что вам нужно знать</w:t>
      </w:r>
    </w:p>
    <w:p w:rsidR="001F3486" w:rsidRDefault="001F3486" w:rsidP="001F3486">
      <w:r>
        <w:rPr>
          <w:rStyle w:val="article-statdate"/>
        </w:rPr>
        <w:t>25 </w:t>
      </w:r>
      <w:proofErr w:type="spellStart"/>
      <w:r>
        <w:rPr>
          <w:rStyle w:val="article-statdate"/>
        </w:rPr>
        <w:t>сентября</w:t>
      </w:r>
      <w:proofErr w:type="spellEnd"/>
      <w:r>
        <w:rPr>
          <w:rStyle w:val="article-statdate"/>
        </w:rPr>
        <w:t> 2018</w:t>
      </w:r>
    </w:p>
    <w:p w:rsidR="001F3486" w:rsidRPr="00EF3E98" w:rsidRDefault="001F3486" w:rsidP="001F3486">
      <w:pPr>
        <w:rPr>
          <w:lang w:val="ru-RU"/>
        </w:rPr>
      </w:pPr>
      <w:r w:rsidRPr="00EF3E98">
        <w:rPr>
          <w:rStyle w:val="article-statcount"/>
          <w:lang w:val="ru-RU"/>
        </w:rPr>
        <w:t xml:space="preserve">10 тыс. </w:t>
      </w:r>
      <w:proofErr w:type="spellStart"/>
      <w:r w:rsidRPr="00EF3E98">
        <w:rPr>
          <w:rStyle w:val="article-statcount"/>
          <w:lang w:val="ru-RU"/>
        </w:rPr>
        <w:t>дочитываний</w:t>
      </w:r>
      <w:proofErr w:type="spellEnd"/>
    </w:p>
    <w:p w:rsidR="001F3486" w:rsidRPr="00EF3E98" w:rsidRDefault="001F3486" w:rsidP="001F3486">
      <w:pPr>
        <w:rPr>
          <w:lang w:val="ru-RU"/>
        </w:rPr>
      </w:pPr>
      <w:r w:rsidRPr="00EF3E98">
        <w:rPr>
          <w:rStyle w:val="article-statcount"/>
          <w:lang w:val="ru-RU"/>
        </w:rPr>
        <w:t>2 мин.</w:t>
      </w:r>
    </w:p>
    <w:p w:rsidR="001F3486" w:rsidRPr="00EF3E98" w:rsidRDefault="001F3486" w:rsidP="001F3486">
      <w:pPr>
        <w:rPr>
          <w:lang w:val="ru-RU"/>
        </w:rPr>
      </w:pP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Если вам нужно получить твёрдые ориентиры в массе способов прокладки кабеля, лучше всего обратиться к ГОСТ, а именно - к </w:t>
      </w:r>
      <w:r w:rsidRPr="001F3486">
        <w:rPr>
          <w:b/>
          <w:bCs/>
          <w:lang w:val="ru-RU"/>
        </w:rPr>
        <w:t xml:space="preserve">ГОСТ </w:t>
      </w:r>
      <w:proofErr w:type="gramStart"/>
      <w:r w:rsidRPr="001F3486">
        <w:rPr>
          <w:b/>
          <w:bCs/>
          <w:lang w:val="ru-RU"/>
        </w:rPr>
        <w:t>Р</w:t>
      </w:r>
      <w:proofErr w:type="gramEnd"/>
      <w:r w:rsidRPr="001F3486">
        <w:rPr>
          <w:b/>
          <w:bCs/>
          <w:lang w:val="ru-RU"/>
        </w:rPr>
        <w:t xml:space="preserve"> 50571.15-97 "Электропроводки"</w:t>
      </w:r>
      <w:r w:rsidRPr="001F3486">
        <w:rPr>
          <w:lang w:val="ru-RU"/>
        </w:rPr>
        <w:t xml:space="preserve">, в котором приводятся все разрешённые для применения </w:t>
      </w:r>
      <w:r w:rsidRPr="001F3486">
        <w:rPr>
          <w:lang w:val="ru-RU"/>
        </w:rPr>
        <w:lastRenderedPageBreak/>
        <w:t>способы прокладки кабелей и проводов. Мы отбросили всё несущественное и собрали в этой статье то, что вам нужно знать про официально разрешённые методы выполнения электропроводки.</w:t>
      </w:r>
    </w:p>
    <w:p w:rsidR="001F3486" w:rsidRDefault="001F3486" w:rsidP="001F3486">
      <w:r>
        <w:rPr>
          <w:noProof/>
          <w:lang w:eastAsia="en-GB"/>
        </w:rPr>
        <w:drawing>
          <wp:inline distT="0" distB="0" distL="0" distR="0">
            <wp:extent cx="4342165" cy="1748333"/>
            <wp:effectExtent l="19050" t="0" r="1235" b="0"/>
            <wp:docPr id="2" name="Рисунок 2" descr="Прокладка без креп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кладка без креплен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319" cy="174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>Прокладка без крепления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Прокладка </w:t>
      </w:r>
      <w:r w:rsidRPr="001F3486">
        <w:rPr>
          <w:b/>
          <w:bCs/>
          <w:lang w:val="ru-RU"/>
        </w:rPr>
        <w:t>без крепления</w:t>
      </w:r>
      <w:r w:rsidRPr="001F3486">
        <w:rPr>
          <w:lang w:val="ru-RU"/>
        </w:rPr>
        <w:t xml:space="preserve"> разрешается только для </w:t>
      </w:r>
      <w:r w:rsidRPr="001F3486">
        <w:rPr>
          <w:b/>
          <w:bCs/>
          <w:lang w:val="ru-RU"/>
        </w:rPr>
        <w:t xml:space="preserve">гибких </w:t>
      </w:r>
      <w:r w:rsidRPr="001F3486">
        <w:rPr>
          <w:lang w:val="ru-RU"/>
        </w:rPr>
        <w:t>проводов и кабелей в общей оболочке: самый простой пример - удлинители, а также кабели, проложенные под землёй (</w:t>
      </w:r>
      <w:r w:rsidRPr="001F3486">
        <w:rPr>
          <w:i/>
          <w:iCs/>
          <w:lang w:val="ru-RU"/>
        </w:rPr>
        <w:t>521.5, таблица 52</w:t>
      </w:r>
      <w:r>
        <w:rPr>
          <w:i/>
          <w:iCs/>
        </w:rPr>
        <w:t>F</w:t>
      </w:r>
      <w:r w:rsidRPr="001F3486">
        <w:rPr>
          <w:lang w:val="ru-RU"/>
        </w:rPr>
        <w:t>).</w:t>
      </w:r>
    </w:p>
    <w:p w:rsidR="001F3486" w:rsidRDefault="001F3486" w:rsidP="001F3486">
      <w:r>
        <w:rPr>
          <w:noProof/>
          <w:lang w:eastAsia="en-GB"/>
        </w:rPr>
        <w:drawing>
          <wp:inline distT="0" distB="0" distL="0" distR="0">
            <wp:extent cx="3567189" cy="1250899"/>
            <wp:effectExtent l="19050" t="0" r="0" b="0"/>
            <wp:docPr id="3" name="Рисунок 3" descr="Непосредственное крепление каб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посредственное крепление кабел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75" cy="125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>Непосредственное крепление кабеля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b/>
          <w:bCs/>
          <w:lang w:val="ru-RU"/>
        </w:rPr>
        <w:t>Непосредственное крепление</w:t>
      </w:r>
      <w:r w:rsidRPr="001F3486">
        <w:rPr>
          <w:lang w:val="ru-RU"/>
        </w:rPr>
        <w:t xml:space="preserve"> (например, пластиковыми скобами или стальными полосками) допускается для одножильных и многожильных проводов и кабелей в общей (дополнительной) оболочке (</w:t>
      </w:r>
      <w:r w:rsidRPr="001F3486">
        <w:rPr>
          <w:i/>
          <w:iCs/>
          <w:lang w:val="ru-RU"/>
        </w:rPr>
        <w:t>там же</w:t>
      </w:r>
      <w:r w:rsidRPr="001F3486">
        <w:rPr>
          <w:lang w:val="ru-RU"/>
        </w:rPr>
        <w:t>).</w:t>
      </w:r>
    </w:p>
    <w:p w:rsidR="001F3486" w:rsidRDefault="001F3486" w:rsidP="001F3486">
      <w:r>
        <w:rPr>
          <w:noProof/>
          <w:lang w:eastAsia="en-GB"/>
        </w:rPr>
        <w:lastRenderedPageBreak/>
        <w:drawing>
          <wp:inline distT="0" distB="0" distL="0" distR="0">
            <wp:extent cx="4743144" cy="2750515"/>
            <wp:effectExtent l="19050" t="0" r="306" b="0"/>
            <wp:docPr id="4" name="Рисунок 4" descr="Прокладка проводов в труб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кладка проводов в трубе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14" cy="275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>Прокладка проводов в трубе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b/>
          <w:bCs/>
          <w:lang w:val="ru-RU"/>
        </w:rPr>
        <w:t>В трубах, коробах и глухих коробах</w:t>
      </w:r>
      <w:r w:rsidRPr="001F3486">
        <w:rPr>
          <w:lang w:val="ru-RU"/>
        </w:rPr>
        <w:t xml:space="preserve"> можно прокладывать как кабели и провода в общей оболочке, так и </w:t>
      </w:r>
      <w:r w:rsidRPr="001F3486">
        <w:rPr>
          <w:b/>
          <w:bCs/>
          <w:lang w:val="ru-RU"/>
        </w:rPr>
        <w:t xml:space="preserve">отдельные изолированные </w:t>
      </w:r>
      <w:r w:rsidRPr="001F3486">
        <w:rPr>
          <w:lang w:val="ru-RU"/>
        </w:rPr>
        <w:t>провода - ПВ</w:t>
      </w:r>
      <w:proofErr w:type="gramStart"/>
      <w:r w:rsidRPr="001F3486">
        <w:rPr>
          <w:lang w:val="ru-RU"/>
        </w:rPr>
        <w:t>1</w:t>
      </w:r>
      <w:proofErr w:type="gramEnd"/>
      <w:r w:rsidRPr="001F3486">
        <w:rPr>
          <w:lang w:val="ru-RU"/>
        </w:rPr>
        <w:t>, РКГМ, КГ и другие (</w:t>
      </w:r>
      <w:r w:rsidRPr="001F3486">
        <w:rPr>
          <w:i/>
          <w:iCs/>
          <w:lang w:val="ru-RU"/>
        </w:rPr>
        <w:t>там же</w:t>
      </w:r>
      <w:r w:rsidRPr="001F3486">
        <w:rPr>
          <w:lang w:val="ru-RU"/>
        </w:rPr>
        <w:t>).</w:t>
      </w:r>
    </w:p>
    <w:p w:rsidR="001F3486" w:rsidRDefault="001F3486" w:rsidP="001F3486">
      <w:r>
        <w:rPr>
          <w:noProof/>
          <w:lang w:eastAsia="en-GB"/>
        </w:rPr>
        <w:drawing>
          <wp:inline distT="0" distB="0" distL="0" distR="0">
            <wp:extent cx="3716284" cy="2011680"/>
            <wp:effectExtent l="19050" t="0" r="0" b="0"/>
            <wp:docPr id="5" name="Рисунок 5" descr="Крепление кабеля в стальном лот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репление кабеля в стальном лотке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201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>Крепление кабеля в стальном лотке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На </w:t>
      </w:r>
      <w:r w:rsidRPr="001F3486">
        <w:rPr>
          <w:b/>
          <w:bCs/>
          <w:lang w:val="ru-RU"/>
        </w:rPr>
        <w:t>лотках, кронштейнах и на струнах (тросах)</w:t>
      </w:r>
      <w:r w:rsidRPr="001F3486">
        <w:rPr>
          <w:lang w:val="ru-RU"/>
        </w:rPr>
        <w:t xml:space="preserve"> прокладывают кабели и провода с дополнительной оболочкой - как гибкие, так и жёсткие (</w:t>
      </w:r>
      <w:proofErr w:type="spellStart"/>
      <w:r w:rsidRPr="001F3486">
        <w:rPr>
          <w:lang w:val="ru-RU"/>
        </w:rPr>
        <w:t>однопроволочные</w:t>
      </w:r>
      <w:proofErr w:type="spellEnd"/>
      <w:proofErr w:type="gramStart"/>
      <w:r w:rsidRPr="001F3486">
        <w:rPr>
          <w:lang w:val="ru-RU"/>
        </w:rPr>
        <w:t>)(</w:t>
      </w:r>
      <w:proofErr w:type="gramEnd"/>
      <w:r w:rsidRPr="001F3486">
        <w:rPr>
          <w:i/>
          <w:iCs/>
          <w:lang w:val="ru-RU"/>
        </w:rPr>
        <w:t>там же</w:t>
      </w:r>
      <w:r w:rsidRPr="001F3486">
        <w:rPr>
          <w:lang w:val="ru-RU"/>
        </w:rPr>
        <w:t xml:space="preserve">). </w:t>
      </w:r>
    </w:p>
    <w:p w:rsidR="001F3486" w:rsidRDefault="001F3486" w:rsidP="001F3486">
      <w:r>
        <w:rPr>
          <w:noProof/>
          <w:lang w:eastAsia="en-GB"/>
        </w:rPr>
        <w:lastRenderedPageBreak/>
        <w:drawing>
          <wp:inline distT="0" distB="0" distL="0" distR="0">
            <wp:extent cx="2812542" cy="2390091"/>
            <wp:effectExtent l="19050" t="0" r="6858" b="0"/>
            <wp:docPr id="6" name="Рисунок 6" descr="Крепление проводов на керамических изолятор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репление проводов на керамических изоляторах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18" cy="239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>Крепление проводов на керамических изоляторах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b/>
          <w:bCs/>
          <w:lang w:val="ru-RU"/>
        </w:rPr>
        <w:t>На изоляторах</w:t>
      </w:r>
      <w:r w:rsidRPr="001F3486">
        <w:rPr>
          <w:lang w:val="ru-RU"/>
        </w:rPr>
        <w:t xml:space="preserve"> крепят отдельные провода, как в изоляции, таки без неё. Прочие провода также можно крепить на изоляторах, но в практике это не используется (</w:t>
      </w:r>
      <w:r w:rsidRPr="001F3486">
        <w:rPr>
          <w:i/>
          <w:iCs/>
          <w:lang w:val="ru-RU"/>
        </w:rPr>
        <w:t>там же</w:t>
      </w:r>
      <w:r w:rsidRPr="001F3486">
        <w:rPr>
          <w:lang w:val="ru-RU"/>
        </w:rPr>
        <w:t xml:space="preserve">). 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>Рассмотрим несколько интересных требований ГОСТ, которые часто нарушаются, даже профессионалами.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b/>
          <w:bCs/>
          <w:lang w:val="ru-RU"/>
        </w:rPr>
        <w:t>522.8.1.1</w:t>
      </w:r>
      <w:proofErr w:type="gramStart"/>
      <w:r w:rsidRPr="001F3486">
        <w:rPr>
          <w:lang w:val="ru-RU"/>
        </w:rPr>
        <w:t xml:space="preserve"> П</w:t>
      </w:r>
      <w:proofErr w:type="gramEnd"/>
      <w:r w:rsidRPr="001F3486">
        <w:rPr>
          <w:lang w:val="ru-RU"/>
        </w:rPr>
        <w:t xml:space="preserve">ри скрытой электропроводке в строительных конструкциях трубы или специальные кабельные короба должны быть полностью смонтированы для каждой цепи </w:t>
      </w:r>
      <w:r w:rsidRPr="001F3486">
        <w:rPr>
          <w:b/>
          <w:bCs/>
          <w:lang w:val="ru-RU"/>
        </w:rPr>
        <w:t>до затяжки</w:t>
      </w:r>
      <w:r w:rsidRPr="001F3486">
        <w:rPr>
          <w:lang w:val="ru-RU"/>
        </w:rPr>
        <w:t xml:space="preserve"> в них изолированных проводов или кабелей.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То есть, практика, когда в трубы сначала затягивается кабель, а потом собранная конструкция укладывается и крепится, нарушает правила - затяжка кабеля в уже закрепленные трубы гарантирует, что его потом можно будет оттуда вытащить и заменить </w:t>
      </w:r>
      <w:proofErr w:type="gramStart"/>
      <w:r w:rsidRPr="001F3486">
        <w:rPr>
          <w:lang w:val="ru-RU"/>
        </w:rPr>
        <w:t>на</w:t>
      </w:r>
      <w:proofErr w:type="gramEnd"/>
      <w:r w:rsidRPr="001F3486">
        <w:rPr>
          <w:lang w:val="ru-RU"/>
        </w:rPr>
        <w:t xml:space="preserve"> новый. О том же говорит и следующий пункт документа: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b/>
          <w:bCs/>
          <w:lang w:val="ru-RU"/>
        </w:rPr>
        <w:t>522.8.1.5</w:t>
      </w:r>
      <w:proofErr w:type="gramStart"/>
      <w:r w:rsidRPr="001F3486">
        <w:rPr>
          <w:lang w:val="ru-RU"/>
        </w:rPr>
        <w:t xml:space="preserve"> В</w:t>
      </w:r>
      <w:proofErr w:type="gramEnd"/>
      <w:r w:rsidRPr="001F3486">
        <w:rPr>
          <w:lang w:val="ru-RU"/>
        </w:rPr>
        <w:t xml:space="preserve"> электропроводке, в которой предусматривается затягивание и вытягивание проводов или кабелей, должны быть применены соответствующие </w:t>
      </w:r>
      <w:r w:rsidRPr="001F3486">
        <w:rPr>
          <w:b/>
          <w:bCs/>
          <w:lang w:val="ru-RU"/>
        </w:rPr>
        <w:t>средства доступа</w:t>
      </w:r>
      <w:r w:rsidRPr="001F3486">
        <w:rPr>
          <w:lang w:val="ru-RU"/>
        </w:rPr>
        <w:t xml:space="preserve"> для выполнения такой операции.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Далее следует требование, говорящее больше о пользе аккуратности, но от этого не менее важное: 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b/>
          <w:bCs/>
          <w:lang w:val="ru-RU"/>
        </w:rPr>
        <w:t xml:space="preserve">522.8.1.7 </w:t>
      </w:r>
      <w:r w:rsidRPr="001F3486">
        <w:rPr>
          <w:lang w:val="ru-RU"/>
        </w:rPr>
        <w:t xml:space="preserve">Электропроводки, жестко закрепляемые и заделываемые в стены, должны располагаться </w:t>
      </w:r>
      <w:r w:rsidRPr="001F3486">
        <w:rPr>
          <w:b/>
          <w:bCs/>
          <w:lang w:val="ru-RU"/>
        </w:rPr>
        <w:t>горизонтально</w:t>
      </w:r>
      <w:r w:rsidRPr="001F3486">
        <w:rPr>
          <w:lang w:val="ru-RU"/>
        </w:rPr>
        <w:t xml:space="preserve">, </w:t>
      </w:r>
      <w:r w:rsidRPr="001F3486">
        <w:rPr>
          <w:b/>
          <w:bCs/>
          <w:lang w:val="ru-RU"/>
        </w:rPr>
        <w:t xml:space="preserve">вертикально </w:t>
      </w:r>
      <w:r w:rsidRPr="001F3486">
        <w:rPr>
          <w:lang w:val="ru-RU"/>
        </w:rPr>
        <w:t xml:space="preserve">или </w:t>
      </w:r>
      <w:r w:rsidRPr="001F3486">
        <w:rPr>
          <w:b/>
          <w:bCs/>
          <w:lang w:val="ru-RU"/>
        </w:rPr>
        <w:t xml:space="preserve">параллельно </w:t>
      </w:r>
      <w:r w:rsidRPr="001F3486">
        <w:rPr>
          <w:lang w:val="ru-RU"/>
        </w:rPr>
        <w:t>кромкам стен помещения.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 xml:space="preserve">Электропроводки, проложенные в строительных конструкциях </w:t>
      </w:r>
      <w:r w:rsidRPr="001F3486">
        <w:rPr>
          <w:b/>
          <w:bCs/>
          <w:lang w:val="ru-RU"/>
        </w:rPr>
        <w:t>без крепления</w:t>
      </w:r>
      <w:r w:rsidRPr="001F3486">
        <w:rPr>
          <w:lang w:val="ru-RU"/>
        </w:rPr>
        <w:t xml:space="preserve">, можно располагать по </w:t>
      </w:r>
      <w:r w:rsidRPr="001F3486">
        <w:rPr>
          <w:b/>
          <w:bCs/>
          <w:lang w:val="ru-RU"/>
        </w:rPr>
        <w:t xml:space="preserve">кратчайшему </w:t>
      </w:r>
      <w:r w:rsidRPr="001F3486">
        <w:rPr>
          <w:lang w:val="ru-RU"/>
        </w:rPr>
        <w:t>пути.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Любите замуровывать скрутки в стены? Тогда ознакомьтесь с этим требованием: 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b/>
          <w:bCs/>
          <w:lang w:val="ru-RU"/>
        </w:rPr>
        <w:t>526.3</w:t>
      </w:r>
      <w:proofErr w:type="gramStart"/>
      <w:r w:rsidRPr="001F3486">
        <w:rPr>
          <w:lang w:val="ru-RU"/>
        </w:rPr>
        <w:t xml:space="preserve"> В</w:t>
      </w:r>
      <w:proofErr w:type="gramEnd"/>
      <w:r w:rsidRPr="001F3486">
        <w:rPr>
          <w:lang w:val="ru-RU"/>
        </w:rPr>
        <w:t xml:space="preserve">се соединения должны быть </w:t>
      </w:r>
      <w:r w:rsidRPr="001F3486">
        <w:rPr>
          <w:b/>
          <w:bCs/>
          <w:lang w:val="ru-RU"/>
        </w:rPr>
        <w:t xml:space="preserve">доступны </w:t>
      </w:r>
      <w:r w:rsidRPr="001F3486">
        <w:rPr>
          <w:lang w:val="ru-RU"/>
        </w:rPr>
        <w:t xml:space="preserve">для их проверки, испытания и обслуживания, </w:t>
      </w:r>
      <w:r w:rsidRPr="001F3486">
        <w:rPr>
          <w:b/>
          <w:bCs/>
          <w:lang w:val="ru-RU"/>
        </w:rPr>
        <w:t xml:space="preserve">кроме </w:t>
      </w:r>
      <w:r w:rsidRPr="001F3486">
        <w:rPr>
          <w:lang w:val="ru-RU"/>
        </w:rPr>
        <w:t>следующих соединений: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lastRenderedPageBreak/>
        <w:t xml:space="preserve">- соединения кабелей </w:t>
      </w:r>
      <w:r w:rsidRPr="001F3486">
        <w:rPr>
          <w:b/>
          <w:bCs/>
          <w:lang w:val="ru-RU"/>
        </w:rPr>
        <w:t>в земле</w:t>
      </w:r>
      <w:r w:rsidRPr="001F3486">
        <w:rPr>
          <w:lang w:val="ru-RU"/>
        </w:rPr>
        <w:t>;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 xml:space="preserve">- соединения, заполненные </w:t>
      </w:r>
      <w:r w:rsidRPr="001F3486">
        <w:rPr>
          <w:b/>
          <w:bCs/>
          <w:lang w:val="ru-RU"/>
        </w:rPr>
        <w:t xml:space="preserve">компаундом </w:t>
      </w:r>
      <w:r w:rsidRPr="001F3486">
        <w:rPr>
          <w:lang w:val="ru-RU"/>
        </w:rPr>
        <w:t xml:space="preserve">или </w:t>
      </w:r>
      <w:proofErr w:type="spellStart"/>
      <w:r w:rsidRPr="001F3486">
        <w:rPr>
          <w:lang w:val="ru-RU"/>
        </w:rPr>
        <w:t>загерметизированные</w:t>
      </w:r>
      <w:proofErr w:type="spellEnd"/>
      <w:r w:rsidRPr="001F3486">
        <w:rPr>
          <w:lang w:val="ru-RU"/>
        </w:rPr>
        <w:t>;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lang w:val="ru-RU"/>
        </w:rPr>
        <w:t xml:space="preserve">- соединения холодных концов </w:t>
      </w:r>
      <w:r w:rsidRPr="001F3486">
        <w:rPr>
          <w:b/>
          <w:bCs/>
          <w:lang w:val="ru-RU"/>
        </w:rPr>
        <w:t>с нагревательными элементами</w:t>
      </w:r>
      <w:r w:rsidRPr="001F3486">
        <w:rPr>
          <w:lang w:val="ru-RU"/>
        </w:rPr>
        <w:t xml:space="preserve"> систем обогрева пола и потолка.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Нужно помнить, что провода на 220/380 Вольт и низковольтные сети должны быть </w:t>
      </w:r>
      <w:r w:rsidRPr="001F3486">
        <w:rPr>
          <w:b/>
          <w:bCs/>
          <w:lang w:val="ru-RU"/>
        </w:rPr>
        <w:t>разделены</w:t>
      </w:r>
      <w:r w:rsidRPr="001F3486">
        <w:rPr>
          <w:lang w:val="ru-RU"/>
        </w:rPr>
        <w:t>, во избежание повреждения электроники и поражения людей электрическим током. Об этом говорит следующее требование ГОСТ: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b/>
          <w:bCs/>
          <w:lang w:val="ru-RU"/>
        </w:rPr>
        <w:t>528.1.1</w:t>
      </w:r>
      <w:r w:rsidRPr="001F3486">
        <w:rPr>
          <w:lang w:val="ru-RU"/>
        </w:rPr>
        <w:t xml:space="preserve"> Кабели, имеющие изоляцию на</w:t>
      </w:r>
      <w:r w:rsidRPr="001F3486">
        <w:rPr>
          <w:b/>
          <w:bCs/>
          <w:lang w:val="ru-RU"/>
        </w:rPr>
        <w:t xml:space="preserve"> разные напряжения</w:t>
      </w:r>
      <w:r w:rsidRPr="001F3486">
        <w:rPr>
          <w:lang w:val="ru-RU"/>
        </w:rPr>
        <w:t xml:space="preserve">, монтируются в </w:t>
      </w:r>
      <w:r w:rsidRPr="001F3486">
        <w:rPr>
          <w:b/>
          <w:bCs/>
          <w:lang w:val="ru-RU"/>
        </w:rPr>
        <w:t xml:space="preserve">отдельных </w:t>
      </w:r>
      <w:r w:rsidRPr="001F3486">
        <w:rPr>
          <w:lang w:val="ru-RU"/>
        </w:rPr>
        <w:t xml:space="preserve">секциях специальных кабельных каналов или коробов, или - применяется прокладка в </w:t>
      </w:r>
      <w:r w:rsidRPr="001F3486">
        <w:rPr>
          <w:b/>
          <w:bCs/>
          <w:lang w:val="ru-RU"/>
        </w:rPr>
        <w:t>разных трубах</w:t>
      </w:r>
      <w:r w:rsidRPr="001F3486">
        <w:rPr>
          <w:lang w:val="ru-RU"/>
        </w:rPr>
        <w:t>.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>И наконец, требование, которое должно стоять под номером один:</w:t>
      </w:r>
    </w:p>
    <w:p w:rsidR="001F3486" w:rsidRPr="001F3486" w:rsidRDefault="001F3486" w:rsidP="001F3486">
      <w:pPr>
        <w:rPr>
          <w:lang w:val="ru-RU"/>
        </w:rPr>
      </w:pPr>
      <w:r w:rsidRPr="001F3486">
        <w:rPr>
          <w:b/>
          <w:bCs/>
          <w:lang w:val="ru-RU"/>
        </w:rPr>
        <w:t>529.1</w:t>
      </w:r>
      <w:proofErr w:type="gramStart"/>
      <w:r w:rsidRPr="001F3486">
        <w:rPr>
          <w:lang w:val="ru-RU"/>
        </w:rPr>
        <w:t xml:space="preserve"> П</w:t>
      </w:r>
      <w:proofErr w:type="gramEnd"/>
      <w:r w:rsidRPr="001F3486">
        <w:rPr>
          <w:lang w:val="ru-RU"/>
        </w:rPr>
        <w:t xml:space="preserve">ри выборе и монтаже электропроводки следует принимать во внимание </w:t>
      </w:r>
      <w:r w:rsidRPr="001F3486">
        <w:rPr>
          <w:b/>
          <w:bCs/>
          <w:lang w:val="ru-RU"/>
        </w:rPr>
        <w:t>знания и опыт</w:t>
      </w:r>
      <w:r w:rsidRPr="001F3486">
        <w:rPr>
          <w:lang w:val="ru-RU"/>
        </w:rPr>
        <w:t xml:space="preserve"> специалистов, которые предположительно будут обслуживать </w:t>
      </w:r>
      <w:r w:rsidRPr="001F3486">
        <w:rPr>
          <w:b/>
          <w:bCs/>
          <w:lang w:val="ru-RU"/>
        </w:rPr>
        <w:t>эту систему</w:t>
      </w:r>
      <w:r w:rsidRPr="001F3486">
        <w:rPr>
          <w:lang w:val="ru-RU"/>
        </w:rPr>
        <w:t xml:space="preserve">. </w:t>
      </w:r>
    </w:p>
    <w:p w:rsidR="001F3486" w:rsidRPr="001F3486" w:rsidRDefault="001F3486" w:rsidP="001F3486">
      <w:pPr>
        <w:pStyle w:val="article-renderblock"/>
        <w:rPr>
          <w:lang w:val="ru-RU"/>
        </w:rPr>
      </w:pPr>
      <w:r w:rsidRPr="001F3486">
        <w:rPr>
          <w:lang w:val="ru-RU"/>
        </w:rPr>
        <w:t xml:space="preserve">В том случае, когда монтируется </w:t>
      </w:r>
      <w:r w:rsidRPr="001F3486">
        <w:rPr>
          <w:b/>
          <w:bCs/>
          <w:lang w:val="ru-RU"/>
        </w:rPr>
        <w:t xml:space="preserve">домашняя </w:t>
      </w:r>
      <w:r w:rsidRPr="001F3486">
        <w:rPr>
          <w:lang w:val="ru-RU"/>
        </w:rPr>
        <w:t xml:space="preserve">электропроводка, долг и обязанность электромонтажника сделать так, чтобы она прослужила весь положенный срок (30 лет) </w:t>
      </w:r>
      <w:r w:rsidRPr="001F3486">
        <w:rPr>
          <w:b/>
          <w:bCs/>
          <w:lang w:val="ru-RU"/>
        </w:rPr>
        <w:t>без какого-либо вмешательства</w:t>
      </w:r>
      <w:r w:rsidRPr="001F3486">
        <w:rPr>
          <w:lang w:val="ru-RU"/>
        </w:rPr>
        <w:t xml:space="preserve">. Иначе такая проводка будет лишь </w:t>
      </w:r>
      <w:proofErr w:type="gramStart"/>
      <w:r w:rsidRPr="001F3486">
        <w:rPr>
          <w:lang w:val="ru-RU"/>
        </w:rPr>
        <w:t>халтурой</w:t>
      </w:r>
      <w:proofErr w:type="gramEnd"/>
      <w:r w:rsidRPr="001F3486">
        <w:rPr>
          <w:lang w:val="ru-RU"/>
        </w:rPr>
        <w:t>.</w:t>
      </w:r>
    </w:p>
    <w:p w:rsidR="001F3486" w:rsidRDefault="001F3486" w:rsidP="001F3486">
      <w:pPr>
        <w:pStyle w:val="article-renderblock"/>
      </w:pPr>
      <w:r w:rsidRPr="001F3486">
        <w:rPr>
          <w:lang w:val="ru-RU"/>
        </w:rPr>
        <w:t xml:space="preserve">Надеемся, наш экскурс в нормативные документы был для вас полезен. </w:t>
      </w:r>
      <w:proofErr w:type="spellStart"/>
      <w:r>
        <w:t>Удачного</w:t>
      </w:r>
      <w:proofErr w:type="spellEnd"/>
      <w:r>
        <w:t xml:space="preserve"> </w:t>
      </w:r>
      <w:proofErr w:type="spellStart"/>
      <w:r>
        <w:t>электромонтажа</w:t>
      </w:r>
      <w:proofErr w:type="spellEnd"/>
      <w:r>
        <w:t>!</w:t>
      </w:r>
    </w:p>
    <w:p w:rsidR="001F3486" w:rsidRPr="00BF5DCB" w:rsidRDefault="001F3486" w:rsidP="00BF5DCB">
      <w:pPr>
        <w:rPr>
          <w:lang w:val="ru-RU"/>
        </w:rPr>
      </w:pPr>
    </w:p>
    <w:sectPr w:rsidR="001F3486" w:rsidRPr="00BF5DCB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6E2" w:rsidRDefault="00EE46E2" w:rsidP="00077DEB">
      <w:pPr>
        <w:spacing w:after="0" w:line="240" w:lineRule="auto"/>
      </w:pPr>
      <w:r>
        <w:separator/>
      </w:r>
    </w:p>
  </w:endnote>
  <w:endnote w:type="continuationSeparator" w:id="0">
    <w:p w:rsidR="00EE46E2" w:rsidRDefault="00EE46E2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6E2" w:rsidRDefault="00EE46E2" w:rsidP="00077DEB">
      <w:pPr>
        <w:spacing w:after="0" w:line="240" w:lineRule="auto"/>
      </w:pPr>
      <w:r>
        <w:separator/>
      </w:r>
    </w:p>
  </w:footnote>
  <w:footnote w:type="continuationSeparator" w:id="0">
    <w:p w:rsidR="00EE46E2" w:rsidRDefault="00EE46E2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8"/>
  </w:num>
  <w:num w:numId="6">
    <w:abstractNumId w:val="4"/>
  </w:num>
  <w:num w:numId="7">
    <w:abstractNumId w:val="15"/>
  </w:num>
  <w:num w:numId="8">
    <w:abstractNumId w:val="0"/>
  </w:num>
  <w:num w:numId="9">
    <w:abstractNumId w:val="14"/>
  </w:num>
  <w:num w:numId="10">
    <w:abstractNumId w:val="11"/>
  </w:num>
  <w:num w:numId="11">
    <w:abstractNumId w:val="22"/>
  </w:num>
  <w:num w:numId="12">
    <w:abstractNumId w:val="2"/>
  </w:num>
  <w:num w:numId="13">
    <w:abstractNumId w:val="5"/>
  </w:num>
  <w:num w:numId="14">
    <w:abstractNumId w:val="3"/>
  </w:num>
  <w:num w:numId="15">
    <w:abstractNumId w:val="12"/>
  </w:num>
  <w:num w:numId="16">
    <w:abstractNumId w:val="16"/>
  </w:num>
  <w:num w:numId="17">
    <w:abstractNumId w:val="17"/>
  </w:num>
  <w:num w:numId="18">
    <w:abstractNumId w:val="18"/>
  </w:num>
  <w:num w:numId="19">
    <w:abstractNumId w:val="20"/>
  </w:num>
  <w:num w:numId="20">
    <w:abstractNumId w:val="6"/>
  </w:num>
  <w:num w:numId="21">
    <w:abstractNumId w:val="13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22352"/>
    <w:rsid w:val="00025441"/>
    <w:rsid w:val="00027A5A"/>
    <w:rsid w:val="00057E9D"/>
    <w:rsid w:val="0006161B"/>
    <w:rsid w:val="00062B79"/>
    <w:rsid w:val="0007399E"/>
    <w:rsid w:val="0007559E"/>
    <w:rsid w:val="00077DEB"/>
    <w:rsid w:val="000A5F62"/>
    <w:rsid w:val="000B2B1B"/>
    <w:rsid w:val="000C5CD3"/>
    <w:rsid w:val="000D387C"/>
    <w:rsid w:val="000D79CD"/>
    <w:rsid w:val="000E6364"/>
    <w:rsid w:val="000F023E"/>
    <w:rsid w:val="000F199F"/>
    <w:rsid w:val="000F243E"/>
    <w:rsid w:val="00137F40"/>
    <w:rsid w:val="00145AF4"/>
    <w:rsid w:val="00163A81"/>
    <w:rsid w:val="00167F77"/>
    <w:rsid w:val="00184978"/>
    <w:rsid w:val="00185F03"/>
    <w:rsid w:val="001A5724"/>
    <w:rsid w:val="001B3FD9"/>
    <w:rsid w:val="001C6250"/>
    <w:rsid w:val="001C6EE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406B9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324543"/>
    <w:rsid w:val="0032714D"/>
    <w:rsid w:val="00354EFF"/>
    <w:rsid w:val="0037664A"/>
    <w:rsid w:val="00386FA0"/>
    <w:rsid w:val="00392E77"/>
    <w:rsid w:val="003B3491"/>
    <w:rsid w:val="003D1014"/>
    <w:rsid w:val="003D2D1E"/>
    <w:rsid w:val="003E3ECA"/>
    <w:rsid w:val="003F1142"/>
    <w:rsid w:val="00400FCD"/>
    <w:rsid w:val="00411964"/>
    <w:rsid w:val="0041455D"/>
    <w:rsid w:val="00415B49"/>
    <w:rsid w:val="004605A3"/>
    <w:rsid w:val="004643D4"/>
    <w:rsid w:val="00465824"/>
    <w:rsid w:val="004723E4"/>
    <w:rsid w:val="00492F61"/>
    <w:rsid w:val="004A648B"/>
    <w:rsid w:val="004A7BCC"/>
    <w:rsid w:val="004D68B3"/>
    <w:rsid w:val="004D7AC1"/>
    <w:rsid w:val="004F48F0"/>
    <w:rsid w:val="004F4C40"/>
    <w:rsid w:val="004F589F"/>
    <w:rsid w:val="0051784A"/>
    <w:rsid w:val="005204FC"/>
    <w:rsid w:val="00520D10"/>
    <w:rsid w:val="005258D7"/>
    <w:rsid w:val="00527027"/>
    <w:rsid w:val="005314BE"/>
    <w:rsid w:val="00531A21"/>
    <w:rsid w:val="00534B38"/>
    <w:rsid w:val="0054544C"/>
    <w:rsid w:val="005554DD"/>
    <w:rsid w:val="0059633E"/>
    <w:rsid w:val="005B6D29"/>
    <w:rsid w:val="005C004C"/>
    <w:rsid w:val="005C26FE"/>
    <w:rsid w:val="005D0D04"/>
    <w:rsid w:val="005D7211"/>
    <w:rsid w:val="005E56BA"/>
    <w:rsid w:val="005F1C62"/>
    <w:rsid w:val="00606654"/>
    <w:rsid w:val="006079AA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D51D9"/>
    <w:rsid w:val="006E3D8F"/>
    <w:rsid w:val="00707435"/>
    <w:rsid w:val="00714144"/>
    <w:rsid w:val="007357CE"/>
    <w:rsid w:val="00737451"/>
    <w:rsid w:val="00761B56"/>
    <w:rsid w:val="00763CA0"/>
    <w:rsid w:val="0077000A"/>
    <w:rsid w:val="00793985"/>
    <w:rsid w:val="007B7F85"/>
    <w:rsid w:val="007C6F0E"/>
    <w:rsid w:val="007E5C9A"/>
    <w:rsid w:val="007F1286"/>
    <w:rsid w:val="0080065E"/>
    <w:rsid w:val="00815D92"/>
    <w:rsid w:val="00820E21"/>
    <w:rsid w:val="008228F3"/>
    <w:rsid w:val="00852ED9"/>
    <w:rsid w:val="0085332B"/>
    <w:rsid w:val="008568AA"/>
    <w:rsid w:val="00871F50"/>
    <w:rsid w:val="00887488"/>
    <w:rsid w:val="008A6A7F"/>
    <w:rsid w:val="008B5599"/>
    <w:rsid w:val="008C4FF6"/>
    <w:rsid w:val="008D1184"/>
    <w:rsid w:val="008F4CBE"/>
    <w:rsid w:val="009063D8"/>
    <w:rsid w:val="00965A77"/>
    <w:rsid w:val="0097078B"/>
    <w:rsid w:val="00972EE1"/>
    <w:rsid w:val="009768B9"/>
    <w:rsid w:val="009807AE"/>
    <w:rsid w:val="009828B0"/>
    <w:rsid w:val="00992C34"/>
    <w:rsid w:val="009A02D5"/>
    <w:rsid w:val="009A4887"/>
    <w:rsid w:val="009B2614"/>
    <w:rsid w:val="009C5449"/>
    <w:rsid w:val="009C62A4"/>
    <w:rsid w:val="009D52FA"/>
    <w:rsid w:val="009E0F8D"/>
    <w:rsid w:val="009E7D7F"/>
    <w:rsid w:val="009F1B25"/>
    <w:rsid w:val="00A0545F"/>
    <w:rsid w:val="00A07566"/>
    <w:rsid w:val="00A2440E"/>
    <w:rsid w:val="00A30FA7"/>
    <w:rsid w:val="00A4483B"/>
    <w:rsid w:val="00A626BC"/>
    <w:rsid w:val="00A630DC"/>
    <w:rsid w:val="00A635BC"/>
    <w:rsid w:val="00A754BF"/>
    <w:rsid w:val="00A762D0"/>
    <w:rsid w:val="00AA5335"/>
    <w:rsid w:val="00AB55C9"/>
    <w:rsid w:val="00AE00C8"/>
    <w:rsid w:val="00AE6D3B"/>
    <w:rsid w:val="00AF240F"/>
    <w:rsid w:val="00AF65E2"/>
    <w:rsid w:val="00B13A9F"/>
    <w:rsid w:val="00B23DAF"/>
    <w:rsid w:val="00B5591F"/>
    <w:rsid w:val="00B63B29"/>
    <w:rsid w:val="00B65E7F"/>
    <w:rsid w:val="00B70851"/>
    <w:rsid w:val="00B729FF"/>
    <w:rsid w:val="00B75218"/>
    <w:rsid w:val="00B8416D"/>
    <w:rsid w:val="00B9416F"/>
    <w:rsid w:val="00B9556B"/>
    <w:rsid w:val="00BB1BDB"/>
    <w:rsid w:val="00BB67EA"/>
    <w:rsid w:val="00BC6786"/>
    <w:rsid w:val="00BE6879"/>
    <w:rsid w:val="00BF5DCB"/>
    <w:rsid w:val="00C135CC"/>
    <w:rsid w:val="00C20AF8"/>
    <w:rsid w:val="00C22362"/>
    <w:rsid w:val="00C52FD3"/>
    <w:rsid w:val="00C5365B"/>
    <w:rsid w:val="00C57128"/>
    <w:rsid w:val="00C751DB"/>
    <w:rsid w:val="00C866CD"/>
    <w:rsid w:val="00C8686D"/>
    <w:rsid w:val="00C965C3"/>
    <w:rsid w:val="00CC3BB7"/>
    <w:rsid w:val="00CC4B71"/>
    <w:rsid w:val="00CC7005"/>
    <w:rsid w:val="00CC7551"/>
    <w:rsid w:val="00CE039C"/>
    <w:rsid w:val="00D1713A"/>
    <w:rsid w:val="00D501C5"/>
    <w:rsid w:val="00D55BA5"/>
    <w:rsid w:val="00D6679F"/>
    <w:rsid w:val="00D67388"/>
    <w:rsid w:val="00D928EF"/>
    <w:rsid w:val="00DB0886"/>
    <w:rsid w:val="00DB41D3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67955"/>
    <w:rsid w:val="00F70055"/>
    <w:rsid w:val="00F94382"/>
    <w:rsid w:val="00FB7040"/>
    <w:rsid w:val="00FC4AB5"/>
    <w:rsid w:val="00FD4D01"/>
    <w:rsid w:val="00FD6BFD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ipedia.ru/document/5146366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919F6-A7FD-4DF3-9CC6-E524E2AE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58</cp:revision>
  <dcterms:created xsi:type="dcterms:W3CDTF">2021-01-06T17:31:00Z</dcterms:created>
  <dcterms:modified xsi:type="dcterms:W3CDTF">2021-02-21T06:07:00Z</dcterms:modified>
</cp:coreProperties>
</file>