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B5417"/>
          <w:sz w:val="56"/>
          <w:szCs w:val="56"/>
        </w:rPr>
        <w:t xml:space="preserve">La página web de OlimpOS</w:t>
      </w:r>
    </w:p>
    <w:p>
      <w:pPr>
        <w:spacing w:after="60"/>
      </w:pPr>
      <w:r>
        <w:rPr>
          <w:color w:val="444444"/>
          <w:sz w:val="28"/>
          <w:szCs w:val="28"/>
        </w:rPr>
        <w:t xml:space="preserve">Apunte de estudio: qué es, cómo está armada y cómo llegó a estar en línea</w:t>
      </w:r>
    </w:p>
    <w:p>
      <w:pPr>
        <w:spacing w:after="500"/>
      </w:pPr>
      <w:r>
        <w:rPr>
          <w:i/>
          <w:iCs/>
          <w:color w:val="555555"/>
          <w:sz w:val="22"/>
          <w:szCs w:val="22"/>
        </w:rPr>
        <w:t xml:space="preserve">Para poder explicar con tus palabras el sitio web del gimnasio: su diseño, el formulario de contacto, la descarga de la app, y cómo quedó publicado de verdad en internet.</w:t>
      </w:r>
    </w:p>
    <w:p>
      <w:pPr>
        <w:pStyle w:val="Heading1"/>
        <w:pBdr>
          <w:bottom w:val="single" w:color="8A6D1E" w:sz="6" w:space="4"/>
        </w:pBdr>
        <w:spacing w:after="200" w:before="400"/>
      </w:pPr>
      <w:r>
        <w:t xml:space="preserve">1. Qué es esta página, en una idea</w:t>
      </w:r>
    </w:p>
    <w:p>
      <w:pPr>
        <w:spacing w:after="160"/>
        <w:jc w:val="both"/>
      </w:pPr>
      <w:r>
        <w:rPr>
          <w:sz w:val="22"/>
          <w:szCs w:val="22"/>
        </w:rPr>
        <w:t xml:space="preserve">Es el sitio de marketing de OlimpΩs: la página que vería alguien que todavía no es socio, para conocer el gimnasio, ver las clases y los planes, y descargar la app. No es parte de la app móvil ni del sistema de empleados — es una tercera pieza del proyecto, pensada para gente de afuera.</w:t>
      </w:r>
    </w:p>
    <w:p>
      <w:pPr>
        <w:spacing w:after="160"/>
        <w:jc w:val="both"/>
      </w:pPr>
      <w:r>
        <w:rPr>
          <w:sz w:val="22"/>
          <w:szCs w:val="22"/>
        </w:rPr>
        <w:t xml:space="preserve">Vive publicada en dos lugares a la vez: como archivos HTML sueltos dentro de la carpeta Paginas/ del proyecto (para poder editarla), y como un sitio real en internet en https://olimpos-18320.web.app (para que cualquiera la vea).</w:t>
      </w:r>
    </w:p>
    <w:p>
      <w:pPr>
        <w:pBdr>
          <w:left w:val="single" w:color="8A6D1E" w:sz="18" w:space="8"/>
        </w:pBdr>
        <w:spacing w:after="200" w:before="100"/>
        <w:ind w:left="160"/>
      </w:pPr>
      <w:r>
        <w:rPr>
          <w:b/>
          <w:bCs/>
          <w:color w:val="6B5417"/>
          <w:sz w:val="22"/>
          <w:szCs w:val="22"/>
        </w:rPr>
        <w:t xml:space="preserve">Para tener en claro antes de hablar: </w:t>
      </w:r>
      <w:r>
        <w:rPr>
          <w:sz w:val="22"/>
          <w:szCs w:val="22"/>
        </w:rPr>
        <w:t xml:space="preserve">no es una sola página — son tres: la Landing (la principal, la de marketing), un Plano Interactivo (mapa del gimnasio) y una Dieta Saludable (una demo del catálogo de comidas de la app). Las tres se armaron en momentos distintos y no todas están construidas igual por dentro (ver sección 3).</w:t>
      </w:r>
    </w:p>
    <w:p>
      <w:pPr>
        <w:pStyle w:val="Heading1"/>
        <w:pBdr>
          <w:bottom w:val="single" w:color="8A6D1E" w:sz="6" w:space="4"/>
        </w:pBdr>
        <w:spacing w:after="200" w:before="400"/>
      </w:pPr>
      <w:r>
        <w:t xml:space="preserve">2. De dónde salió y cómo llegó al proyecto</w:t>
      </w:r>
    </w:p>
    <w:p>
      <w:pPr>
        <w:spacing w:after="160"/>
        <w:jc w:val="both"/>
      </w:pPr>
      <w:r>
        <w:rPr>
          <w:sz w:val="22"/>
          <w:szCs w:val="22"/>
        </w:rPr>
        <w:t xml:space="preserve">Esta página no se escribió de cero en esta etapa: ya existía como un diseño hecho por el equipo, guardado en el Google Drive compartido de la materia (carpeta Perazzo, dentro de la carpeta del grupo). Se la trajo al repositorio del proyecto para poder seguir trabajándola con el mismo control de versiones (git) que ya se usa para la app y el sistema de empleados.</w:t>
      </w:r>
    </w:p>
    <w:p>
      <w:pPr>
        <w:spacing w:after="160"/>
        <w:jc w:val="both"/>
      </w:pPr>
      <w:r>
        <w:rPr>
          <w:sz w:val="22"/>
          <w:szCs w:val="22"/>
        </w:rPr>
        <w:t xml:space="preserve">Al traerla, apareció un detalle importante: una versión de esta misma página ya estaba guardada en el repositorio desde el principio, con una corrección manual que la copia de Drive no tenía (un ícono repetido en dos secciones distintas). Antes de sobrescribir nada, se comparó con git y se conservó esa corrección.</w:t>
      </w:r>
    </w:p>
    <w:p>
      <w:pPr>
        <w:pStyle w:val="Heading1"/>
        <w:pBdr>
          <w:bottom w:val="single" w:color="8A6D1E" w:sz="6" w:space="4"/>
        </w:pBdr>
        <w:spacing w:after="200" w:before="400"/>
      </w:pPr>
      <w:r>
        <w:t xml:space="preserve">3. Cómo está armada por dentro</w:t>
      </w:r>
    </w:p>
    <w:p>
      <w:pPr>
        <w:spacing w:after="160"/>
        <w:jc w:val="both"/>
      </w:pPr>
      <w:r>
        <w:rPr>
          <w:sz w:val="22"/>
          <w:szCs w:val="22"/>
        </w:rPr>
        <w:t xml:space="preserve">Las tres páginas son HTML, CSS y JavaScript simples — sin ningún framework (nada de React, Vue, etc.) y sin un paso de compilación: el archivo que se edita es exactamente el archivo que se publica.</w:t>
      </w:r>
    </w:p>
    <w:p>
      <w:pPr>
        <w:pStyle w:val="Heading2"/>
        <w:spacing w:after="120" w:before="280"/>
      </w:pPr>
      <w:r>
        <w:t xml:space="preserve">Landing y Plano Interactivo</w:t>
      </w:r>
    </w:p>
    <w:p>
      <w:pPr>
        <w:spacing w:after="160"/>
        <w:jc w:val="both"/>
      </w:pPr>
      <w:r>
        <w:rPr>
          <w:sz w:val="22"/>
          <w:szCs w:val="22"/>
        </w:rPr>
        <w:t xml:space="preserve">Estas dos son HTML "normal": todo el diseño está en una etiqueta &lt;style&gt; con variables de color reutilizables (:root { --gold: ...; --panel-dark: ...; }), y el comportamiento (menú, formulario, carrusel de fotos) en JavaScript plano al final del archivo, sin librerías externas más que la de Firebase (ver sección 5).</w:t>
      </w:r>
    </w:p>
    <w:p>
      <w:pPr>
        <w:pStyle w:val="Heading2"/>
        <w:spacing w:after="120" w:before="280"/>
      </w:pPr>
      <w:r>
        <w:t xml:space="preserve">Dieta Saludable: un caso distinto</w:t>
      </w:r>
    </w:p>
    <w:p>
      <w:pPr>
        <w:spacing w:after="160"/>
        <w:jc w:val="both"/>
      </w:pPr>
      <w:r>
        <w:rPr>
          <w:sz w:val="22"/>
          <w:szCs w:val="22"/>
        </w:rPr>
        <w:t xml:space="preserve">Esta tercera página no se escribió a mano de la misma forma: viene de una herramienta externa de prototipado que genera su propio "motor" de plantillas (un archivo support.js de unos 55.000 caracteres, con comentarios que dicen "GENERATED — do not edit"). En vez de HTML común, usa una sintaxis propia con llaves dobles para variables ({{ current.name }}) y elementos inventados como &lt;sc-if&gt; o &lt;sc-for&gt;.</w:t>
      </w:r>
    </w:p>
    <w:p>
      <w:pPr>
        <w:pBdr>
          <w:left w:val="single" w:color="8A6D1E" w:sz="18" w:space="8"/>
        </w:pBdr>
        <w:spacing w:after="200" w:before="100"/>
        <w:ind w:left="160"/>
      </w:pPr>
      <w:r>
        <w:rPr>
          <w:b/>
          <w:bCs/>
          <w:color w:val="6B5417"/>
          <w:sz w:val="22"/>
          <w:szCs w:val="22"/>
        </w:rPr>
        <w:t xml:space="preserve">Un bug real que esto causó: </w:t>
      </w:r>
      <w:r>
        <w:rPr>
          <w:sz w:val="22"/>
          <w:szCs w:val="22"/>
        </w:rPr>
        <w:t xml:space="preserve">al traer los archivos, support.js había quedado en una subcarpeta distinta a como la página lo buscaba (ella pedía "./support.js", en la misma carpeta). Sin ese archivo en el lugar correcto, en vez de la dieta armada se veían las variables sin resolver en pantalla, tipo {{ current.name }}. Mover el archivo a donde realmente se lo busca lo arregló. Es un buen ejemplo de un bug de "ruta mal apuntada", no de lógica rota.</w:t>
      </w:r>
    </w:p>
    <w:p>
      <w:pPr>
        <w:pStyle w:val="Heading1"/>
        <w:pBdr>
          <w:bottom w:val="single" w:color="8A6D1E" w:sz="6" w:space="4"/>
        </w:pBdr>
        <w:spacing w:after="200" w:before="400"/>
      </w:pPr>
      <w:r>
        <w:t xml:space="preserve">4. El rediseño: de mockup fijo a página responsive</w:t>
      </w:r>
    </w:p>
    <w:p>
      <w:pPr>
        <w:spacing w:after="160"/>
        <w:jc w:val="both"/>
      </w:pPr>
      <w:r>
        <w:rPr>
          <w:sz w:val="22"/>
          <w:szCs w:val="22"/>
        </w:rPr>
        <w:t xml:space="preserve">La Landing, tal como se la trajo de Drive, estaba armada como una "tarjeta" de tamaño fijo (position: fixed, ocupando toda la pantalla) con cinco secciones (Inicio, Clases, Planes, La App, Contacto) que se mostraban u ocultaban con JavaScript al tocar el menú — como si fuera una sola pantalla que cambia de contenido, no una página que se recorre con scroll. Es un patrón común para mostrar un prototipo dentro de una herramienta de diseño, pero no es cómo funciona un sitio web común.</w:t>
      </w:r>
    </w:p>
    <w:p>
      <w:pPr>
        <w:spacing w:after="160"/>
        <w:jc w:val="both"/>
      </w:pPr>
      <w:r>
        <w:rPr>
          <w:sz w:val="22"/>
          <w:szCs w:val="22"/>
        </w:rPr>
        <w:t xml:space="preserve">En el celular, ese patrón se rompía: el diseño estaba pensado para el ancho de una pantalla de escritorio, y no había una versión distinta para pantallas angostas más que ocultar algunos elementos — el resultado era una página apretada y con proporciones de computadora.</w:t>
      </w:r>
    </w:p>
    <w:p>
      <w:pPr>
        <w:spacing w:after="160"/>
        <w:jc w:val="both"/>
      </w:pPr>
      <w:r>
        <w:rPr>
          <w:sz w:val="22"/>
          <w:szCs w:val="22"/>
        </w:rPr>
        <w:t xml:space="preserve">La solución fue reconstruir la Landing como una página "típica": un documento normal de arriba hacia abajo, con las mismas cinco secciones ahora en el flujo normal de la página (una debajo de la otra), cada una con un diseño de dos columnas que se convierte en una sola columna en pantallas chicas. Se mantuvieron los mismos colores, tipografías, textos e imágenes — cambió la estructura, no el contenido ni el estilo visual.</w:t>
      </w:r>
    </w:p>
    <w:p>
      <w:pPr>
        <w:pStyle w:val="ListParagraph"/>
        <w:numPr>
          <w:ilvl w:val="0"/>
          <w:numId w:val="2"/>
        </w:numPr>
        <w:spacing w:after="90"/>
      </w:pPr>
      <w:r>
        <w:rPr>
          <w:b/>
          <w:bCs/>
          <w:sz w:val="22"/>
          <w:szCs w:val="22"/>
        </w:rPr>
        <w:t xml:space="preserve">Header "sticky": </w:t>
      </w:r>
      <w:r>
        <w:rPr>
          <w:sz w:val="22"/>
          <w:szCs w:val="22"/>
        </w:rPr>
        <w:t xml:space="preserve">la barra de navegación de arriba queda fija mientras se scrollea el resto de la página.</w:t>
      </w:r>
    </w:p>
    <w:p>
      <w:pPr>
        <w:pStyle w:val="ListParagraph"/>
        <w:numPr>
          <w:ilvl w:val="0"/>
          <w:numId w:val="2"/>
        </w:numPr>
        <w:spacing w:after="90"/>
      </w:pPr>
      <w:r>
        <w:rPr>
          <w:b/>
          <w:bCs/>
          <w:sz w:val="22"/>
          <w:szCs w:val="22"/>
        </w:rPr>
        <w:t xml:space="preserve">Menú hamburguesa: </w:t>
      </w:r>
      <w:r>
        <w:rPr>
          <w:sz w:val="22"/>
          <w:szCs w:val="22"/>
        </w:rPr>
        <w:t xml:space="preserve">en pantallas angostas, los links del menú se esconden detrás de un botón de tres líneas que despliega una lista.</w:t>
      </w:r>
    </w:p>
    <w:p>
      <w:pPr>
        <w:pStyle w:val="ListParagraph"/>
        <w:numPr>
          <w:ilvl w:val="0"/>
          <w:numId w:val="2"/>
        </w:numPr>
        <w:spacing w:after="90"/>
      </w:pPr>
      <w:r>
        <w:rPr>
          <w:b/>
          <w:bCs/>
          <w:sz w:val="22"/>
          <w:szCs w:val="22"/>
        </w:rPr>
        <w:t xml:space="preserve">Resaltado automático del menú: </w:t>
      </w:r>
      <w:r>
        <w:rPr>
          <w:sz w:val="22"/>
          <w:szCs w:val="22"/>
        </w:rPr>
        <w:t xml:space="preserve">a medida que se scrollea, el link de la sección visible se marca solo, usando una API del navegador (IntersectionObserver) que avisa cuándo una sección entra o sale de la pantalla.</w:t>
      </w:r>
    </w:p>
    <w:p>
      <w:pPr>
        <w:pStyle w:val="ListParagraph"/>
        <w:numPr>
          <w:ilvl w:val="0"/>
          <w:numId w:val="2"/>
        </w:numPr>
        <w:spacing w:after="90"/>
      </w:pPr>
      <w:r>
        <w:rPr>
          <w:b/>
          <w:bCs/>
          <w:sz w:val="22"/>
          <w:szCs w:val="22"/>
        </w:rPr>
        <w:t xml:space="preserve">Punto de quiebre (breakpoint): </w:t>
      </w:r>
      <w:r>
        <w:rPr>
          <w:sz w:val="22"/>
          <w:szCs w:val="22"/>
        </w:rPr>
        <w:t xml:space="preserve">a los 860px de ancho de pantalla, el diseño pasa de dos columnas a una — ese número es una decisión de diseño ("a partir de acá ya no entra cómodo en dos columnas"), no una regla fija de CSS.</w:t>
      </w:r>
    </w:p>
    <w:p>
      <w:pPr>
        <w:pStyle w:val="Heading1"/>
        <w:pBdr>
          <w:bottom w:val="single" w:color="8A6D1E" w:sz="6" w:space="4"/>
        </w:pBdr>
        <w:spacing w:after="200" w:before="400"/>
      </w:pPr>
      <w:r>
        <w:t xml:space="preserve">5. El formulario de contacto: el único "backend" real de la página</w:t>
      </w:r>
    </w:p>
    <w:p>
      <w:pPr>
        <w:spacing w:after="160"/>
        <w:jc w:val="both"/>
      </w:pPr>
      <w:r>
        <w:rPr>
          <w:sz w:val="22"/>
          <w:szCs w:val="22"/>
        </w:rPr>
        <w:t xml:space="preserve">Todo lo demás en la Landing es contenido fijo (texto, precios, fotos). Lo único que hace falta que quede guardado en algún lado es el formulario de "¿Querés que te contactemos?": nombre, email o teléfono, y un mensaje opcional.</w:t>
      </w:r>
    </w:p>
    <w:p>
      <w:pPr>
        <w:spacing w:after="160"/>
        <w:jc w:val="both"/>
      </w:pPr>
      <w:r>
        <w:rPr>
          <w:sz w:val="22"/>
          <w:szCs w:val="22"/>
        </w:rPr>
        <w:t xml:space="preserve">Como esta página no tiene servidor propio (son archivos estáticos), el formulario usa el mismo proyecto de Firebase que ya usa el resto de OlimpOS (base de datos Firestore), llamándolo directamente desde el navegador con el SDK de JavaScript de Firebase.</w:t>
      </w:r>
    </w:p>
    <w:p>
      <w:pPr>
        <w:pBdr>
          <w:left w:val="single" w:color="8A6D1E" w:sz="18" w:space="8"/>
        </w:pBdr>
        <w:spacing w:after="200" w:before="100"/>
        <w:ind w:left="160"/>
      </w:pPr>
      <w:r>
        <w:rPr>
          <w:b/>
          <w:bCs/>
          <w:color w:val="6B5417"/>
          <w:sz w:val="22"/>
          <w:szCs w:val="22"/>
        </w:rPr>
        <w:t xml:space="preserve">El punto de seguridad más importante acá: </w:t>
      </w:r>
      <w:r>
        <w:rPr>
          <w:sz w:val="22"/>
          <w:szCs w:val="22"/>
        </w:rPr>
        <w:t xml:space="preserve">a diferencia de la app móvil o el sistema de empleados, quien completa este formulario no inició sesión (todavía no es socio). Por eso la regla de Firestore para esta colección (contactos_web) es distinta a todas las demás del proyecto: permite crear un documento nuevo sin pedir sesión, pero no permite leer, editar ni borrar nada desde el navegador — ni siquiera el propio mensaje que se acaba de mandar. Así cualquiera puede dejar su contacto, pero nadie puede leer los mensajes de otros ni vaciar la bandeja.</w:t>
      </w:r>
    </w:p>
    <w:p>
      <w:pPr>
        <w:spacing w:after="160"/>
        <w:jc w:val="both"/>
      </w:pPr>
      <w:r>
        <w:rPr>
          <w:sz w:val="22"/>
          <w:szCs w:val="22"/>
        </w:rPr>
        <w:t xml:space="preserve">La regla también revisa que el documento tenga exactamente los campos esperados (nombre, contacto, mensaje, creado) y que no sean vacíos ni absurdamente largos — una barrera liviana contra el envío automatizado más obvio, no una protección seria contra spam a propósito.</w:t>
      </w:r>
    </w:p>
    <w:p>
      <w:pPr>
        <w:pStyle w:val="Heading1"/>
        <w:pBdr>
          <w:bottom w:val="single" w:color="8A6D1E" w:sz="6" w:space="4"/>
        </w:pBdr>
        <w:spacing w:after="200" w:before="400"/>
      </w:pPr>
      <w:r>
        <w:t xml:space="preserve">6. Cómo quedó publicada de verdad: Firebase Hosting</w:t>
      </w:r>
    </w:p>
    <w:p>
      <w:pPr>
        <w:spacing w:after="160"/>
        <w:jc w:val="both"/>
      </w:pPr>
      <w:r>
        <w:rPr>
          <w:sz w:val="22"/>
          <w:szCs w:val="22"/>
        </w:rPr>
        <w:t xml:space="preserve">Tener los archivos HTML en la computadora no alcanza para que cualquiera los vea desde su celular — hace falta un servicio que los sirva en internet, en una dirección pública. Para eso se usa Firebase Hosting, el servicio de alojamiento de archivos estáticos de Firebase (el mismo proyecto que ya usa Firestore para la app y el sistema de empleados).</w:t>
      </w:r>
    </w:p>
    <w:p>
      <w:pPr>
        <w:spacing w:after="160"/>
        <w:jc w:val="both"/>
      </w:pPr>
      <w:r>
        <w:rPr>
          <w:sz w:val="22"/>
          <w:szCs w:val="22"/>
        </w:rPr>
        <w:t xml:space="preserve">Como esta computadora no tiene instalada la herramienta de línea de comandos de Firebase ("Firebase CLI", la forma normal de publicar), se desplegó llamando directamente a su API REST: se arma una "versión" nueva con la lista de archivos y el hash (una huella digital) de cada uno, se suben solo los archivos que cambiaron de verdad (los que ya existían con el mismo contenido no hace falta volver a subirlos), y se "publica" esa versión como la actual.</w:t>
      </w:r>
    </w:p>
    <w:p>
      <w:pPr>
        <w:pBdr>
          <w:left w:val="single" w:color="8A6D1E" w:sz="18" w:space="8"/>
        </w:pBdr>
        <w:spacing w:after="200" w:before="100"/>
        <w:ind w:left="160"/>
      </w:pPr>
      <w:r>
        <w:rPr>
          <w:b/>
          <w:bCs/>
          <w:color w:val="6B5417"/>
          <w:sz w:val="22"/>
          <w:szCs w:val="22"/>
        </w:rPr>
        <w:t xml:space="preserve">Una limitación real que apareció: </w:t>
      </w:r>
      <w:r>
        <w:rPr>
          <w:sz w:val="22"/>
          <w:szCs w:val="22"/>
        </w:rPr>
        <w:t xml:space="preserve">el plan gratuito de Firebase Hosting (llamado Spark) rechaza archivos que reconoce como "ejecutables" — y el .apk de la app entra en esa categoría. Por eso el .apk no vive en Firebase Hosting junto con el resto de la página: se resolvió aparte (ver sección 7). Esto no es un error de configuración, es una restricción explícita del plan gratuito.</w:t>
      </w:r>
    </w:p>
    <w:p>
      <w:pPr>
        <w:pStyle w:val="Heading1"/>
        <w:pBdr>
          <w:bottom w:val="single" w:color="8A6D1E" w:sz="6" w:space="4"/>
        </w:pBdr>
        <w:spacing w:after="200" w:before="400"/>
      </w:pPr>
      <w:r>
        <w:t xml:space="preserve">7. La descarga de la app: GitHub Releases</w:t>
      </w:r>
    </w:p>
    <w:p>
      <w:pPr>
        <w:spacing w:after="160"/>
        <w:jc w:val="both"/>
      </w:pPr>
      <w:r>
        <w:rPr>
          <w:sz w:val="22"/>
          <w:szCs w:val="22"/>
        </w:rPr>
        <w:t xml:space="preserve">Como la app OlimpOS todavía no está publicada en Google Play, el botón "Descarga directa · APK Android" de la página necesita un lugar real de donde bajar el archivo .apk. Ese lugar es una "Release" de GitHub: una función de GitHub pensada justo para esto — publicar un archivo descargable junto a una versión etiquetada del código (por ejemplo, "app-v1.0.0").</w:t>
      </w:r>
    </w:p>
    <w:p>
      <w:pPr>
        <w:spacing w:after="160"/>
        <w:jc w:val="both"/>
      </w:pPr>
      <w:r>
        <w:rPr>
          <w:sz w:val="22"/>
          <w:szCs w:val="22"/>
        </w:rPr>
        <w:t xml:space="preserve">Para que ese link funcione para cualquier visitante sin tener que iniciar sesión, el repositorio de GitHub tiene que ser público — así que se creó un repositorio nuevo (github.com/xaaawww/olimpos, con una cuenta de GitHub distinta a la personal) y se lo hizo público a propósito para este fin.</w:t>
      </w:r>
    </w:p>
    <w:p>
      <w:pPr>
        <w:pStyle w:val="ListParagraph"/>
        <w:numPr>
          <w:ilvl w:val="0"/>
          <w:numId w:val="2"/>
        </w:numPr>
        <w:spacing w:after="90"/>
      </w:pPr>
      <w:r>
        <w:rPr>
          <w:b/>
          <w:bCs/>
          <w:sz w:val="22"/>
          <w:szCs w:val="22"/>
        </w:rPr>
        <w:t xml:space="preserve">Repositorio: </w:t>
      </w:r>
      <w:r>
        <w:rPr>
          <w:sz w:val="22"/>
          <w:szCs w:val="22"/>
        </w:rPr>
        <w:t xml:space="preserve">dónde vive todo el código del proyecto en GitHub (además de en la computadora local).</w:t>
      </w:r>
    </w:p>
    <w:p>
      <w:pPr>
        <w:pStyle w:val="ListParagraph"/>
        <w:numPr>
          <w:ilvl w:val="0"/>
          <w:numId w:val="2"/>
        </w:numPr>
        <w:spacing w:after="90"/>
      </w:pPr>
      <w:r>
        <w:rPr>
          <w:b/>
          <w:bCs/>
          <w:sz w:val="22"/>
          <w:szCs w:val="22"/>
        </w:rPr>
        <w:t xml:space="preserve">Release: </w:t>
      </w:r>
      <w:r>
        <w:rPr>
          <w:sz w:val="22"/>
          <w:szCs w:val="22"/>
        </w:rPr>
        <w:t xml:space="preserve">una versión etiquetada del proyecto (ej. "app-v1.0.0") a la que se le pueden adjuntar archivos descargables — acá, el .apk.</w:t>
      </w:r>
    </w:p>
    <w:p>
      <w:pPr>
        <w:pStyle w:val="ListParagraph"/>
        <w:numPr>
          <w:ilvl w:val="0"/>
          <w:numId w:val="2"/>
        </w:numPr>
        <w:spacing w:after="90"/>
      </w:pPr>
      <w:r>
        <w:rPr>
          <w:b/>
          <w:bCs/>
          <w:sz w:val="22"/>
          <w:szCs w:val="22"/>
        </w:rPr>
        <w:t xml:space="preserve">Token de acceso personal: </w:t>
      </w:r>
      <w:r>
        <w:rPr>
          <w:sz w:val="22"/>
          <w:szCs w:val="22"/>
        </w:rPr>
        <w:t xml:space="preserve">una credencial que reemplaza a la contraseña para que un programa (no una persona a mano) pueda subir código o crear una release en nombre de esa cuenta, con permisos acotados a lo que hace falta.</w:t>
      </w:r>
    </w:p>
    <w:p>
      <w:pPr>
        <w:pStyle w:val="Heading1"/>
        <w:pBdr>
          <w:bottom w:val="single" w:color="8A6D1E" w:sz="6" w:space="4"/>
        </w:pBdr>
        <w:spacing w:after="200" w:before="400"/>
      </w:pPr>
      <w:r>
        <w:t xml:space="preserve">8. Qué es real y qué conviene aclarar si preguntan</w:t>
      </w:r>
    </w:p>
    <w:p>
      <w:pPr>
        <w:spacing w:after="160"/>
        <w:jc w:val="both"/>
      </w:pPr>
      <w:r>
        <w:rPr>
          <w:sz w:val="22"/>
          <w:szCs w:val="22"/>
        </w:rPr>
        <w:t xml:space="preserve">Como en el resto del proyecto, vale la pena separar lo que funciona de verdad de lo que es una simulación, para responder con precisión.</w:t>
      </w:r>
    </w:p>
    <w:p>
      <w:pPr>
        <w:pStyle w:val="Heading2"/>
        <w:spacing w:after="120" w:before="280"/>
      </w:pPr>
      <w:r>
        <w:t xml:space="preserve">Funciona de verdad:</w:t>
      </w:r>
    </w:p>
    <w:p>
      <w:pPr>
        <w:pStyle w:val="ListParagraph"/>
        <w:numPr>
          <w:ilvl w:val="0"/>
          <w:numId w:val="2"/>
        </w:numPr>
        <w:spacing w:after="90"/>
      </w:pPr>
      <w:r>
        <w:rPr>
          <w:sz w:val="22"/>
          <w:szCs w:val="22"/>
        </w:rPr>
        <w:t xml:space="preserve">El formulario de Contacto guarda de verdad en Firestore (se probó en vivo, en el sitio publicado, no solo en la computadora local).</w:t>
      </w:r>
    </w:p>
    <w:p>
      <w:pPr>
        <w:pStyle w:val="ListParagraph"/>
        <w:numPr>
          <w:ilvl w:val="0"/>
          <w:numId w:val="2"/>
        </w:numPr>
        <w:spacing w:after="90"/>
      </w:pPr>
      <w:r>
        <w:rPr>
          <w:sz w:val="22"/>
          <w:szCs w:val="22"/>
        </w:rPr>
        <w:t xml:space="preserve">El botón de descarga del APK baja el archivo real, compilado desde el código fuente de la app.</w:t>
      </w:r>
    </w:p>
    <w:p>
      <w:pPr>
        <w:pStyle w:val="ListParagraph"/>
        <w:numPr>
          <w:ilvl w:val="0"/>
          <w:numId w:val="2"/>
        </w:numPr>
        <w:spacing w:after="90"/>
      </w:pPr>
      <w:r>
        <w:rPr>
          <w:sz w:val="22"/>
          <w:szCs w:val="22"/>
        </w:rPr>
        <w:t xml:space="preserve">El sitio está publicado en una URL real de internet, no es una demo local.</w:t>
      </w:r>
    </w:p>
    <w:p>
      <w:pPr>
        <w:pStyle w:val="Heading2"/>
        <w:spacing w:after="120" w:before="280"/>
      </w:pPr>
      <w:r>
        <w:t xml:space="preserve">Son contenido de ejemplo, no datos reales de un gimnasio existente:</w:t>
      </w:r>
    </w:p>
    <w:p>
      <w:pPr>
        <w:pStyle w:val="ListParagraph"/>
        <w:numPr>
          <w:ilvl w:val="0"/>
          <w:numId w:val="2"/>
        </w:numPr>
        <w:spacing w:after="90"/>
      </w:pPr>
      <w:r>
        <w:rPr>
          <w:sz w:val="22"/>
          <w:szCs w:val="22"/>
        </w:rPr>
        <w:t xml:space="preserve">La dirección, teléfono y horario en "Contacto" son inventados (Av. del Olimpo 1200 no es una dirección real).</w:t>
      </w:r>
    </w:p>
    <w:p>
      <w:pPr>
        <w:pStyle w:val="ListParagraph"/>
        <w:numPr>
          <w:ilvl w:val="0"/>
          <w:numId w:val="2"/>
        </w:numPr>
        <w:spacing w:after="90"/>
      </w:pPr>
      <w:r>
        <w:rPr>
          <w:sz w:val="22"/>
          <w:szCs w:val="22"/>
        </w:rPr>
        <w:t xml:space="preserve">Los precios de los planes (Mortal/Héroe/Titán) son de ejemplo, no una lista de precios real.</w:t>
      </w:r>
    </w:p>
    <w:p>
      <w:pPr>
        <w:pStyle w:val="ListParagraph"/>
        <w:numPr>
          <w:ilvl w:val="0"/>
          <w:numId w:val="2"/>
        </w:numPr>
        <w:spacing w:after="90"/>
      </w:pPr>
      <w:r>
        <w:rPr>
          <w:sz w:val="22"/>
          <w:szCs w:val="22"/>
        </w:rPr>
        <w:t xml:space="preserve">Las fotos de "clases" y del "atleta" son fotos de banco de imágenes, no del gimnasio real.</w:t>
      </w:r>
    </w:p>
    <w:p>
      <w:pPr>
        <w:pBdr>
          <w:left w:val="single" w:color="8A6D1E" w:sz="18" w:space="8"/>
        </w:pBdr>
        <w:spacing w:after="200" w:before="100"/>
        <w:ind w:left="160"/>
      </w:pPr>
      <w:r>
        <w:rPr>
          <w:b/>
          <w:bCs/>
          <w:color w:val="6B5417"/>
          <w:sz w:val="22"/>
          <w:szCs w:val="22"/>
        </w:rPr>
        <w:t xml:space="preserve">Cómo explicarlo con una frase honesta: </w:t>
      </w:r>
      <w:r>
        <w:rPr>
          <w:sz w:val="22"/>
          <w:szCs w:val="22"/>
        </w:rPr>
        <w:t xml:space="preserve">"el formulario y la descarga de la app son funcionales de verdad; el contenido del sitio (precios, dirección, fotos) es de ejemplo, pensado para mostrar cómo se vería con datos reales del gimnasio".</w:t>
      </w:r>
    </w:p>
    <w:p>
      <w:pPr>
        <w:pStyle w:val="Heading1"/>
        <w:pBdr>
          <w:bottom w:val="single" w:color="8A6D1E" w:sz="6" w:space="4"/>
        </w:pBdr>
        <w:spacing w:after="200" w:before="400"/>
      </w:pPr>
      <w:r>
        <w:t xml:space="preserve">9. Glosario de términos técnicos</w:t>
      </w:r>
    </w:p>
    <w:p>
      <w:pPr>
        <w:spacing w:after="200"/>
      </w:pPr>
      <w:r>
        <w:rPr>
          <w:i/>
          <w:iCs/>
          <w:color w:val="555555"/>
          <w:sz w:val="20"/>
          <w:szCs w:val="20"/>
        </w:rPr>
        <w:t xml:space="preserve">Definiciones simples, pensadas para poder explicarlas con tus propias palabras si te preguntan qué significan.</w:t>
      </w:r>
    </w:p>
    <w:p>
      <w:pPr>
        <w:spacing w:after="140"/>
      </w:pPr>
      <w:r>
        <w:rPr>
          <w:b/>
          <w:bCs/>
          <w:sz w:val="22"/>
          <w:szCs w:val="22"/>
        </w:rPr>
        <w:t xml:space="preserve">Diseño responsive: </w:t>
      </w:r>
      <w:r>
        <w:rPr>
          <w:sz w:val="22"/>
          <w:szCs w:val="22"/>
        </w:rPr>
        <w:t xml:space="preserve">que una página web se vea y se use bien en cualquier tamaño de pantalla (celular, tablet, computadora), reacomodando el contenido en vez de mostrar siempre el mismo diseño achicado.</w:t>
      </w:r>
    </w:p>
    <w:p>
      <w:pPr>
        <w:spacing w:after="140"/>
      </w:pPr>
      <w:r>
        <w:rPr>
          <w:b/>
          <w:bCs/>
          <w:sz w:val="22"/>
          <w:szCs w:val="22"/>
        </w:rPr>
        <w:t xml:space="preserve">Breakpoint (punto de quiebre): </w:t>
      </w:r>
      <w:r>
        <w:rPr>
          <w:sz w:val="22"/>
          <w:szCs w:val="22"/>
        </w:rPr>
        <w:t xml:space="preserve">el ancho de pantalla exacto en el que el diseño de una página cambia de forma (por ejemplo, de dos columnas a una sola).</w:t>
      </w:r>
    </w:p>
    <w:p>
      <w:pPr>
        <w:spacing w:after="140"/>
      </w:pPr>
      <w:r>
        <w:rPr>
          <w:b/>
          <w:bCs/>
          <w:sz w:val="22"/>
          <w:szCs w:val="22"/>
        </w:rPr>
        <w:t xml:space="preserve">Header sticky: </w:t>
      </w:r>
      <w:r>
        <w:rPr>
          <w:sz w:val="22"/>
          <w:szCs w:val="22"/>
        </w:rPr>
        <w:t xml:space="preserve">una barra (normalmente de navegación) que queda fija en la parte de arriba de la pantalla mientras el resto de la página se scrollea por debajo.</w:t>
      </w:r>
    </w:p>
    <w:p>
      <w:pPr>
        <w:spacing w:after="140"/>
      </w:pPr>
      <w:r>
        <w:rPr>
          <w:b/>
          <w:bCs/>
          <w:sz w:val="22"/>
          <w:szCs w:val="22"/>
        </w:rPr>
        <w:t xml:space="preserve">IntersectionObserver: </w:t>
      </w:r>
      <w:r>
        <w:rPr>
          <w:sz w:val="22"/>
          <w:szCs w:val="22"/>
        </w:rPr>
        <w:t xml:space="preserve">una función que ya trae el navegador para saber si un elemento de la página está actualmente visible en pantalla o no, sin tener que calcularlo a mano cada vez que alguien scrollea.</w:t>
      </w:r>
    </w:p>
    <w:p>
      <w:pPr>
        <w:spacing w:after="140"/>
      </w:pPr>
      <w:r>
        <w:rPr>
          <w:b/>
          <w:bCs/>
          <w:sz w:val="22"/>
          <w:szCs w:val="22"/>
        </w:rPr>
        <w:t xml:space="preserve">Firebase Hosting: </w:t>
      </w:r>
      <w:r>
        <w:rPr>
          <w:sz w:val="22"/>
          <w:szCs w:val="22"/>
        </w:rPr>
        <w:t xml:space="preserve">el servicio de Firebase para publicar archivos estáticos (HTML, CSS, JS, imágenes) en una dirección de internet real.</w:t>
      </w:r>
    </w:p>
    <w:p>
      <w:pPr>
        <w:spacing w:after="140"/>
      </w:pPr>
      <w:r>
        <w:rPr>
          <w:b/>
          <w:bCs/>
          <w:sz w:val="22"/>
          <w:szCs w:val="22"/>
        </w:rPr>
        <w:t xml:space="preserve">Hash / huella digital de un archivo: </w:t>
      </w:r>
      <w:r>
        <w:rPr>
          <w:sz w:val="22"/>
          <w:szCs w:val="22"/>
        </w:rPr>
        <w:t xml:space="preserve">un código corto que se calcula a partir del contenido exacto de un archivo; si el archivo no cambió ni un byte, su hash da siempre igual — así un sistema de despliegue sabe qué archivos ya tiene y cuáles son nuevos, sin comparar el contenido entero.</w:t>
      </w:r>
    </w:p>
    <w:p>
      <w:pPr>
        <w:spacing w:after="140"/>
      </w:pPr>
      <w:r>
        <w:rPr>
          <w:b/>
          <w:bCs/>
          <w:sz w:val="22"/>
          <w:szCs w:val="22"/>
        </w:rPr>
        <w:t xml:space="preserve">Plan Spark: </w:t>
      </w:r>
      <w:r>
        <w:rPr>
          <w:sz w:val="22"/>
          <w:szCs w:val="22"/>
        </w:rPr>
        <w:t xml:space="preserve">el nivel gratuito de Firebase — alcanza para Firestore y Hosting de este proyecto, pero tiene restricciones (como no poder alojar archivos "ejecutables", ver sección 6).</w:t>
      </w:r>
    </w:p>
    <w:p>
      <w:pPr>
        <w:spacing w:after="140"/>
      </w:pPr>
      <w:r>
        <w:rPr>
          <w:b/>
          <w:bCs/>
          <w:sz w:val="22"/>
          <w:szCs w:val="22"/>
        </w:rPr>
        <w:t xml:space="preserve">Repositorio (repo): </w:t>
      </w:r>
      <w:r>
        <w:rPr>
          <w:sz w:val="22"/>
          <w:szCs w:val="22"/>
        </w:rPr>
        <w:t xml:space="preserve">el lugar donde vive el código de un proyecto bajo control de versiones (git), con todo su historial de cambios.</w:t>
      </w:r>
    </w:p>
    <w:p>
      <w:pPr>
        <w:spacing w:after="140"/>
      </w:pPr>
      <w:r>
        <w:rPr>
          <w:b/>
          <w:bCs/>
          <w:sz w:val="22"/>
          <w:szCs w:val="22"/>
        </w:rPr>
        <w:t xml:space="preserve">GitHub Release: </w:t>
      </w:r>
      <w:r>
        <w:rPr>
          <w:sz w:val="22"/>
          <w:szCs w:val="22"/>
        </w:rPr>
        <w:t xml:space="preserve">una versión etiquetada de un repositorio de GitHub a la que se le pueden adjuntar archivos descargables, como un instalador o, en este caso, el .apk de la app.</w:t>
      </w:r>
    </w:p>
    <w:p>
      <w:pPr>
        <w:spacing w:after="140"/>
      </w:pPr>
      <w:r>
        <w:rPr>
          <w:b/>
          <w:bCs/>
          <w:sz w:val="22"/>
          <w:szCs w:val="22"/>
        </w:rPr>
        <w:t xml:space="preserve">Token de acceso personal (PAT): </w:t>
      </w:r>
      <w:r>
        <w:rPr>
          <w:sz w:val="22"/>
          <w:szCs w:val="22"/>
        </w:rPr>
        <w:t xml:space="preserve">una credencial de GitHub que funciona como una contraseña de un solo propósito, con permisos limitados a lo que se le indique (por ejemplo, solo "leer y escribir código"), para que un programa pueda actuar en nombre de una cuenta sin conocer la contraseña real.</w:t>
      </w:r>
    </w:p>
    <w:p>
      <w:pPr>
        <w:spacing w:after="140"/>
      </w:pPr>
      <w:r>
        <w:rPr>
          <w:b/>
          <w:bCs/>
          <w:sz w:val="22"/>
          <w:szCs w:val="22"/>
        </w:rPr>
        <w:t xml:space="preserve">Repositorio público vs. privado: </w:t>
      </w:r>
      <w:r>
        <w:rPr>
          <w:sz w:val="22"/>
          <w:szCs w:val="22"/>
        </w:rPr>
        <w:t xml:space="preserve">un repo privado solo lo puede ver quien tenga acceso explícito; uno público lo puede ver y descargar cualquiera en internet, sin iniciar sesión — necesario acá para que el link de descarga del APK funcione para cualquier visitante.</w:t>
      </w:r>
    </w:p>
    <w:p>
      <w:pPr>
        <w:spacing w:after="140"/>
      </w:pPr>
      <w:r>
        <w:rPr>
          <w:b/>
          <w:bCs/>
          <w:sz w:val="22"/>
          <w:szCs w:val="22"/>
        </w:rPr>
        <w:t xml:space="preserve">Firestore: </w:t>
      </w:r>
      <w:r>
        <w:rPr>
          <w:sz w:val="22"/>
          <w:szCs w:val="22"/>
        </w:rPr>
        <w:t xml:space="preserve">la base de datos de Firebase que usa este proyecto (ya explicada en el apunte anterior) — el formulario de esta página escribe en la misma base de datos que usan la app móvil y el sistema de empleados.</w:t>
      </w:r>
    </w:p>
    <w:p>
      <w:pPr>
        <w:spacing w:after="140"/>
      </w:pPr>
      <w:r>
        <w:rPr>
          <w:b/>
          <w:bCs/>
          <w:sz w:val="22"/>
          <w:szCs w:val="22"/>
        </w:rPr>
        <w:t xml:space="preserve">SDK: </w:t>
      </w:r>
      <w:r>
        <w:rPr>
          <w:sz w:val="22"/>
          <w:szCs w:val="22"/>
        </w:rPr>
        <w:t xml:space="preserve">un conjunto de herramientas/código que provee un servicio (por ejemplo, Firebase) para que otros programas puedan usarlo fácilmente — acá, el "SDK de JavaScript de Firebase" es el que permite que el formulario hable con Firestore directamente desde el navegador.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B5417"/>
      <w:sz w:val="30"/>
      <w:szCs w:val="30"/>
    </w:rPr>
  </w:style>
  <w:style w:type="paragraph" w:styleId="Heading2">
    <w:name w:val="Heading 2"/>
    <w:basedOn w:val="Normal"/>
    <w:next w:val="Normal"/>
    <w:qFormat/>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2026-09-17T03:34:09.190Z</dcterms:created>
  <dcterms:modified xsi:type="dcterms:W3CDTF">2026-09-17T03:34:09.204Z</dcterms:modified>
</cp:coreProperties>
</file>

<file path=docProps/custom.xml><?xml version="1.0" encoding="utf-8"?>
<Properties xmlns="http://schemas.openxmlformats.org/officeDocument/2006/custom-properties" xmlns:vt="http://schemas.openxmlformats.org/officeDocument/2006/docPropsVTypes"/>
</file>