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4E1" w:rsidRPr="00FF751F" w:rsidRDefault="00FF751F">
      <w:pPr>
        <w:rPr>
          <w:lang w:val="en-US"/>
        </w:rPr>
      </w:pPr>
      <w:r>
        <w:rPr>
          <w:lang w:val="en-US"/>
        </w:rPr>
        <w:t>TEST KOMMERCHESKIY LIST</w:t>
      </w:r>
      <w:r>
        <w:rPr>
          <w:lang w:val="en-US"/>
        </w:rPr>
        <w:br/>
        <w:t>new-era.uz</w:t>
      </w:r>
    </w:p>
    <w:sectPr w:rsidR="005B14E1" w:rsidRPr="00FF751F" w:rsidSect="005B1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F751F"/>
    <w:rsid w:val="005B14E1"/>
    <w:rsid w:val="00FF7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4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2022-09-23T23:16:00Z</dcterms:created>
  <dcterms:modified xsi:type="dcterms:W3CDTF">2022-09-23T23:17:00Z</dcterms:modified>
</cp:coreProperties>
</file>