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3F8C2" w14:textId="77777777" w:rsidR="00E6463A" w:rsidRPr="00E6463A" w:rsidRDefault="00E6463A">
      <w:pPr>
        <w:rPr>
          <w:b/>
          <w:bCs/>
          <w:u w:val="single"/>
        </w:rPr>
      </w:pPr>
      <w:r w:rsidRPr="00E6463A">
        <w:rPr>
          <w:b/>
          <w:bCs/>
          <w:u w:val="single"/>
        </w:rPr>
        <w:t>Requisitos de componentes lógicos</w:t>
      </w:r>
    </w:p>
    <w:p w14:paraId="06FB0538" w14:textId="6C8AB31D" w:rsidR="00E6463A" w:rsidRDefault="00E6463A" w:rsidP="00E6463A">
      <w:r>
        <w:tab/>
        <w:t>Se necesita definir la forma en la que desplegar la aplicación EventPlanner. Para especificar los componentes lógicos que van a tomar parte en dicho despliegue, nos basamos en la arquitectura de la aplicación y en las características más importantes para mantener el servicio</w:t>
      </w:r>
      <w:r w:rsidR="00E53FC8">
        <w:t>:</w:t>
      </w:r>
    </w:p>
    <w:p w14:paraId="17EEF7D6" w14:textId="0CB78136" w:rsidR="00622B6F" w:rsidRDefault="00E53FC8" w:rsidP="00622B6F">
      <w:pPr>
        <w:pStyle w:val="Prrafodelista"/>
        <w:numPr>
          <w:ilvl w:val="0"/>
          <w:numId w:val="4"/>
        </w:numPr>
        <w:ind w:left="714" w:hanging="357"/>
        <w:contextualSpacing w:val="0"/>
      </w:pPr>
      <w:r>
        <w:t>La</w:t>
      </w:r>
      <w:r w:rsidR="00E6463A">
        <w:t xml:space="preserve"> arquitectura planteada consta de tres </w:t>
      </w:r>
      <w:r w:rsidR="009F4041">
        <w:t>servidores</w:t>
      </w:r>
      <w:r w:rsidR="00C86C26">
        <w:t xml:space="preserve"> básicos: el interfaz web, la API y la </w:t>
      </w:r>
      <w:r>
        <w:t>B</w:t>
      </w:r>
      <w:r w:rsidR="00C86C26">
        <w:t xml:space="preserve">ase de </w:t>
      </w:r>
      <w:r>
        <w:t>D</w:t>
      </w:r>
      <w:r w:rsidR="00C86C26">
        <w:t>atos.</w:t>
      </w:r>
      <w:r w:rsidR="009F4041">
        <w:t xml:space="preserve"> </w:t>
      </w:r>
    </w:p>
    <w:p w14:paraId="2240B71C" w14:textId="524DFE24" w:rsidR="00622B6F" w:rsidRDefault="009F4041" w:rsidP="00622B6F">
      <w:pPr>
        <w:pStyle w:val="Prrafodelista"/>
        <w:numPr>
          <w:ilvl w:val="0"/>
          <w:numId w:val="4"/>
        </w:numPr>
        <w:ind w:left="714" w:hanging="357"/>
        <w:contextualSpacing w:val="0"/>
      </w:pPr>
      <w:r>
        <w:t xml:space="preserve">Estos servidores deben mantener su actividad de forma continua para poder prestar el servicio que se pretende, es decir, se requiere alta disponibilidad. </w:t>
      </w:r>
    </w:p>
    <w:p w14:paraId="6703E78B" w14:textId="0FF4DA65" w:rsidR="00C86C26" w:rsidRDefault="009F4041" w:rsidP="00622B6F">
      <w:pPr>
        <w:pStyle w:val="Prrafodelista"/>
        <w:numPr>
          <w:ilvl w:val="0"/>
          <w:numId w:val="4"/>
        </w:numPr>
        <w:ind w:left="714" w:hanging="357"/>
        <w:contextualSpacing w:val="0"/>
      </w:pPr>
      <w:r>
        <w:t xml:space="preserve">Además, la aplicación debe ser escalable: continuar prestando el servicio a pesar de que haya una alta carga de peticiones por parte de </w:t>
      </w:r>
      <w:r w:rsidR="00E53FC8">
        <w:t xml:space="preserve">los </w:t>
      </w:r>
      <w:r>
        <w:t>usuarios.</w:t>
      </w:r>
    </w:p>
    <w:p w14:paraId="3F6B1534" w14:textId="325744C9" w:rsidR="00AE25AC" w:rsidRDefault="00AE25AC" w:rsidP="00622B6F">
      <w:pPr>
        <w:pStyle w:val="Prrafodelista"/>
        <w:numPr>
          <w:ilvl w:val="0"/>
          <w:numId w:val="4"/>
        </w:numPr>
        <w:ind w:left="714" w:hanging="357"/>
        <w:contextualSpacing w:val="0"/>
      </w:pPr>
      <w:r>
        <w:t>Siendo el objetivo de la aplicación gestionar asistentes a eventos sociales, utiliza de forma continua datos de usuarios y de eventos. Dichos datos deben permanecer almacenados esté o no el servicio en ejecución.</w:t>
      </w:r>
    </w:p>
    <w:p w14:paraId="66C5A8D0" w14:textId="74A15427" w:rsidR="009F4041" w:rsidRDefault="009F4041" w:rsidP="00E53FC8"/>
    <w:p w14:paraId="1BD6B429" w14:textId="168A4792" w:rsidR="00C86C26" w:rsidRDefault="00E53FC8" w:rsidP="00E53FC8">
      <w:pPr>
        <w:ind w:firstLine="705"/>
      </w:pPr>
      <w:r>
        <w:t>Para lograr las pautas anteriores, se plantea el siguiente modo de despliegue:</w:t>
      </w:r>
    </w:p>
    <w:p w14:paraId="51E87937" w14:textId="2E6229E8" w:rsidR="00E53FC8" w:rsidRDefault="00E53FC8" w:rsidP="00622B6F">
      <w:pPr>
        <w:pStyle w:val="Prrafodelista"/>
        <w:numPr>
          <w:ilvl w:val="0"/>
          <w:numId w:val="5"/>
        </w:numPr>
        <w:ind w:left="709" w:hanging="357"/>
        <w:contextualSpacing w:val="0"/>
      </w:pPr>
      <w:r>
        <w:t>Utilización de Docker como herramienta para el despliegue de los componentes en contenedores.</w:t>
      </w:r>
    </w:p>
    <w:p w14:paraId="3E2BE59C" w14:textId="3BC6C03E" w:rsidR="00AE25AC" w:rsidRDefault="00E53FC8" w:rsidP="00622B6F">
      <w:pPr>
        <w:pStyle w:val="Prrafodelista"/>
        <w:numPr>
          <w:ilvl w:val="0"/>
          <w:numId w:val="5"/>
        </w:numPr>
        <w:ind w:left="709" w:hanging="357"/>
        <w:contextualSpacing w:val="0"/>
      </w:pPr>
      <w:r>
        <w:t>Realización de una imagen de contenedor distinta por cada tipo de servidor de la aplicación (por tanto, tres tipos distintos).</w:t>
      </w:r>
    </w:p>
    <w:p w14:paraId="52C9D4C7" w14:textId="53D27D42" w:rsidR="00AE25AC" w:rsidRDefault="00AE25AC" w:rsidP="00622B6F">
      <w:pPr>
        <w:pStyle w:val="Prrafodelista"/>
        <w:numPr>
          <w:ilvl w:val="0"/>
          <w:numId w:val="5"/>
        </w:numPr>
        <w:ind w:left="709" w:hanging="357"/>
        <w:contextualSpacing w:val="0"/>
      </w:pPr>
      <w:r>
        <w:t>Para asegurar la alta disponibilidad:</w:t>
      </w:r>
    </w:p>
    <w:p w14:paraId="3FA29E51" w14:textId="58641FBE" w:rsidR="00AE25AC" w:rsidRDefault="00622B6F" w:rsidP="00622B6F">
      <w:pPr>
        <w:pStyle w:val="Prrafodelista"/>
        <w:numPr>
          <w:ilvl w:val="1"/>
          <w:numId w:val="5"/>
        </w:numPr>
        <w:ind w:hanging="357"/>
        <w:contextualSpacing w:val="0"/>
      </w:pPr>
      <w:r>
        <w:t>Empleo</w:t>
      </w:r>
      <w:r w:rsidR="00E53FC8">
        <w:t xml:space="preserve"> de varios contenedores de cada tipo</w:t>
      </w:r>
      <w:r w:rsidR="00AE25AC">
        <w:t>.</w:t>
      </w:r>
    </w:p>
    <w:p w14:paraId="432966E1" w14:textId="117C9D1A" w:rsidR="00AE25AC" w:rsidRDefault="00AE25AC" w:rsidP="00622B6F">
      <w:pPr>
        <w:pStyle w:val="Prrafodelista"/>
        <w:numPr>
          <w:ilvl w:val="0"/>
          <w:numId w:val="5"/>
        </w:numPr>
        <w:ind w:left="709" w:hanging="357"/>
        <w:contextualSpacing w:val="0"/>
      </w:pPr>
      <w:r>
        <w:t>Para asegurar la escalabilidad:</w:t>
      </w:r>
    </w:p>
    <w:p w14:paraId="6E9B6EC5" w14:textId="7605D01E" w:rsidR="00E53FC8" w:rsidRDefault="00AE25AC" w:rsidP="00622B6F">
      <w:pPr>
        <w:pStyle w:val="Prrafodelista"/>
        <w:numPr>
          <w:ilvl w:val="1"/>
          <w:numId w:val="5"/>
        </w:numPr>
        <w:ind w:hanging="357"/>
        <w:contextualSpacing w:val="0"/>
      </w:pPr>
      <w:r>
        <w:t>Alternancia de peticiones entre los contenedores disponibles, de modo que se reparta la carga de trabajo entre varios servidores en ejecución al mismo tiempo.</w:t>
      </w:r>
    </w:p>
    <w:p w14:paraId="71BDE888" w14:textId="0085DD00" w:rsidR="00622B6F" w:rsidRDefault="00AE25AC" w:rsidP="00622B6F">
      <w:pPr>
        <w:pStyle w:val="Prrafodelista"/>
        <w:numPr>
          <w:ilvl w:val="0"/>
          <w:numId w:val="5"/>
        </w:numPr>
        <w:ind w:left="709" w:hanging="357"/>
        <w:contextualSpacing w:val="0"/>
      </w:pPr>
      <w:r>
        <w:t xml:space="preserve">Para mantener los datos </w:t>
      </w:r>
      <w:r w:rsidR="00622B6F">
        <w:t xml:space="preserve">de </w:t>
      </w:r>
      <w:r>
        <w:t>forma persistente:</w:t>
      </w:r>
    </w:p>
    <w:p w14:paraId="2A7BEE81" w14:textId="6B50C704" w:rsidR="00622B6F" w:rsidRDefault="00622B6F" w:rsidP="00622B6F">
      <w:pPr>
        <w:pStyle w:val="Prrafodelista"/>
        <w:numPr>
          <w:ilvl w:val="1"/>
          <w:numId w:val="5"/>
        </w:numPr>
        <w:ind w:hanging="357"/>
        <w:contextualSpacing w:val="0"/>
      </w:pPr>
      <w:r>
        <w:t>Creación y asignación de un volumen a los contenedores dedicados al servidor de Base de Datos.</w:t>
      </w:r>
    </w:p>
    <w:p w14:paraId="14EFD48C" w14:textId="573B6D2E" w:rsidR="00622B6F" w:rsidRDefault="00622B6F" w:rsidP="00622B6F">
      <w:pPr>
        <w:pStyle w:val="Prrafodelista"/>
        <w:numPr>
          <w:ilvl w:val="0"/>
          <w:numId w:val="5"/>
        </w:numPr>
        <w:ind w:left="709" w:hanging="357"/>
        <w:contextualSpacing w:val="0"/>
      </w:pPr>
      <w:r>
        <w:t>Para evitar posibles pérdidas de datos:</w:t>
      </w:r>
    </w:p>
    <w:p w14:paraId="3CCC9820" w14:textId="4EAF33DB" w:rsidR="00AE25AC" w:rsidRDefault="00622B6F" w:rsidP="00622B6F">
      <w:pPr>
        <w:pStyle w:val="Prrafodelista"/>
        <w:numPr>
          <w:ilvl w:val="1"/>
          <w:numId w:val="5"/>
        </w:numPr>
        <w:ind w:hanging="357"/>
        <w:contextualSpacing w:val="0"/>
      </w:pPr>
      <w:r>
        <w:t>Presencia de varias réplicas de la Base de Datos en otras máquinas.</w:t>
      </w:r>
    </w:p>
    <w:p w14:paraId="16CA5B9E" w14:textId="77777777" w:rsidR="00C86C26" w:rsidRDefault="00C86C26" w:rsidP="00E6463A"/>
    <w:p w14:paraId="5B2840CC" w14:textId="77777777" w:rsidR="008714B5" w:rsidRDefault="00622B6F" w:rsidP="00622B6F">
      <w:pPr>
        <w:ind w:firstLine="705"/>
      </w:pPr>
      <w:r>
        <w:t xml:space="preserve">Cabe destacar que, de haberse tratado de un proyecto con mayores recursos y disponibilidad de tiempo, la Base de Datos podría haberse realizado con ElasticSearch en vez de LevelDB, </w:t>
      </w:r>
      <w:r w:rsidR="008714B5">
        <w:t>por las siguientes razones:</w:t>
      </w:r>
    </w:p>
    <w:p w14:paraId="6CEDBB06" w14:textId="43F0061B" w:rsidR="008714B5" w:rsidRDefault="008714B5" w:rsidP="008714B5">
      <w:pPr>
        <w:pStyle w:val="Prrafodelista"/>
        <w:numPr>
          <w:ilvl w:val="0"/>
          <w:numId w:val="6"/>
        </w:numPr>
      </w:pPr>
      <w:r>
        <w:lastRenderedPageBreak/>
        <w:t>Para empezar,</w:t>
      </w:r>
      <w:r w:rsidR="00622B6F">
        <w:t xml:space="preserve"> permite escalabilidad horizontal.</w:t>
      </w:r>
      <w:r>
        <w:t xml:space="preserve"> Lo cual supone un bajo coste en caso de necesitar escalar nuestro sistema.</w:t>
      </w:r>
      <w:bookmarkStart w:id="0" w:name="_GoBack"/>
      <w:bookmarkEnd w:id="0"/>
    </w:p>
    <w:p w14:paraId="0A8DEA0C" w14:textId="77777777" w:rsidR="008714B5" w:rsidRDefault="00106C00" w:rsidP="008714B5">
      <w:pPr>
        <w:pStyle w:val="Prrafodelista"/>
        <w:numPr>
          <w:ilvl w:val="0"/>
          <w:numId w:val="6"/>
        </w:numPr>
      </w:pPr>
      <w:r>
        <w:t xml:space="preserve">ElasticSearch, al ser una base de datos </w:t>
      </w:r>
      <w:r w:rsidR="00E03530">
        <w:t>orientada a ficheros JSON se amolda perfectamente a nuestras necesidades</w:t>
      </w:r>
      <w:r w:rsidR="008714B5">
        <w:t>.</w:t>
      </w:r>
    </w:p>
    <w:p w14:paraId="253600DB" w14:textId="362D24FB" w:rsidR="008714B5" w:rsidRDefault="008714B5" w:rsidP="008714B5">
      <w:pPr>
        <w:pStyle w:val="Prrafodelista"/>
        <w:numPr>
          <w:ilvl w:val="0"/>
          <w:numId w:val="6"/>
        </w:numPr>
      </w:pPr>
      <w:r>
        <w:t>Además,</w:t>
      </w:r>
      <w:r w:rsidR="00E03530">
        <w:t xml:space="preserve"> inclu</w:t>
      </w:r>
      <w:r>
        <w:t>ye</w:t>
      </w:r>
      <w:r w:rsidR="00E03530">
        <w:t xml:space="preserve"> un sistema de </w:t>
      </w:r>
      <w:r w:rsidR="00536EFE" w:rsidRPr="008714B5">
        <w:rPr>
          <w:i/>
          <w:iCs/>
        </w:rPr>
        <w:t>master-workers</w:t>
      </w:r>
      <w:r w:rsidR="00536EFE">
        <w:t xml:space="preserve"> distribuido en un clúster que nos facilita una alta disponibilidad con alta tolerancia a fallos.</w:t>
      </w:r>
    </w:p>
    <w:p w14:paraId="3AE4ADCC" w14:textId="3BD2E8B3" w:rsidR="00C86C26" w:rsidRPr="00C86C26" w:rsidRDefault="00536EFE" w:rsidP="008714B5">
      <w:pPr>
        <w:pStyle w:val="Prrafodelista"/>
        <w:numPr>
          <w:ilvl w:val="0"/>
          <w:numId w:val="6"/>
        </w:numPr>
      </w:pPr>
      <w:r>
        <w:t>ElasticSearch también proporciona un sistema de replicación automático, por lo que la herramienta por si sola ya contiene todos los aspectos que necesitamos de una base de datos.</w:t>
      </w:r>
    </w:p>
    <w:sectPr w:rsidR="00C86C26" w:rsidRPr="00C86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348"/>
    <w:multiLevelType w:val="hybridMultilevel"/>
    <w:tmpl w:val="E25C9E9E"/>
    <w:lvl w:ilvl="0" w:tplc="E59654BA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6D660E6"/>
    <w:multiLevelType w:val="hybridMultilevel"/>
    <w:tmpl w:val="69D20E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44D56"/>
    <w:multiLevelType w:val="hybridMultilevel"/>
    <w:tmpl w:val="4CBC570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A7A10"/>
    <w:multiLevelType w:val="hybridMultilevel"/>
    <w:tmpl w:val="1B66906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00B7C8B"/>
    <w:multiLevelType w:val="hybridMultilevel"/>
    <w:tmpl w:val="DB3ABDD6"/>
    <w:lvl w:ilvl="0" w:tplc="0C0A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A087C3D"/>
    <w:multiLevelType w:val="hybridMultilevel"/>
    <w:tmpl w:val="ED149D6C"/>
    <w:lvl w:ilvl="0" w:tplc="E59654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3A"/>
    <w:rsid w:val="00106C00"/>
    <w:rsid w:val="00536EFE"/>
    <w:rsid w:val="00622B6F"/>
    <w:rsid w:val="008714B5"/>
    <w:rsid w:val="009F4041"/>
    <w:rsid w:val="00AE25AC"/>
    <w:rsid w:val="00C86C26"/>
    <w:rsid w:val="00CF1742"/>
    <w:rsid w:val="00E03530"/>
    <w:rsid w:val="00E53FC8"/>
    <w:rsid w:val="00E6463A"/>
    <w:rsid w:val="00EE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728A"/>
  <w15:chartTrackingRefBased/>
  <w15:docId w15:val="{8E1B1624-D6D8-4DA6-9D01-DEA73B1D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463A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Elizondo Martínez</dc:creator>
  <cp:keywords/>
  <dc:description/>
  <cp:lastModifiedBy>Xabier Dendarieta</cp:lastModifiedBy>
  <cp:revision>3</cp:revision>
  <dcterms:created xsi:type="dcterms:W3CDTF">2020-05-13T13:19:00Z</dcterms:created>
  <dcterms:modified xsi:type="dcterms:W3CDTF">2020-05-14T12:14:00Z</dcterms:modified>
</cp:coreProperties>
</file>