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A2B4A"/>
          <w:sz w:val="56"/>
          <w:szCs w:val="56"/>
        </w:rPr>
        <w:t xml:space="preserve">ACROSS LOGISTICS</w:t>
      </w:r>
    </w:p>
    <w:p>
      <w:pPr>
        <w:spacing w:after="200" w:before="0"/>
        <w:jc w:val="center"/>
      </w:pPr>
      <w:r>
        <w:rPr>
          <w:rFonts w:ascii="Arial" w:cs="Arial" w:eastAsia="Arial" w:hAnsi="Arial"/>
          <w:color w:val="555555"/>
          <w:sz w:val="32"/>
          <w:szCs w:val="32"/>
        </w:rPr>
        <w:t xml:space="preserve">Documento de Referencia de Contenido</w:t>
      </w:r>
    </w:p>
    <w:p>
      <w:pPr>
        <w:spacing w:after="600" w:before="0"/>
        <w:jc w:val="center"/>
      </w:pPr>
      <w:r>
        <w:rPr>
          <w:rFonts w:ascii="Arial" w:cs="Arial" w:eastAsia="Arial" w:hAnsi="Arial"/>
          <w:color w:val="888888"/>
          <w:sz w:val="22"/>
          <w:szCs w:val="22"/>
        </w:rPr>
        <w:t xml:space="preserve">Auditoría pre-rediseño · acrosslogistics.com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6"/>
        <w:gridCol w:w="2256"/>
      </w:tblGrid>
      <w:tr>
        <w:tc>
          <w:tcPr>
            <w:tcW w:type="dxa" w:w="2256"/>
            <w:tcBorders>
              <w:top w:val="none" w:color="FFFFFF" w:sz="0"/>
              <w:left w:val="none" w:color="FFFFFF" w:sz="0"/>
              <w:bottom w:val="none" w:color="FFFFFF" w:sz="0"/>
              <w:right w:val="single" w:color="FFFFFF" w:sz="4"/>
            </w:tcBorders>
            <w:shd w:fill="1A2B4A" w:val="clear"/>
            <w:tcMar>
              <w:top w:type="dxa" w:w="140"/>
              <w:left w:type="dxa" w:w="120"/>
              <w:bottom w:type="dxa" w:w="140"/>
              <w:right w:type="dxa" w:w="120"/>
            </w:tcMar>
          </w:tcPr>
          <w:p>
            <w:pPr>
              <w:jc w:val="center"/>
            </w:pPr>
            <w:r>
              <w:rPr>
                <w:rFonts w:ascii="Arial" w:cs="Arial" w:eastAsia="Arial" w:hAnsi="Arial"/>
                <w:b/>
                <w:bCs/>
                <w:color w:val="FFFFFF"/>
                <w:sz w:val="20"/>
                <w:szCs w:val="20"/>
              </w:rPr>
              <w:t xml:space="preserve">14 Oficinas globales</w:t>
            </w:r>
          </w:p>
        </w:tc>
        <w:tc>
          <w:tcPr>
            <w:tcW w:type="dxa" w:w="2256"/>
            <w:tcBorders>
              <w:top w:val="none" w:color="FFFFFF" w:sz="0"/>
              <w:left w:val="none" w:color="FFFFFF" w:sz="0"/>
              <w:bottom w:val="none" w:color="FFFFFF" w:sz="0"/>
              <w:right w:val="single" w:color="FFFFFF" w:sz="4"/>
            </w:tcBorders>
            <w:shd w:fill="2E5FA3" w:val="clear"/>
            <w:tcMar>
              <w:top w:type="dxa" w:w="140"/>
              <w:left w:type="dxa" w:w="120"/>
              <w:bottom w:type="dxa" w:w="140"/>
              <w:right w:type="dxa" w:w="120"/>
            </w:tcMar>
          </w:tcPr>
          <w:p>
            <w:pPr>
              <w:jc w:val="center"/>
            </w:pPr>
            <w:r>
              <w:rPr>
                <w:rFonts w:ascii="Arial" w:cs="Arial" w:eastAsia="Arial" w:hAnsi="Arial"/>
                <w:b/>
                <w:bCs/>
                <w:color w:val="FFFFFF"/>
                <w:sz w:val="20"/>
                <w:szCs w:val="20"/>
              </w:rPr>
              <w:t xml:space="preserve">7 Servicios</w:t>
            </w:r>
          </w:p>
        </w:tc>
        <w:tc>
          <w:tcPr>
            <w:tcW w:type="dxa" w:w="2256"/>
            <w:tcBorders>
              <w:top w:val="none" w:color="FFFFFF" w:sz="0"/>
              <w:left w:val="none" w:color="FFFFFF" w:sz="0"/>
              <w:bottom w:val="none" w:color="FFFFFF" w:sz="0"/>
              <w:right w:val="single" w:color="FFFFFF" w:sz="4"/>
            </w:tcBorders>
            <w:shd w:fill="D85A30" w:val="clear"/>
            <w:tcMar>
              <w:top w:type="dxa" w:w="140"/>
              <w:left w:type="dxa" w:w="120"/>
              <w:bottom w:type="dxa" w:w="140"/>
              <w:right w:type="dxa" w:w="120"/>
            </w:tcMar>
          </w:tcPr>
          <w:p>
            <w:pPr>
              <w:jc w:val="center"/>
            </w:pPr>
            <w:r>
              <w:rPr>
                <w:rFonts w:ascii="Arial" w:cs="Arial" w:eastAsia="Arial" w:hAnsi="Arial"/>
                <w:b/>
                <w:bCs/>
                <w:color w:val="FFFFFF"/>
                <w:sz w:val="20"/>
                <w:szCs w:val="20"/>
              </w:rPr>
              <w:t xml:space="preserve">7 Sectores</w:t>
            </w:r>
          </w:p>
        </w:tc>
        <w:tc>
          <w:tcPr>
            <w:tcW w:type="dxa" w:w="2256"/>
            <w:tcBorders>
              <w:top w:val="none" w:color="FFFFFF" w:sz="0"/>
              <w:left w:val="none" w:color="FFFFFF" w:sz="0"/>
              <w:bottom w:val="none" w:color="FFFFFF" w:sz="0"/>
              <w:right w:val="single" w:color="FFFFFF" w:sz="4"/>
            </w:tcBorders>
            <w:shd w:fill="1D9E75" w:val="clear"/>
            <w:tcMar>
              <w:top w:type="dxa" w:w="140"/>
              <w:left w:type="dxa" w:w="120"/>
              <w:bottom w:type="dxa" w:w="140"/>
              <w:right w:type="dxa" w:w="120"/>
            </w:tcMar>
          </w:tcPr>
          <w:p>
            <w:pPr>
              <w:jc w:val="center"/>
            </w:pPr>
            <w:r>
              <w:rPr>
                <w:rFonts w:ascii="Arial" w:cs="Arial" w:eastAsia="Arial" w:hAnsi="Arial"/>
                <w:b/>
                <w:bCs/>
                <w:color w:val="FFFFFF"/>
                <w:sz w:val="20"/>
                <w:szCs w:val="20"/>
              </w:rPr>
              <w:t xml:space="preserve">3 Idiomas</w:t>
            </w:r>
          </w:p>
        </w:tc>
      </w:tr>
    </w:tbl>
    <w:p>
      <w:pPr>
        <w:spacing w:after="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D85A30" w:sz="12"/>
              <w:bottom w:val="single" w:color="CCCCCC" w:sz="1"/>
              <w:right w:val="none" w:color="FFFFFF" w:sz="0"/>
            </w:tcBorders>
            <w:shd w:fill="EEF3FA" w:val="clear"/>
            <w:tcMar>
              <w:top w:type="dxa" w:w="100"/>
              <w:left w:type="dxa" w:w="180"/>
              <w:bottom w:type="dxa" w:w="100"/>
              <w:right w:type="dxa" w:w="120"/>
            </w:tcMar>
          </w:tcPr>
          <w:p>
            <w:r>
              <w:rPr>
                <w:rFonts w:ascii="Arial" w:cs="Arial" w:eastAsia="Arial" w:hAnsi="Arial"/>
                <w:color w:val="555555"/>
                <w:sz w:val="20"/>
                <w:szCs w:val="20"/>
              </w:rPr>
              <w:t xml:space="preserve">Este documento compila todo el contenido textual existente del sitio web de Across Logistics, extraído directamente de las páginas en inglés (versión más completa). Se usa como material de referencia para el proceso de rediseño de contenido.</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SECCIÓN 1 — HOME (/)</w:t>
            </w:r>
          </w:p>
        </w:tc>
      </w:tr>
    </w:tbl>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Hero Slider — 3 mensajes rotativos</w:t>
      </w:r>
    </w:p>
    <w:p>
      <w:pPr>
        <w:spacing w:after="60" w:before="60"/>
      </w:pPr>
      <w:r>
        <w:rPr>
          <w:rFonts w:ascii="Arial" w:cs="Arial" w:eastAsia="Arial" w:hAnsi="Arial"/>
          <w:color w:val="333333"/>
          <w:sz w:val="22"/>
          <w:szCs w:val="22"/>
        </w:rPr>
        <w:t xml:space="preserve">Slide 1:</w:t>
      </w:r>
    </w:p>
    <w:p>
      <w:pPr>
        <w:spacing w:after="60" w:before="60"/>
      </w:pPr>
      <w:r>
        <w:rPr>
          <w:rFonts w:ascii="Arial" w:cs="Arial" w:eastAsia="Arial" w:hAnsi="Arial"/>
          <w:color w:val="333333"/>
          <w:sz w:val="22"/>
          <w:szCs w:val="22"/>
        </w:rPr>
        <w:t xml:space="preserve">The integral logistic solutions that your company needs.</w:t>
      </w:r>
    </w:p>
    <w:p>
      <w:pPr>
        <w:spacing w:after="60" w:before="60"/>
      </w:pPr>
      <w:r>
        <w:rPr>
          <w:rFonts w:ascii="Arial" w:cs="Arial" w:eastAsia="Arial" w:hAnsi="Arial"/>
          <w:color w:val="333333"/>
          <w:sz w:val="22"/>
          <w:szCs w:val="22"/>
        </w:rPr>
        <w:t xml:space="preserve">CTA: Request your quote now</w:t>
      </w:r>
    </w:p>
    <w:p>
      <w:pPr>
        <w:spacing w:after="0" w:before="60"/>
      </w:pPr>
      <w:r>
        <w:t xml:space="preserve"/>
      </w:r>
    </w:p>
    <w:p>
      <w:pPr>
        <w:spacing w:after="60" w:before="60"/>
      </w:pPr>
      <w:r>
        <w:rPr>
          <w:rFonts w:ascii="Arial" w:cs="Arial" w:eastAsia="Arial" w:hAnsi="Arial"/>
          <w:color w:val="333333"/>
          <w:sz w:val="22"/>
          <w:szCs w:val="22"/>
        </w:rPr>
        <w:t xml:space="preserve">Slide 2:</w:t>
      </w:r>
    </w:p>
    <w:p>
      <w:pPr>
        <w:spacing w:after="60" w:before="60"/>
      </w:pPr>
      <w:r>
        <w:rPr>
          <w:rFonts w:ascii="Arial" w:cs="Arial" w:eastAsia="Arial" w:hAnsi="Arial"/>
          <w:color w:val="333333"/>
          <w:sz w:val="22"/>
          <w:szCs w:val="22"/>
        </w:rPr>
        <w:t xml:space="preserve">Comprehensive management of cross-border transport operations by sea, land or air.</w:t>
      </w:r>
    </w:p>
    <w:p>
      <w:pPr>
        <w:spacing w:after="60" w:before="60"/>
      </w:pPr>
      <w:r>
        <w:rPr>
          <w:rFonts w:ascii="Arial" w:cs="Arial" w:eastAsia="Arial" w:hAnsi="Arial"/>
          <w:color w:val="333333"/>
          <w:sz w:val="22"/>
          <w:szCs w:val="22"/>
        </w:rPr>
        <w:t xml:space="preserve">CTA: Request your quote now</w:t>
      </w:r>
    </w:p>
    <w:p>
      <w:pPr>
        <w:spacing w:after="0" w:before="60"/>
      </w:pPr>
      <w:r>
        <w:t xml:space="preserve"/>
      </w:r>
    </w:p>
    <w:p>
      <w:pPr>
        <w:spacing w:after="60" w:before="60"/>
      </w:pPr>
      <w:r>
        <w:rPr>
          <w:rFonts w:ascii="Arial" w:cs="Arial" w:eastAsia="Arial" w:hAnsi="Arial"/>
          <w:color w:val="333333"/>
          <w:sz w:val="22"/>
          <w:szCs w:val="22"/>
        </w:rPr>
        <w:t xml:space="preserve">Slide 3:</w:t>
      </w:r>
    </w:p>
    <w:p>
      <w:pPr>
        <w:spacing w:after="60" w:before="60"/>
      </w:pPr>
      <w:r>
        <w:rPr>
          <w:rFonts w:ascii="Arial" w:cs="Arial" w:eastAsia="Arial" w:hAnsi="Arial"/>
          <w:color w:val="333333"/>
          <w:sz w:val="22"/>
          <w:szCs w:val="22"/>
        </w:rPr>
        <w:t xml:space="preserve">Your merchandise in perfect condition, in the shortest possible time and at the lowest cost.</w:t>
      </w:r>
    </w:p>
    <w:p>
      <w:pPr>
        <w:spacing w:after="60" w:before="60"/>
      </w:pPr>
      <w:r>
        <w:rPr>
          <w:rFonts w:ascii="Arial" w:cs="Arial" w:eastAsia="Arial" w:hAnsi="Arial"/>
          <w:color w:val="333333"/>
          <w:sz w:val="22"/>
          <w:szCs w:val="22"/>
        </w:rPr>
        <w:t xml:space="preserve">CTA: Request your quote now</w:t>
      </w:r>
    </w:p>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Sección intro — Propuesta de valor</w:t>
      </w:r>
    </w:p>
    <w:p>
      <w:pPr>
        <w:pStyle w:val="Heading3"/>
        <w:spacing w:after="80" w:before="200"/>
      </w:pPr>
      <w:r>
        <w:rPr>
          <w:rFonts w:ascii="Arial" w:cs="Arial" w:eastAsia="Arial" w:hAnsi="Arial"/>
          <w:b/>
          <w:bCs/>
          <w:color w:val="1A2B4A"/>
          <w:sz w:val="22"/>
          <w:szCs w:val="22"/>
        </w:rPr>
        <w:t xml:space="preserve">Integral Logistic Solutions</w:t>
      </w:r>
    </w:p>
    <w:p>
      <w:pPr>
        <w:spacing w:after="60" w:before="60"/>
      </w:pPr>
      <w:r>
        <w:rPr>
          <w:rFonts w:ascii="Arial" w:cs="Arial" w:eastAsia="Arial" w:hAnsi="Arial"/>
          <w:color w:val="333333"/>
          <w:sz w:val="22"/>
          <w:szCs w:val="22"/>
        </w:rPr>
        <w:t xml:space="preserve">We are leaders in logistics solutions that meet the strictest demands in terms of time, cost and sustainability.</w:t>
      </w:r>
    </w:p>
    <w:p>
      <w:pPr>
        <w:spacing w:after="60" w:before="60"/>
      </w:pPr>
      <w:r>
        <w:rPr>
          <w:rFonts w:ascii="Arial" w:cs="Arial" w:eastAsia="Arial" w:hAnsi="Arial"/>
          <w:color w:val="333333"/>
          <w:sz w:val="22"/>
          <w:szCs w:val="22"/>
        </w:rPr>
        <w:t xml:space="preserve">Our firm commitment is to excellence in all the projects we carry out to meet our customer's expectations and needs.</w:t>
      </w:r>
    </w:p>
    <w:p>
      <w:pPr>
        <w:spacing w:after="0" w:before="120"/>
      </w:pPr>
      <w:r>
        <w:t xml:space="preserve"/>
      </w:r>
    </w:p>
    <w:p>
      <w:pPr>
        <w:pStyle w:val="Heading3"/>
        <w:spacing w:after="80" w:before="200"/>
      </w:pPr>
      <w:r>
        <w:rPr>
          <w:rFonts w:ascii="Arial" w:cs="Arial" w:eastAsia="Arial" w:hAnsi="Arial"/>
          <w:b/>
          <w:bCs/>
          <w:color w:val="1A2B4A"/>
          <w:sz w:val="22"/>
          <w:szCs w:val="22"/>
        </w:rPr>
        <w:t xml:space="preserve">5 pilares (acordeón expandible)</w:t>
      </w:r>
    </w:p>
    <w:p>
      <w:pPr>
        <w:spacing w:after="60" w:before="160"/>
      </w:pPr>
      <w:r>
        <w:rPr>
          <w:rFonts w:ascii="Arial" w:cs="Arial" w:eastAsia="Arial" w:hAnsi="Arial"/>
          <w:b/>
          <w:bCs/>
          <w:color w:val="444444"/>
          <w:sz w:val="20"/>
          <w:szCs w:val="20"/>
        </w:rPr>
        <w:t xml:space="preserve">1. Exceptional solutions for every need</w:t>
      </w:r>
    </w:p>
    <w:p>
      <w:pPr>
        <w:spacing w:after="60" w:before="60"/>
      </w:pPr>
      <w:r>
        <w:rPr>
          <w:rFonts w:ascii="Arial" w:cs="Arial" w:eastAsia="Arial" w:hAnsi="Arial"/>
          <w:color w:val="333333"/>
          <w:sz w:val="22"/>
          <w:szCs w:val="22"/>
        </w:rPr>
        <w:t xml:space="preserve">Our team offers you the solutions best adapted to your needs at any time and in any circumstances.</w:t>
      </w:r>
    </w:p>
    <w:p>
      <w:pPr>
        <w:spacing w:after="60" w:before="160"/>
      </w:pPr>
      <w:r>
        <w:rPr>
          <w:rFonts w:ascii="Arial" w:cs="Arial" w:eastAsia="Arial" w:hAnsi="Arial"/>
          <w:b/>
          <w:bCs/>
          <w:color w:val="444444"/>
          <w:sz w:val="20"/>
          <w:szCs w:val="20"/>
        </w:rPr>
        <w:t xml:space="preserve">2. Customer integration</w:t>
      </w:r>
    </w:p>
    <w:p>
      <w:pPr>
        <w:spacing w:after="60" w:before="60"/>
      </w:pPr>
      <w:r>
        <w:rPr>
          <w:rFonts w:ascii="Arial" w:cs="Arial" w:eastAsia="Arial" w:hAnsi="Arial"/>
          <w:color w:val="333333"/>
          <w:sz w:val="22"/>
          <w:szCs w:val="22"/>
        </w:rPr>
        <w:t xml:space="preserve">For us, information is key and, for this reason, we offer our customers extensive communication and integration possibilities.</w:t>
      </w:r>
    </w:p>
    <w:p>
      <w:pPr>
        <w:spacing w:after="60" w:before="160"/>
      </w:pPr>
      <w:r>
        <w:rPr>
          <w:rFonts w:ascii="Arial" w:cs="Arial" w:eastAsia="Arial" w:hAnsi="Arial"/>
          <w:b/>
          <w:bCs/>
          <w:color w:val="444444"/>
          <w:sz w:val="20"/>
          <w:szCs w:val="20"/>
        </w:rPr>
        <w:t xml:space="preserve">3. Continuous improvement of processes</w:t>
      </w:r>
    </w:p>
    <w:p>
      <w:pPr>
        <w:spacing w:after="60" w:before="60"/>
      </w:pPr>
      <w:r>
        <w:rPr>
          <w:rFonts w:ascii="Arial" w:cs="Arial" w:eastAsia="Arial" w:hAnsi="Arial"/>
          <w:color w:val="333333"/>
          <w:sz w:val="22"/>
          <w:szCs w:val="22"/>
        </w:rPr>
        <w:t xml:space="preserve">Continuous development of new processes that improve the efficiency and productivity of our operations.</w:t>
      </w:r>
    </w:p>
    <w:p>
      <w:pPr>
        <w:spacing w:after="60" w:before="160"/>
      </w:pPr>
      <w:r>
        <w:rPr>
          <w:rFonts w:ascii="Arial" w:cs="Arial" w:eastAsia="Arial" w:hAnsi="Arial"/>
          <w:b/>
          <w:bCs/>
          <w:color w:val="444444"/>
          <w:sz w:val="20"/>
          <w:szCs w:val="20"/>
        </w:rPr>
        <w:t xml:space="preserve">4. Time-sensitive shipments</w:t>
      </w:r>
    </w:p>
    <w:p>
      <w:pPr>
        <w:spacing w:after="60" w:before="60"/>
      </w:pPr>
      <w:r>
        <w:rPr>
          <w:rFonts w:ascii="Arial" w:cs="Arial" w:eastAsia="Arial" w:hAnsi="Arial"/>
          <w:color w:val="333333"/>
          <w:sz w:val="22"/>
          <w:szCs w:val="22"/>
        </w:rPr>
        <w:t xml:space="preserve">We have proven experience in extremely urgent services, 24 hours a day, 365 days a year.</w:t>
      </w:r>
    </w:p>
    <w:p>
      <w:pPr>
        <w:spacing w:after="60" w:before="160"/>
      </w:pPr>
      <w:r>
        <w:rPr>
          <w:rFonts w:ascii="Arial" w:cs="Arial" w:eastAsia="Arial" w:hAnsi="Arial"/>
          <w:b/>
          <w:bCs/>
          <w:color w:val="444444"/>
          <w:sz w:val="20"/>
          <w:szCs w:val="20"/>
        </w:rPr>
        <w:t xml:space="preserve">5. Network</w:t>
      </w:r>
    </w:p>
    <w:p>
      <w:pPr>
        <w:spacing w:after="60" w:before="60"/>
      </w:pPr>
      <w:r>
        <w:rPr>
          <w:rFonts w:ascii="Arial" w:cs="Arial" w:eastAsia="Arial" w:hAnsi="Arial"/>
          <w:color w:val="333333"/>
          <w:sz w:val="22"/>
          <w:szCs w:val="22"/>
        </w:rPr>
        <w:t xml:space="preserve">Network of agents and offices with worldwide coverage and professionals from all cultures.</w:t>
      </w:r>
    </w:p>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Credenciales</w:t>
      </w:r>
    </w:p>
    <w:p>
      <w:pPr>
        <w:spacing w:after="60" w:before="60"/>
      </w:pPr>
      <w:r>
        <w:rPr>
          <w:rFonts w:ascii="Arial" w:cs="Arial" w:eastAsia="Arial" w:hAnsi="Arial"/>
          <w:color w:val="333333"/>
          <w:sz w:val="22"/>
          <w:szCs w:val="22"/>
        </w:rPr>
        <w:t xml:space="preserve">Our excellence is endorsed and accredited by the highest authorities and institutions in the logistics sector.</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AEO</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We are an Authorized Economic Operator by the European Union. This status distinguishes us as a reliable operator in the professional activity in customs matters.</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ISO 9001</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Quality Management System in our processes.</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IATA</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We are IATA (International Air Transport Association) accredited agents.</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GDP</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Good Distribution Practices Certification for the pharmaceutical industry.</w:t>
            </w:r>
          </w:p>
        </w:tc>
      </w:tr>
    </w:tbl>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Sectores (carrusel)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D85A30" w:sz="12"/>
              <w:bottom w:val="single" w:color="CCCCCC" w:sz="1"/>
              <w:right w:val="none" w:color="FFFFFF" w:sz="0"/>
            </w:tcBorders>
            <w:shd w:fill="FFF8EC" w:val="clear"/>
            <w:tcMar>
              <w:top w:type="dxa" w:w="100"/>
              <w:left w:type="dxa" w:w="180"/>
              <w:bottom w:type="dxa" w:w="100"/>
              <w:right w:type="dxa" w:w="120"/>
            </w:tcMar>
          </w:tcPr>
          <w:p>
            <w:r>
              <w:rPr>
                <w:rFonts w:ascii="Arial" w:cs="Arial" w:eastAsia="Arial" w:hAnsi="Arial"/>
                <w:color w:val="555555"/>
                <w:sz w:val="20"/>
                <w:szCs w:val="20"/>
              </w:rPr>
              <w:t xml:space="preserve">ATENCIÓN: Los textos de los sectores están cruzados. El bloque Food &amp; Beverages enlaza a Renewable Energies. Se reproduce el texto tal como está en el sitio.</w:t>
            </w:r>
          </w:p>
        </w:tc>
      </w:tr>
    </w:tbl>
    <w:p>
      <w:pPr>
        <w:spacing w:after="0" w:before="60"/>
      </w:pPr>
      <w:r>
        <w:t xml:space="preserve"/>
      </w:r>
    </w:p>
    <w:p>
      <w:pPr>
        <w:spacing w:after="60" w:before="160"/>
      </w:pPr>
      <w:r>
        <w:rPr>
          <w:rFonts w:ascii="Arial" w:cs="Arial" w:eastAsia="Arial" w:hAnsi="Arial"/>
          <w:b/>
          <w:bCs/>
          <w:color w:val="444444"/>
          <w:sz w:val="20"/>
          <w:szCs w:val="20"/>
        </w:rPr>
        <w:t xml:space="preserve">Food &amp; Beverages</w:t>
      </w:r>
    </w:p>
    <w:p>
      <w:pPr>
        <w:spacing w:after="60" w:before="60"/>
      </w:pPr>
      <w:r>
        <w:rPr>
          <w:rFonts w:ascii="Arial" w:cs="Arial" w:eastAsia="Arial" w:hAnsi="Arial"/>
          <w:color w:val="333333"/>
          <w:sz w:val="22"/>
          <w:szCs w:val="22"/>
        </w:rPr>
        <w:t xml:space="preserve">We have extensive experience and a specialized team in managing large cargoes to different remote parts of the world.</w:t>
      </w:r>
    </w:p>
    <w:p>
      <w:pPr>
        <w:spacing w:after="60" w:before="60"/>
      </w:pPr>
      <w:r>
        <w:rPr>
          <w:rFonts w:ascii="Arial" w:cs="Arial" w:eastAsia="Arial" w:hAnsi="Arial"/>
          <w:color w:val="CC0000"/>
          <w:sz w:val="22"/>
          <w:szCs w:val="22"/>
        </w:rPr>
        <w:t xml:space="preserve">[Enlace erróneo → Renewable Energies]</w:t>
      </w:r>
    </w:p>
    <w:p>
      <w:pPr>
        <w:spacing w:after="60" w:before="160"/>
      </w:pPr>
      <w:r>
        <w:rPr>
          <w:rFonts w:ascii="Arial" w:cs="Arial" w:eastAsia="Arial" w:hAnsi="Arial"/>
          <w:b/>
          <w:bCs/>
          <w:color w:val="444444"/>
          <w:sz w:val="20"/>
          <w:szCs w:val="20"/>
        </w:rPr>
        <w:t xml:space="preserve">Renewable Energies</w:t>
      </w:r>
    </w:p>
    <w:p>
      <w:pPr>
        <w:spacing w:after="60" w:before="60"/>
      </w:pPr>
      <w:r>
        <w:rPr>
          <w:rFonts w:ascii="Arial" w:cs="Arial" w:eastAsia="Arial" w:hAnsi="Arial"/>
          <w:color w:val="333333"/>
          <w:sz w:val="22"/>
          <w:szCs w:val="22"/>
        </w:rPr>
        <w:t xml:space="preserve">We take care of all the management for the import and export of products related to the automotive world.</w:t>
      </w:r>
    </w:p>
    <w:p>
      <w:pPr>
        <w:spacing w:after="60" w:before="160"/>
      </w:pPr>
      <w:r>
        <w:rPr>
          <w:rFonts w:ascii="Arial" w:cs="Arial" w:eastAsia="Arial" w:hAnsi="Arial"/>
          <w:b/>
          <w:bCs/>
          <w:color w:val="444444"/>
          <w:sz w:val="20"/>
          <w:szCs w:val="20"/>
        </w:rPr>
        <w:t xml:space="preserve">Automotive</w:t>
      </w:r>
    </w:p>
    <w:p>
      <w:pPr>
        <w:spacing w:after="60" w:before="60"/>
      </w:pPr>
      <w:r>
        <w:rPr>
          <w:rFonts w:ascii="Arial" w:cs="Arial" w:eastAsia="Arial" w:hAnsi="Arial"/>
          <w:color w:val="333333"/>
          <w:sz w:val="22"/>
          <w:szCs w:val="22"/>
        </w:rPr>
        <w:t xml:space="preserve">We have extensive experience in logistics services in the technology sector, always adapting them to the needs of the client.</w:t>
      </w:r>
    </w:p>
    <w:p>
      <w:pPr>
        <w:spacing w:after="60" w:before="160"/>
      </w:pPr>
      <w:r>
        <w:rPr>
          <w:rFonts w:ascii="Arial" w:cs="Arial" w:eastAsia="Arial" w:hAnsi="Arial"/>
          <w:b/>
          <w:bCs/>
          <w:color w:val="444444"/>
          <w:sz w:val="20"/>
          <w:szCs w:val="20"/>
        </w:rPr>
        <w:t xml:space="preserve">Technology</w:t>
      </w:r>
    </w:p>
    <w:p>
      <w:pPr>
        <w:spacing w:after="60" w:before="60"/>
      </w:pPr>
      <w:r>
        <w:rPr>
          <w:rFonts w:ascii="Arial" w:cs="Arial" w:eastAsia="Arial" w:hAnsi="Arial"/>
          <w:color w:val="333333"/>
          <w:sz w:val="22"/>
          <w:szCs w:val="22"/>
        </w:rPr>
        <w:t xml:space="preserve">We have GDP accreditation that certifies us as a company that uses good practices for the pharmaceutical industry.</w:t>
      </w:r>
    </w:p>
    <w:p>
      <w:pPr>
        <w:spacing w:after="60" w:before="160"/>
      </w:pPr>
      <w:r>
        <w:rPr>
          <w:rFonts w:ascii="Arial" w:cs="Arial" w:eastAsia="Arial" w:hAnsi="Arial"/>
          <w:b/>
          <w:bCs/>
          <w:color w:val="444444"/>
          <w:sz w:val="20"/>
          <w:szCs w:val="20"/>
        </w:rPr>
        <w:t xml:space="preserve">Pharmaceutical and Healthcare</w:t>
      </w:r>
    </w:p>
    <w:p>
      <w:pPr>
        <w:spacing w:after="60" w:before="60"/>
      </w:pPr>
      <w:r>
        <w:rPr>
          <w:rFonts w:ascii="Arial" w:cs="Arial" w:eastAsia="Arial" w:hAnsi="Arial"/>
          <w:color w:val="333333"/>
          <w:sz w:val="22"/>
          <w:szCs w:val="22"/>
        </w:rPr>
        <w:t xml:space="preserve">Our experience in international shipments and customs management makes us the ideal option for your imports and exports.</w:t>
      </w:r>
    </w:p>
    <w:p>
      <w:pPr>
        <w:spacing w:after="60" w:before="160"/>
      </w:pPr>
      <w:r>
        <w:rPr>
          <w:rFonts w:ascii="Arial" w:cs="Arial" w:eastAsia="Arial" w:hAnsi="Arial"/>
          <w:b/>
          <w:bCs/>
          <w:color w:val="444444"/>
          <w:sz w:val="20"/>
          <w:szCs w:val="20"/>
        </w:rPr>
        <w:t xml:space="preserve">Consumption &amp; Distribution</w:t>
      </w:r>
    </w:p>
    <w:p>
      <w:pPr>
        <w:spacing w:after="60" w:before="60"/>
      </w:pPr>
      <w:r>
        <w:rPr>
          <w:rFonts w:ascii="Arial" w:cs="Arial" w:eastAsia="Arial" w:hAnsi="Arial"/>
          <w:color w:val="333333"/>
          <w:sz w:val="22"/>
          <w:szCs w:val="22"/>
        </w:rPr>
        <w:t xml:space="preserve">Our extensive experience in dangerous goods places us as the best partner to solve logistics in the chemical sector.</w:t>
      </w:r>
    </w:p>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Oficinas globales</w:t>
      </w:r>
    </w:p>
    <w:p>
      <w:pPr>
        <w:spacing w:after="60" w:before="60"/>
      </w:pPr>
      <w:r>
        <w:rPr>
          <w:rFonts w:ascii="Arial" w:cs="Arial" w:eastAsia="Arial" w:hAnsi="Arial"/>
          <w:color w:val="333333"/>
          <w:sz w:val="22"/>
          <w:szCs w:val="22"/>
        </w:rPr>
        <w:t xml:space="preserve">Our global structure allows us to offer all types of logistics services anywhere in the world.</w:t>
      </w:r>
    </w:p>
    <w:p>
      <w:pPr>
        <w:spacing w:after="0" w:before="60"/>
      </w:pPr>
      <w:r>
        <w:t xml:space="preserve"/>
      </w:r>
    </w:p>
    <w:p>
      <w:pPr>
        <w:spacing w:after="60" w:before="60"/>
      </w:pPr>
      <w:r>
        <w:rPr>
          <w:rFonts w:ascii="Arial" w:cs="Arial" w:eastAsia="Arial" w:hAnsi="Arial"/>
          <w:color w:val="333333"/>
          <w:sz w:val="22"/>
          <w:szCs w:val="22"/>
        </w:rPr>
        <w:t xml:space="preserve">España: Barcelona (HQ) · Madrid · Valencia · Gijón</w:t>
      </w:r>
    </w:p>
    <w:p>
      <w:pPr>
        <w:spacing w:after="60" w:before="60"/>
      </w:pPr>
      <w:r>
        <w:rPr>
          <w:rFonts w:ascii="Arial" w:cs="Arial" w:eastAsia="Arial" w:hAnsi="Arial"/>
          <w:color w:val="333333"/>
          <w:sz w:val="22"/>
          <w:szCs w:val="22"/>
        </w:rPr>
        <w:t xml:space="preserve">Europa: Rotterdam · Amsterdam · Oporto</w:t>
      </w:r>
    </w:p>
    <w:p>
      <w:pPr>
        <w:spacing w:after="60" w:before="60"/>
      </w:pPr>
      <w:r>
        <w:rPr>
          <w:rFonts w:ascii="Arial" w:cs="Arial" w:eastAsia="Arial" w:hAnsi="Arial"/>
          <w:color w:val="333333"/>
          <w:sz w:val="22"/>
          <w:szCs w:val="22"/>
        </w:rPr>
        <w:t xml:space="preserve">Asia: Hong Kong · Hangzhou · Shenzhen</w:t>
      </w:r>
    </w:p>
    <w:p>
      <w:pPr>
        <w:spacing w:after="60" w:before="60"/>
      </w:pPr>
      <w:r>
        <w:rPr>
          <w:rFonts w:ascii="Arial" w:cs="Arial" w:eastAsia="Arial" w:hAnsi="Arial"/>
          <w:color w:val="333333"/>
          <w:sz w:val="22"/>
          <w:szCs w:val="22"/>
        </w:rPr>
        <w:t xml:space="preserve">Oriente Medio: Dubái</w:t>
      </w:r>
    </w:p>
    <w:p>
      <w:pPr>
        <w:spacing w:after="60" w:before="60"/>
      </w:pPr>
      <w:r>
        <w:rPr>
          <w:rFonts w:ascii="Arial" w:cs="Arial" w:eastAsia="Arial" w:hAnsi="Arial"/>
          <w:color w:val="333333"/>
          <w:sz w:val="22"/>
          <w:szCs w:val="22"/>
        </w:rPr>
        <w:t xml:space="preserve">EEUU: Houston · Dallas · Miami</w:t>
      </w:r>
    </w:p>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Logística &amp; Sostenibilidad</w:t>
      </w:r>
    </w:p>
    <w:p>
      <w:pPr>
        <w:spacing w:after="60" w:before="60"/>
      </w:pPr>
      <w:r>
        <w:rPr>
          <w:rFonts w:ascii="Arial" w:cs="Arial" w:eastAsia="Arial" w:hAnsi="Arial"/>
          <w:color w:val="333333"/>
          <w:sz w:val="22"/>
          <w:szCs w:val="22"/>
        </w:rPr>
        <w:t xml:space="preserve">Today, sustainability is one of the most important factors for economic stability and long-term growth.</w:t>
      </w:r>
    </w:p>
    <w:p>
      <w:pPr>
        <w:spacing w:after="60" w:before="60"/>
      </w:pPr>
      <w:r>
        <w:rPr>
          <w:rFonts w:ascii="Arial" w:cs="Arial" w:eastAsia="Arial" w:hAnsi="Arial"/>
          <w:color w:val="333333"/>
          <w:sz w:val="22"/>
          <w:szCs w:val="22"/>
        </w:rPr>
        <w:t xml:space="preserve">That's why at Across Logistics we have incorporated ecological and sustainable thinking into our corporate DNA.</w:t>
      </w:r>
    </w:p>
    <w:p>
      <w:pPr>
        <w:spacing w:after="60" w:before="60"/>
      </w:pPr>
      <w:r>
        <w:rPr>
          <w:rFonts w:ascii="Arial" w:cs="Arial" w:eastAsia="Arial" w:hAnsi="Arial"/>
          <w:color w:val="333333"/>
          <w:sz w:val="22"/>
          <w:szCs w:val="22"/>
        </w:rPr>
        <w:t xml:space="preserve">Our firm commitment in each of our projects is the search for alternative driving technologies and multimodal logistics solutions.</w:t>
      </w:r>
    </w:p>
    <w:p>
      <w:pPr>
        <w:spacing w:after="60" w:before="60"/>
      </w:pPr>
      <w:r>
        <w:rPr>
          <w:rFonts w:ascii="Arial" w:cs="Arial" w:eastAsia="Arial" w:hAnsi="Arial"/>
          <w:color w:val="333333"/>
          <w:sz w:val="22"/>
          <w:szCs w:val="22"/>
        </w:rPr>
        <w:t xml:space="preserve">We want to combat climate change and for this reason, we give our customers the option to offset their CO2 emissions and achieve carbon neutrality by investing in sustainable projects.</w:t>
      </w:r>
    </w:p>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Contacto — Teléfonos por región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Europa</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+34 933 170 726</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Asia</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+86 755 2314 3571</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Oriente Medio</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+971 501 926 339</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EEUU</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+1 713-597-6939</w:t>
            </w:r>
          </w:p>
        </w:tc>
      </w:tr>
    </w:tbl>
    <w:p>
      <w:pPr>
        <w:spacing w:after="0" w:before="60"/>
      </w:pPr>
      <w:r>
        <w:t xml:space="preserve"/>
      </w:r>
    </w:p>
    <w:p>
      <w:pPr>
        <w:spacing w:after="60" w:before="60"/>
      </w:pPr>
      <w:r>
        <w:rPr>
          <w:rFonts w:ascii="Arial" w:cs="Arial" w:eastAsia="Arial" w:hAnsi="Arial"/>
          <w:color w:val="333333"/>
          <w:sz w:val="22"/>
          <w:szCs w:val="22"/>
        </w:rPr>
        <w:t xml:space="preserve">Email general: info@acrosslogistics.com</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SECCIÓN 2 — SERVICIOS</w:t>
            </w:r>
          </w:p>
        </w:tc>
      </w:tr>
    </w:tbl>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Transporte Aéreo (/en/air-transport)</w:t>
      </w:r>
    </w:p>
    <w:p>
      <w:pPr>
        <w:spacing w:after="60" w:before="60"/>
      </w:pPr>
      <w:r>
        <w:rPr>
          <w:rFonts w:ascii="Arial" w:cs="Arial" w:eastAsia="Arial" w:hAnsi="Arial"/>
          <w:color w:val="333333"/>
          <w:sz w:val="22"/>
          <w:szCs w:val="22"/>
        </w:rPr>
        <w:t xml:space="preserve">With daily departures to almost every destination, your goods will arrive anywhere in the world immediately and with maximum efficiency and professionalism.</w:t>
      </w:r>
    </w:p>
    <w:p>
      <w:pPr>
        <w:spacing w:after="60" w:before="60"/>
      </w:pPr>
      <w:r>
        <w:rPr>
          <w:rFonts w:ascii="Arial" w:cs="Arial" w:eastAsia="Arial" w:hAnsi="Arial"/>
          <w:color w:val="333333"/>
          <w:sz w:val="22"/>
          <w:szCs w:val="22"/>
        </w:rPr>
        <w:t xml:space="preserve">Our air department also offers global mailing express document delivery services.</w:t>
      </w:r>
    </w:p>
    <w:p>
      <w:pPr>
        <w:spacing w:after="0" w:before="60"/>
      </w:pPr>
      <w:r>
        <w:t xml:space="preserve"/>
      </w:r>
    </w:p>
    <w:p>
      <w:pPr>
        <w:pStyle w:val="Heading3"/>
        <w:spacing w:after="80" w:before="200"/>
      </w:pPr>
      <w:r>
        <w:rPr>
          <w:rFonts w:ascii="Arial" w:cs="Arial" w:eastAsia="Arial" w:hAnsi="Arial"/>
          <w:b/>
          <w:bCs/>
          <w:color w:val="1A2B4A"/>
          <w:sz w:val="22"/>
          <w:szCs w:val="22"/>
        </w:rPr>
        <w:t xml:space="preserve">Servicios específicos:</w:t>
      </w:r>
    </w:p>
    <w:p>
      <w:pPr>
        <w:pStyle w:val="ListParagraph"/>
        <w:numPr>
          <w:ilvl w:val="0"/>
          <w:numId w:val="2"/>
        </w:numPr>
        <w:spacing w:after="40" w:before="40"/>
      </w:pPr>
      <w:r>
        <w:rPr>
          <w:rFonts w:ascii="Arial" w:cs="Arial" w:eastAsia="Arial" w:hAnsi="Arial"/>
          <w:b w:val="false"/>
          <w:bCs w:val="false"/>
          <w:color w:val="333333"/>
          <w:sz w:val="22"/>
          <w:szCs w:val="22"/>
        </w:rPr>
        <w:t xml:space="preserve">Dangerous goods transport: We are specialists in the safe transport of your dangerous goods, based on the standard procedures and regulations established by the International Air Transport Association (IATA).</w:t>
      </w:r>
    </w:p>
    <w:p>
      <w:pPr>
        <w:pStyle w:val="ListParagraph"/>
        <w:numPr>
          <w:ilvl w:val="0"/>
          <w:numId w:val="2"/>
        </w:numPr>
        <w:spacing w:after="40" w:before="40"/>
      </w:pPr>
      <w:r>
        <w:rPr>
          <w:rFonts w:ascii="Arial" w:cs="Arial" w:eastAsia="Arial" w:hAnsi="Arial"/>
          <w:b w:val="false"/>
          <w:bCs w:val="false"/>
          <w:color w:val="333333"/>
          <w:sz w:val="22"/>
          <w:szCs w:val="22"/>
        </w:rPr>
        <w:t xml:space="preserve">Air chartering: We provide an air chartering service should your needs require the chartering of a flight exclusively for your cargo.</w:t>
      </w:r>
    </w:p>
    <w:p>
      <w:pPr>
        <w:pStyle w:val="ListParagraph"/>
        <w:numPr>
          <w:ilvl w:val="0"/>
          <w:numId w:val="2"/>
        </w:numPr>
        <w:spacing w:after="40" w:before="40"/>
      </w:pPr>
      <w:r>
        <w:rPr>
          <w:rFonts w:ascii="Arial" w:cs="Arial" w:eastAsia="Arial" w:hAnsi="Arial"/>
          <w:b w:val="false"/>
          <w:bCs w:val="false"/>
          <w:color w:val="333333"/>
          <w:sz w:val="22"/>
          <w:szCs w:val="22"/>
        </w:rPr>
        <w:t xml:space="preserve">Instant cargo capacity: Our system gives us instant visibility of the free cargo capacity in the hold, as well as fully online and immediate space booking.</w:t>
      </w:r>
    </w:p>
    <w:p>
      <w:pPr>
        <w:pStyle w:val="ListParagraph"/>
        <w:numPr>
          <w:ilvl w:val="0"/>
          <w:numId w:val="2"/>
        </w:numPr>
        <w:spacing w:after="40" w:before="40"/>
      </w:pPr>
      <w:r>
        <w:rPr>
          <w:rFonts w:ascii="Arial" w:cs="Arial" w:eastAsia="Arial" w:hAnsi="Arial"/>
          <w:b w:val="false"/>
          <w:bCs w:val="false"/>
          <w:color w:val="333333"/>
          <w:sz w:val="22"/>
          <w:szCs w:val="22"/>
        </w:rPr>
        <w:t xml:space="preserve">Urgent services: Special services for extremely urgent shipments. 24 hours a day, 365 days a year. We know that when an urgent shipment is required every minute counts, and for such occasions we offer the most precise and effective logistics solutions.</w:t>
      </w:r>
    </w:p>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Transporte Marítimo (/en/maritime-transport)</w:t>
      </w:r>
    </w:p>
    <w:p>
      <w:pPr>
        <w:spacing w:after="60" w:before="60"/>
      </w:pPr>
      <w:r>
        <w:rPr>
          <w:rFonts w:ascii="Arial" w:cs="Arial" w:eastAsia="Arial" w:hAnsi="Arial"/>
          <w:color w:val="333333"/>
          <w:sz w:val="22"/>
          <w:szCs w:val="22"/>
        </w:rPr>
        <w:t xml:space="preserve">The cheapest, more sustainable and secure option for your shipments. At Across Logistics we have the capability to import and export any types of goods from anywhere in the world to their destination, however remote it may be, under the best conditions, adjusted to the needs of our customers, and at competitive rates.</w:t>
      </w:r>
    </w:p>
    <w:p>
      <w:pPr>
        <w:spacing w:after="0" w:before="60"/>
      </w:pPr>
      <w:r>
        <w:t xml:space="preserve"/>
      </w:r>
    </w:p>
    <w:p>
      <w:pPr>
        <w:pStyle w:val="Heading3"/>
        <w:spacing w:after="80" w:before="200"/>
      </w:pPr>
      <w:r>
        <w:rPr>
          <w:rFonts w:ascii="Arial" w:cs="Arial" w:eastAsia="Arial" w:hAnsi="Arial"/>
          <w:b/>
          <w:bCs/>
          <w:color w:val="1A2B4A"/>
          <w:sz w:val="22"/>
          <w:szCs w:val="22"/>
        </w:rPr>
        <w:t xml:space="preserve">Servicios específicos:</w:t>
      </w:r>
    </w:p>
    <w:p>
      <w:pPr>
        <w:pStyle w:val="ListParagraph"/>
        <w:numPr>
          <w:ilvl w:val="0"/>
          <w:numId w:val="2"/>
        </w:numPr>
        <w:spacing w:after="40" w:before="40"/>
      </w:pPr>
      <w:r>
        <w:rPr>
          <w:rFonts w:ascii="Arial" w:cs="Arial" w:eastAsia="Arial" w:hAnsi="Arial"/>
          <w:b w:val="false"/>
          <w:bCs w:val="false"/>
          <w:color w:val="333333"/>
          <w:sz w:val="22"/>
          <w:szCs w:val="22"/>
        </w:rPr>
        <w:t xml:space="preserve">Dangerous goods (IMO): We are specialists in the safe transport of your dangerous goods to their destination, based on the standard procedures and regulations established by the International Maritime Organization (IMO).</w:t>
      </w:r>
    </w:p>
    <w:p>
      <w:pPr>
        <w:pStyle w:val="ListParagraph"/>
        <w:numPr>
          <w:ilvl w:val="0"/>
          <w:numId w:val="2"/>
        </w:numPr>
        <w:spacing w:after="40" w:before="40"/>
      </w:pPr>
      <w:r>
        <w:rPr>
          <w:rFonts w:ascii="Arial" w:cs="Arial" w:eastAsia="Arial" w:hAnsi="Arial"/>
          <w:b w:val="false"/>
          <w:bCs w:val="false"/>
          <w:color w:val="333333"/>
          <w:sz w:val="22"/>
          <w:szCs w:val="22"/>
        </w:rPr>
        <w:t xml:space="preserve">Special &amp; oversized cargo: We provide tailor-made solutions with the right equipment for special requirements and/or oversized cargoes, always with personalized attention.</w:t>
      </w:r>
    </w:p>
    <w:p>
      <w:pPr>
        <w:pStyle w:val="ListParagraph"/>
        <w:numPr>
          <w:ilvl w:val="0"/>
          <w:numId w:val="2"/>
        </w:numPr>
        <w:spacing w:after="40" w:before="40"/>
      </w:pPr>
      <w:r>
        <w:rPr>
          <w:rFonts w:ascii="Arial" w:cs="Arial" w:eastAsia="Arial" w:hAnsi="Arial"/>
          <w:b w:val="false"/>
          <w:bCs w:val="false"/>
          <w:color w:val="333333"/>
          <w:sz w:val="22"/>
          <w:szCs w:val="22"/>
        </w:rPr>
        <w:t xml:space="preserve">Ro-Ro (Roll-on/Roll-off): We meticulously plan solutions to ship both conventional and special roll-on/roll-off cargo (tracked machinery, extra heavy machinery items, etc.) to any destination in the world.</w:t>
      </w:r>
    </w:p>
    <w:p>
      <w:pPr>
        <w:pStyle w:val="ListParagraph"/>
        <w:numPr>
          <w:ilvl w:val="0"/>
          <w:numId w:val="2"/>
        </w:numPr>
        <w:spacing w:after="40" w:before="40"/>
      </w:pPr>
      <w:r>
        <w:rPr>
          <w:rFonts w:ascii="Arial" w:cs="Arial" w:eastAsia="Arial" w:hAnsi="Arial"/>
          <w:b w:val="false"/>
          <w:bCs w:val="false"/>
          <w:color w:val="333333"/>
          <w:sz w:val="22"/>
          <w:szCs w:val="22"/>
        </w:rPr>
        <w:t xml:space="preserve">FCL &amp; LCL: We import and export your goods anywhere in the world, both for full containers and partial loads.</w:t>
      </w:r>
    </w:p>
    <w:p>
      <w:pPr>
        <w:pStyle w:val="ListParagraph"/>
        <w:numPr>
          <w:ilvl w:val="0"/>
          <w:numId w:val="2"/>
        </w:numPr>
        <w:spacing w:after="40" w:before="40"/>
      </w:pPr>
      <w:r>
        <w:rPr>
          <w:rFonts w:ascii="Arial" w:cs="Arial" w:eastAsia="Arial" w:hAnsi="Arial"/>
          <w:b w:val="false"/>
          <w:bCs w:val="false"/>
          <w:color w:val="333333"/>
          <w:sz w:val="22"/>
          <w:szCs w:val="22"/>
        </w:rPr>
        <w:t xml:space="preserve">Maritime chartering: We provide a maritime chartering service should your needs require the chartering of a vessel exclusively for your cargo.</w:t>
      </w:r>
    </w:p>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Transporte Terrestre (/en/ground-transport)</w:t>
      </w:r>
    </w:p>
    <w:p>
      <w:pPr>
        <w:spacing w:after="60" w:before="60"/>
      </w:pPr>
      <w:r>
        <w:rPr>
          <w:rFonts w:ascii="Arial" w:cs="Arial" w:eastAsia="Arial" w:hAnsi="Arial"/>
          <w:color w:val="333333"/>
          <w:sz w:val="22"/>
          <w:szCs w:val="22"/>
        </w:rPr>
        <w:t xml:space="preserve">As specialists in intermodal transport combining rail and road, we take care of your ground transport from point A to point B.</w:t>
      </w:r>
    </w:p>
    <w:p>
      <w:pPr>
        <w:spacing w:after="60" w:before="60"/>
      </w:pPr>
      <w:r>
        <w:rPr>
          <w:rFonts w:ascii="Arial" w:cs="Arial" w:eastAsia="Arial" w:hAnsi="Arial"/>
          <w:color w:val="333333"/>
          <w:sz w:val="22"/>
          <w:szCs w:val="22"/>
        </w:rPr>
        <w:t xml:space="preserve">We offer customized and economical solutions according to the weight of your goods, as well as their volume.</w:t>
      </w:r>
    </w:p>
    <w:p>
      <w:pPr>
        <w:spacing w:after="60" w:before="60"/>
      </w:pPr>
      <w:r>
        <w:rPr>
          <w:rFonts w:ascii="Arial" w:cs="Arial" w:eastAsia="Arial" w:hAnsi="Arial"/>
          <w:color w:val="333333"/>
          <w:sz w:val="22"/>
          <w:szCs w:val="22"/>
        </w:rPr>
        <w:t xml:space="preserve">Our ground department will develop the strategy that best suits your needs, time and budget.</w:t>
      </w:r>
    </w:p>
    <w:p>
      <w:pPr>
        <w:spacing w:after="0" w:before="60"/>
      </w:pPr>
      <w:r>
        <w:t xml:space="preserve"/>
      </w:r>
    </w:p>
    <w:p>
      <w:pPr>
        <w:pStyle w:val="Heading3"/>
        <w:spacing w:after="80" w:before="200"/>
      </w:pPr>
      <w:r>
        <w:rPr>
          <w:rFonts w:ascii="Arial" w:cs="Arial" w:eastAsia="Arial" w:hAnsi="Arial"/>
          <w:b/>
          <w:bCs/>
          <w:color w:val="1A2B4A"/>
          <w:sz w:val="22"/>
          <w:szCs w:val="22"/>
        </w:rPr>
        <w:t xml:space="preserve">Servicios específicos:</w:t>
      </w:r>
    </w:p>
    <w:p>
      <w:pPr>
        <w:pStyle w:val="ListParagraph"/>
        <w:numPr>
          <w:ilvl w:val="0"/>
          <w:numId w:val="2"/>
        </w:numPr>
        <w:spacing w:after="40" w:before="40"/>
      </w:pPr>
      <w:r>
        <w:rPr>
          <w:rFonts w:ascii="Arial" w:cs="Arial" w:eastAsia="Arial" w:hAnsi="Arial"/>
          <w:b w:val="false"/>
          <w:bCs w:val="false"/>
          <w:color w:val="333333"/>
          <w:sz w:val="22"/>
          <w:szCs w:val="22"/>
        </w:rPr>
        <w:t xml:space="preserve">International and domestic transportation: FTL (Full Truckload) and LTL (Less-than-truckload).</w:t>
      </w:r>
    </w:p>
    <w:p>
      <w:pPr>
        <w:pStyle w:val="ListParagraph"/>
        <w:numPr>
          <w:ilvl w:val="0"/>
          <w:numId w:val="2"/>
        </w:numPr>
        <w:spacing w:after="40" w:before="40"/>
      </w:pPr>
      <w:r>
        <w:rPr>
          <w:rFonts w:ascii="Arial" w:cs="Arial" w:eastAsia="Arial" w:hAnsi="Arial"/>
          <w:b w:val="false"/>
          <w:bCs w:val="false"/>
          <w:color w:val="333333"/>
          <w:sz w:val="22"/>
          <w:szCs w:val="22"/>
        </w:rPr>
        <w:t xml:space="preserve">Dangerous cargo (ADR): We are specialists in the safe transportation of your dangerous goods, complying with the procedures and regulations in force.</w:t>
      </w:r>
    </w:p>
    <w:p>
      <w:pPr>
        <w:pStyle w:val="ListParagraph"/>
        <w:numPr>
          <w:ilvl w:val="0"/>
          <w:numId w:val="2"/>
        </w:numPr>
        <w:spacing w:after="40" w:before="40"/>
      </w:pPr>
      <w:r>
        <w:rPr>
          <w:rFonts w:ascii="Arial" w:cs="Arial" w:eastAsia="Arial" w:hAnsi="Arial"/>
          <w:b w:val="false"/>
          <w:bCs w:val="false"/>
          <w:color w:val="333333"/>
          <w:sz w:val="22"/>
          <w:szCs w:val="22"/>
        </w:rPr>
        <w:t xml:space="preserve">Intermodal: We move your goods efficiently and at a lower cost, combining truck and rail intermodality to save your budget and reach any point accessible by land in the shortest possible time.</w:t>
      </w:r>
    </w:p>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Cargas Especiales e Industriales (/en/special-transport)</w:t>
      </w:r>
    </w:p>
    <w:p>
      <w:pPr>
        <w:spacing w:after="60" w:before="60"/>
      </w:pPr>
      <w:r>
        <w:rPr>
          <w:rFonts w:ascii="Arial" w:cs="Arial" w:eastAsia="Arial" w:hAnsi="Arial"/>
          <w:color w:val="333333"/>
          <w:sz w:val="22"/>
          <w:szCs w:val="22"/>
        </w:rPr>
        <w:t xml:space="preserve">We provide integrated supply chain management for special and industrial cargo, respecting delivery deadlines and mitigating risks.</w:t>
      </w:r>
    </w:p>
    <w:p>
      <w:pPr>
        <w:spacing w:after="60" w:before="60"/>
      </w:pPr>
      <w:r>
        <w:rPr>
          <w:rFonts w:ascii="Arial" w:cs="Arial" w:eastAsia="Arial" w:hAnsi="Arial"/>
          <w:color w:val="333333"/>
          <w:sz w:val="22"/>
          <w:szCs w:val="22"/>
        </w:rPr>
        <w:t xml:space="preserve">We manage the most complex global projects thanks to our network of offices to offer you the most efficient and economical solution. These types of projects require industrial expertise and great flexibility to offer the logistics solution that best suits each client, at the lowest possible cost.</w:t>
      </w:r>
    </w:p>
    <w:p>
      <w:pPr>
        <w:spacing w:after="0" w:before="60"/>
      </w:pPr>
      <w:r>
        <w:t xml:space="preserve"/>
      </w:r>
    </w:p>
    <w:p>
      <w:pPr>
        <w:pStyle w:val="Heading3"/>
        <w:spacing w:after="80" w:before="200"/>
      </w:pPr>
      <w:r>
        <w:rPr>
          <w:rFonts w:ascii="Arial" w:cs="Arial" w:eastAsia="Arial" w:hAnsi="Arial"/>
          <w:b/>
          <w:bCs/>
          <w:color w:val="1A2B4A"/>
          <w:sz w:val="22"/>
          <w:szCs w:val="22"/>
        </w:rPr>
        <w:t xml:space="preserve">Servicios específicos:</w:t>
      </w:r>
    </w:p>
    <w:p>
      <w:pPr>
        <w:pStyle w:val="ListParagraph"/>
        <w:numPr>
          <w:ilvl w:val="0"/>
          <w:numId w:val="2"/>
        </w:numPr>
        <w:spacing w:after="40" w:before="40"/>
      </w:pPr>
      <w:r>
        <w:rPr>
          <w:rFonts w:ascii="Arial" w:cs="Arial" w:eastAsia="Arial" w:hAnsi="Arial"/>
          <w:b w:val="false"/>
          <w:bCs w:val="false"/>
          <w:color w:val="333333"/>
          <w:sz w:val="22"/>
          <w:szCs w:val="22"/>
        </w:rPr>
        <w:t xml:space="preserve">Heavy and oversized cargo projects: We plan every step of the supply chain to move your cargo where, when and how you need it, regardless of its dimensions, weight or material.</w:t>
      </w:r>
    </w:p>
    <w:p>
      <w:pPr>
        <w:pStyle w:val="ListParagraph"/>
        <w:numPr>
          <w:ilvl w:val="0"/>
          <w:numId w:val="2"/>
        </w:numPr>
        <w:spacing w:after="40" w:before="40"/>
      </w:pPr>
      <w:r>
        <w:rPr>
          <w:rFonts w:ascii="Arial" w:cs="Arial" w:eastAsia="Arial" w:hAnsi="Arial"/>
          <w:b w:val="false"/>
          <w:bCs w:val="false"/>
          <w:color w:val="333333"/>
          <w:sz w:val="22"/>
          <w:szCs w:val="22"/>
        </w:rPr>
        <w:t xml:space="preserve">Cargo reception and storage: We coordinate and verify the correct reception of special or industrial cargo and transfer it safely to our warehouses.</w:t>
      </w:r>
    </w:p>
    <w:p>
      <w:pPr>
        <w:pStyle w:val="ListParagraph"/>
        <w:numPr>
          <w:ilvl w:val="0"/>
          <w:numId w:val="2"/>
        </w:numPr>
        <w:spacing w:after="40" w:before="40"/>
      </w:pPr>
      <w:r>
        <w:rPr>
          <w:rFonts w:ascii="Arial" w:cs="Arial" w:eastAsia="Arial" w:hAnsi="Arial"/>
          <w:b w:val="false"/>
          <w:bCs w:val="false"/>
          <w:color w:val="333333"/>
          <w:sz w:val="22"/>
          <w:szCs w:val="22"/>
        </w:rPr>
        <w:t xml:space="preserve">Special loading and unloading operations: We guarantee the safety of our workers and partners as well as the integrity of the heaviest and largest loads.</w:t>
      </w:r>
    </w:p>
    <w:p>
      <w:pPr>
        <w:pStyle w:val="ListParagraph"/>
        <w:numPr>
          <w:ilvl w:val="0"/>
          <w:numId w:val="2"/>
        </w:numPr>
        <w:spacing w:after="40" w:before="40"/>
      </w:pPr>
      <w:r>
        <w:rPr>
          <w:rFonts w:ascii="Arial" w:cs="Arial" w:eastAsia="Arial" w:hAnsi="Arial"/>
          <w:b w:val="false"/>
          <w:bCs w:val="false"/>
          <w:color w:val="333333"/>
          <w:sz w:val="22"/>
          <w:szCs w:val="22"/>
        </w:rPr>
        <w:t xml:space="preserve">Conventional and/or special Roll-on/Roll-off (Ro Ro): We meticulously plan solutions to ship both conventional and special Ro-Ro cargo (tracked machinery, extra heavy machinery items, etc.) to any destination.</w:t>
      </w:r>
    </w:p>
    <w:p>
      <w:pPr>
        <w:pStyle w:val="ListParagraph"/>
        <w:numPr>
          <w:ilvl w:val="0"/>
          <w:numId w:val="2"/>
        </w:numPr>
        <w:spacing w:after="40" w:before="40"/>
      </w:pPr>
      <w:r>
        <w:rPr>
          <w:rFonts w:ascii="Arial" w:cs="Arial" w:eastAsia="Arial" w:hAnsi="Arial"/>
          <w:b w:val="false"/>
          <w:bCs w:val="false"/>
          <w:color w:val="333333"/>
          <w:sz w:val="22"/>
          <w:szCs w:val="22"/>
        </w:rPr>
        <w:t xml:space="preserve">Break Bulk: We plan, execute and supervise tailor-made logistic actions for the transport of break bulk and bulk cargo.</w:t>
      </w:r>
    </w:p>
    <w:p>
      <w:pPr>
        <w:pStyle w:val="ListParagraph"/>
        <w:numPr>
          <w:ilvl w:val="0"/>
          <w:numId w:val="2"/>
        </w:numPr>
        <w:spacing w:after="40" w:before="40"/>
      </w:pPr>
      <w:r>
        <w:rPr>
          <w:rFonts w:ascii="Arial" w:cs="Arial" w:eastAsia="Arial" w:hAnsi="Arial"/>
          <w:b w:val="false"/>
          <w:bCs w:val="false"/>
          <w:color w:val="333333"/>
          <w:sz w:val="22"/>
          <w:szCs w:val="22"/>
        </w:rPr>
        <w:t xml:space="preserve">Chartering: We provide the best individualized solution by chartering, on an exclusive basis, the optimal means of transport (air or sea) for any type of cargo.</w:t>
      </w:r>
    </w:p>
    <w:p>
      <w:pPr>
        <w:pStyle w:val="ListParagraph"/>
        <w:numPr>
          <w:ilvl w:val="0"/>
          <w:numId w:val="2"/>
        </w:numPr>
        <w:spacing w:after="40" w:before="40"/>
      </w:pPr>
      <w:r>
        <w:rPr>
          <w:rFonts w:ascii="Arial" w:cs="Arial" w:eastAsia="Arial" w:hAnsi="Arial"/>
          <w:b w:val="false"/>
          <w:bCs w:val="false"/>
          <w:color w:val="333333"/>
          <w:sz w:val="22"/>
          <w:szCs w:val="22"/>
        </w:rPr>
        <w:t xml:space="preserve">Machinery transport: We know the different types of machinery for each industry, and we have the capacity to transport any heavy goods quickly and safely.</w:t>
      </w:r>
    </w:p>
    <w:p>
      <w:pPr>
        <w:pStyle w:val="ListParagraph"/>
        <w:numPr>
          <w:ilvl w:val="0"/>
          <w:numId w:val="2"/>
        </w:numPr>
        <w:spacing w:after="40" w:before="40"/>
      </w:pPr>
      <w:r>
        <w:rPr>
          <w:rFonts w:ascii="Arial" w:cs="Arial" w:eastAsia="Arial" w:hAnsi="Arial"/>
          <w:b w:val="false"/>
          <w:bCs w:val="false"/>
          <w:color w:val="333333"/>
          <w:sz w:val="22"/>
          <w:szCs w:val="22"/>
        </w:rPr>
        <w:t xml:space="preserve">Handling of dangerous goods shipments: We have specific protocols for handling and transporting dangerous goods by land, sea or air.</w:t>
      </w:r>
    </w:p>
    <w:p>
      <w:pPr>
        <w:pStyle w:val="ListParagraph"/>
        <w:numPr>
          <w:ilvl w:val="0"/>
          <w:numId w:val="2"/>
        </w:numPr>
        <w:spacing w:after="40" w:before="40"/>
      </w:pPr>
      <w:r>
        <w:rPr>
          <w:rFonts w:ascii="Arial" w:cs="Arial" w:eastAsia="Arial" w:hAnsi="Arial"/>
          <w:b w:val="false"/>
          <w:bCs w:val="false"/>
          <w:color w:val="333333"/>
          <w:sz w:val="22"/>
          <w:szCs w:val="22"/>
        </w:rPr>
        <w:t xml:space="preserve">Direct contact with destination: We establish permanent contact with the destination, to supervise the correct arrival of the goods, as well as to optimize logistics costs.</w:t>
      </w:r>
    </w:p>
    <w:p>
      <w:pPr>
        <w:pStyle w:val="ListParagraph"/>
        <w:numPr>
          <w:ilvl w:val="0"/>
          <w:numId w:val="2"/>
        </w:numPr>
        <w:spacing w:after="40" w:before="40"/>
      </w:pPr>
      <w:r>
        <w:rPr>
          <w:rFonts w:ascii="Arial" w:cs="Arial" w:eastAsia="Arial" w:hAnsi="Arial"/>
          <w:b w:val="false"/>
          <w:bCs w:val="false"/>
          <w:color w:val="333333"/>
          <w:sz w:val="22"/>
          <w:szCs w:val="22"/>
        </w:rPr>
        <w:t xml:space="preserve">Special packaging and crates: We ensure that your cargo has the specific packaging to guarantee the safety of the cargo and to comply with the established regulations.</w:t>
      </w:r>
    </w:p>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Carga de Temperatura Controlada (/en/temperature-controlled-load)</w:t>
      </w:r>
    </w:p>
    <w:p>
      <w:pPr>
        <w:spacing w:after="60" w:before="60"/>
      </w:pPr>
      <w:r>
        <w:rPr>
          <w:rFonts w:ascii="Arial" w:cs="Arial" w:eastAsia="Arial" w:hAnsi="Arial"/>
          <w:color w:val="333333"/>
          <w:sz w:val="22"/>
          <w:szCs w:val="22"/>
        </w:rPr>
        <w:t xml:space="preserve">We protect the integrity of the cold chain of your perishable products, ensuring the arrival of your product in perfect conditions.</w:t>
      </w:r>
    </w:p>
    <w:p>
      <w:pPr>
        <w:spacing w:after="60" w:before="60"/>
      </w:pPr>
      <w:r>
        <w:rPr>
          <w:rFonts w:ascii="Arial" w:cs="Arial" w:eastAsia="Arial" w:hAnsi="Arial"/>
          <w:color w:val="333333"/>
          <w:sz w:val="22"/>
          <w:szCs w:val="22"/>
        </w:rPr>
        <w:t xml:space="preserve">At Across Logistics we have a professional team with the know-how to manage and secure your refrigerated and perishable cargo in accordance with legislation, adding value to the operation and your company by making all processes efficient and fast.</w:t>
      </w:r>
    </w:p>
    <w:p>
      <w:pPr>
        <w:spacing w:after="0" w:before="60"/>
      </w:pPr>
      <w:r>
        <w:t xml:space="preserve"/>
      </w:r>
    </w:p>
    <w:p>
      <w:pPr>
        <w:pStyle w:val="Heading3"/>
        <w:spacing w:after="80" w:before="200"/>
      </w:pPr>
      <w:r>
        <w:rPr>
          <w:rFonts w:ascii="Arial" w:cs="Arial" w:eastAsia="Arial" w:hAnsi="Arial"/>
          <w:b/>
          <w:bCs/>
          <w:color w:val="1A2B4A"/>
          <w:sz w:val="22"/>
          <w:szCs w:val="22"/>
        </w:rPr>
        <w:t xml:space="preserve">Servicios específicos:</w:t>
      </w:r>
    </w:p>
    <w:p>
      <w:pPr>
        <w:pStyle w:val="ListParagraph"/>
        <w:numPr>
          <w:ilvl w:val="0"/>
          <w:numId w:val="2"/>
        </w:numPr>
        <w:spacing w:after="40" w:before="40"/>
      </w:pPr>
      <w:r>
        <w:rPr>
          <w:rFonts w:ascii="Arial" w:cs="Arial" w:eastAsia="Arial" w:hAnsi="Arial"/>
          <w:b w:val="false"/>
          <w:bCs w:val="false"/>
          <w:color w:val="333333"/>
          <w:sz w:val="22"/>
          <w:szCs w:val="22"/>
        </w:rPr>
        <w:t xml:space="preserve">Hazardous cargo: We are specialists in the safe transportation of your dangerous goods, complying with the procedures and regulations in force (DGR / IMO / ADR).</w:t>
      </w:r>
    </w:p>
    <w:p>
      <w:pPr>
        <w:pStyle w:val="ListParagraph"/>
        <w:numPr>
          <w:ilvl w:val="0"/>
          <w:numId w:val="2"/>
        </w:numPr>
        <w:spacing w:after="40" w:before="40"/>
      </w:pPr>
      <w:r>
        <w:rPr>
          <w:rFonts w:ascii="Arial" w:cs="Arial" w:eastAsia="Arial" w:hAnsi="Arial"/>
          <w:b w:val="false"/>
          <w:bCs w:val="false"/>
          <w:color w:val="333333"/>
          <w:sz w:val="22"/>
          <w:szCs w:val="22"/>
        </w:rPr>
        <w:t xml:space="preserve">Traceability and control methods — Data loggers and cold strips: We use the latest technology to ensure that the goods arrive at their final destination in perfect conditions.</w:t>
      </w:r>
    </w:p>
    <w:p>
      <w:pPr>
        <w:pStyle w:val="ListParagraph"/>
        <w:numPr>
          <w:ilvl w:val="0"/>
          <w:numId w:val="2"/>
        </w:numPr>
        <w:spacing w:after="40" w:before="40"/>
      </w:pPr>
      <w:r>
        <w:rPr>
          <w:rFonts w:ascii="Arial" w:cs="Arial" w:eastAsia="Arial" w:hAnsi="Arial"/>
          <w:b w:val="false"/>
          <w:bCs w:val="false"/>
          <w:color w:val="333333"/>
          <w:sz w:val="22"/>
          <w:szCs w:val="22"/>
        </w:rPr>
        <w:t xml:space="preserve">Refrigerated or frozen cargo: The transport of frozen products is particularly delicate. Our refrigerated cargo specialists ensure the proper handling of the products.</w:t>
      </w:r>
    </w:p>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Almacén y Distribución (/en/storage-distribution)</w:t>
      </w:r>
    </w:p>
    <w:p>
      <w:pPr>
        <w:spacing w:after="60" w:before="60"/>
      </w:pPr>
      <w:r>
        <w:rPr>
          <w:rFonts w:ascii="Arial" w:cs="Arial" w:eastAsia="Arial" w:hAnsi="Arial"/>
          <w:color w:val="333333"/>
          <w:sz w:val="22"/>
          <w:szCs w:val="22"/>
        </w:rPr>
        <w:t xml:space="preserve">We will find and provide an intelligent, competitive and flexible warehousing solution tailored to the customer's specific needs.</w:t>
      </w:r>
    </w:p>
    <w:p>
      <w:pPr>
        <w:spacing w:after="60" w:before="60"/>
      </w:pPr>
      <w:r>
        <w:rPr>
          <w:rFonts w:ascii="Arial" w:cs="Arial" w:eastAsia="Arial" w:hAnsi="Arial"/>
          <w:color w:val="333333"/>
          <w:sz w:val="22"/>
          <w:szCs w:val="22"/>
        </w:rPr>
        <w:t xml:space="preserve">Due to new commercial trends in the global market, the Warehousing service has become a key element in many sectors and companies. For this reason, at Across Logistics we have expanded this service by increasing our warehouse space worldwide in the most strategic logistic points.</w:t>
      </w:r>
    </w:p>
    <w:p>
      <w:pPr>
        <w:spacing w:after="0" w:before="60"/>
      </w:pPr>
      <w:r>
        <w:t xml:space="preserve"/>
      </w:r>
    </w:p>
    <w:p>
      <w:pPr>
        <w:pStyle w:val="Heading3"/>
        <w:spacing w:after="80" w:before="200"/>
      </w:pPr>
      <w:r>
        <w:rPr>
          <w:rFonts w:ascii="Arial" w:cs="Arial" w:eastAsia="Arial" w:hAnsi="Arial"/>
          <w:b/>
          <w:bCs/>
          <w:color w:val="1A2B4A"/>
          <w:sz w:val="22"/>
          <w:szCs w:val="22"/>
        </w:rPr>
        <w:t xml:space="preserve">Servicios específicos:</w:t>
      </w:r>
    </w:p>
    <w:p>
      <w:pPr>
        <w:pStyle w:val="ListParagraph"/>
        <w:numPr>
          <w:ilvl w:val="0"/>
          <w:numId w:val="2"/>
        </w:numPr>
        <w:spacing w:after="40" w:before="40"/>
      </w:pPr>
      <w:r>
        <w:rPr>
          <w:rFonts w:ascii="Arial" w:cs="Arial" w:eastAsia="Arial" w:hAnsi="Arial"/>
          <w:b w:val="false"/>
          <w:bCs w:val="false"/>
          <w:color w:val="333333"/>
          <w:sz w:val="22"/>
          <w:szCs w:val="22"/>
        </w:rPr>
        <w:t xml:space="preserve">Customs warehouse (DA, DDA and LAME): Our facilities are authorized to operate as a Customs Warehouse (DA), Temporary Deposit Warehouse (ADT) and as an Authorized Premises for Export Goods (LAME), thus providing maximum flexibility for importers and exporters.</w:t>
      </w:r>
    </w:p>
    <w:p>
      <w:pPr>
        <w:pStyle w:val="ListParagraph"/>
        <w:numPr>
          <w:ilvl w:val="0"/>
          <w:numId w:val="2"/>
        </w:numPr>
        <w:spacing w:after="40" w:before="40"/>
      </w:pPr>
      <w:r>
        <w:rPr>
          <w:rFonts w:ascii="Arial" w:cs="Arial" w:eastAsia="Arial" w:hAnsi="Arial"/>
          <w:b w:val="false"/>
          <w:bCs w:val="false"/>
          <w:color w:val="333333"/>
          <w:sz w:val="22"/>
          <w:szCs w:val="22"/>
        </w:rPr>
        <w:t xml:space="preserve">Dangerous Goods Warehouse (APQ): Our warehouses are equipped for all types of goods, whether they are flammable, corrosive or with any other characteristic. Safety is our top priority.</w:t>
      </w:r>
    </w:p>
    <w:p>
      <w:pPr>
        <w:pStyle w:val="ListParagraph"/>
        <w:numPr>
          <w:ilvl w:val="0"/>
          <w:numId w:val="2"/>
        </w:numPr>
        <w:spacing w:after="40" w:before="40"/>
      </w:pPr>
      <w:r>
        <w:rPr>
          <w:rFonts w:ascii="Arial" w:cs="Arial" w:eastAsia="Arial" w:hAnsi="Arial"/>
          <w:b w:val="false"/>
          <w:bCs w:val="false"/>
          <w:color w:val="333333"/>
          <w:sz w:val="22"/>
          <w:szCs w:val="22"/>
        </w:rPr>
        <w:t xml:space="preserve">24/7 Security Surveillance: Our warehouses are monitored by a remote-controlled security cameras system and by a qualified team to guarantee the safety of your goods.</w:t>
      </w:r>
    </w:p>
    <w:p>
      <w:pPr>
        <w:pStyle w:val="ListParagraph"/>
        <w:numPr>
          <w:ilvl w:val="0"/>
          <w:numId w:val="2"/>
        </w:numPr>
        <w:spacing w:after="40" w:before="40"/>
      </w:pPr>
      <w:r>
        <w:rPr>
          <w:rFonts w:ascii="Arial" w:cs="Arial" w:eastAsia="Arial" w:hAnsi="Arial"/>
          <w:b w:val="false"/>
          <w:bCs w:val="false"/>
          <w:color w:val="333333"/>
          <w:sz w:val="22"/>
          <w:szCs w:val="22"/>
        </w:rPr>
        <w:t xml:space="preserve">Inventory and order management: We can integrate with its ERP platform, and manage orders from our strategically located warehouses, or from your facilities, as if we were an extension of your company.</w:t>
      </w:r>
    </w:p>
    <w:p>
      <w:pPr>
        <w:pStyle w:val="ListParagraph"/>
        <w:numPr>
          <w:ilvl w:val="0"/>
          <w:numId w:val="2"/>
        </w:numPr>
        <w:spacing w:after="40" w:before="40"/>
      </w:pPr>
      <w:r>
        <w:rPr>
          <w:rFonts w:ascii="Arial" w:cs="Arial" w:eastAsia="Arial" w:hAnsi="Arial"/>
          <w:b w:val="false"/>
          <w:bCs w:val="false"/>
          <w:color w:val="333333"/>
          <w:sz w:val="22"/>
          <w:szCs w:val="22"/>
        </w:rPr>
        <w:t xml:space="preserve">Picking &amp; packing: We process your goods, whatever the conditions in which it arrives, with a total guarantee. We handle, assemble, segment, pack, palletize, label and customize your shipments for its final distribution.</w:t>
      </w:r>
    </w:p>
    <w:p>
      <w:pPr>
        <w:pStyle w:val="ListParagraph"/>
        <w:numPr>
          <w:ilvl w:val="0"/>
          <w:numId w:val="2"/>
        </w:numPr>
        <w:spacing w:after="40" w:before="40"/>
      </w:pPr>
      <w:r>
        <w:rPr>
          <w:rFonts w:ascii="Arial" w:cs="Arial" w:eastAsia="Arial" w:hAnsi="Arial"/>
          <w:b w:val="false"/>
          <w:bCs w:val="false"/>
          <w:color w:val="333333"/>
          <w:sz w:val="22"/>
          <w:szCs w:val="22"/>
        </w:rPr>
        <w:t xml:space="preserve">Intermodal: We move your goods efficiently and at a lower cost by combining different means of transport (air, land, sea).</w:t>
      </w:r>
    </w:p>
    <w:p>
      <w:pPr>
        <w:pStyle w:val="ListParagraph"/>
        <w:numPr>
          <w:ilvl w:val="0"/>
          <w:numId w:val="2"/>
        </w:numPr>
        <w:spacing w:after="40" w:before="40"/>
      </w:pPr>
      <w:r>
        <w:rPr>
          <w:rFonts w:ascii="Arial" w:cs="Arial" w:eastAsia="Arial" w:hAnsi="Arial"/>
          <w:b w:val="false"/>
          <w:bCs w:val="false"/>
          <w:color w:val="333333"/>
          <w:sz w:val="22"/>
          <w:szCs w:val="22"/>
        </w:rPr>
        <w:t xml:space="preserve">Perfect integration between systems: We connect all types of information in real time with your CMS (Shopify, WooCommerce), ERP, transporter or any other important requirement.</w:t>
      </w:r>
    </w:p>
    <w:p>
      <w:pPr>
        <w:pStyle w:val="ListParagraph"/>
        <w:numPr>
          <w:ilvl w:val="0"/>
          <w:numId w:val="2"/>
        </w:numPr>
        <w:spacing w:after="40" w:before="40"/>
      </w:pPr>
      <w:r>
        <w:rPr>
          <w:rFonts w:ascii="Arial" w:cs="Arial" w:eastAsia="Arial" w:hAnsi="Arial"/>
          <w:b w:val="false"/>
          <w:bCs w:val="false"/>
          <w:color w:val="333333"/>
          <w:sz w:val="22"/>
          <w:szCs w:val="22"/>
        </w:rPr>
        <w:t xml:space="preserve">KPI reporting: Our advanced system makes it possible to create any type of control panel which will help you to follow your business' key indicators.</w:t>
      </w:r>
    </w:p>
    <w:p>
      <w:pPr>
        <w:pStyle w:val="ListParagraph"/>
        <w:numPr>
          <w:ilvl w:val="0"/>
          <w:numId w:val="2"/>
        </w:numPr>
        <w:spacing w:after="40" w:before="40"/>
      </w:pPr>
      <w:r>
        <w:rPr>
          <w:rFonts w:ascii="Arial" w:cs="Arial" w:eastAsia="Arial" w:hAnsi="Arial"/>
          <w:b w:val="false"/>
          <w:bCs w:val="false"/>
          <w:color w:val="333333"/>
          <w:sz w:val="22"/>
          <w:szCs w:val="22"/>
        </w:rPr>
        <w:t xml:space="preserve">SOIVRE warehouse inspection: We are authorized to carry out the SOIVRE inspection service in our own warehouses.</w:t>
      </w:r>
    </w:p>
    <w:p>
      <w:pPr>
        <w:pStyle w:val="ListParagraph"/>
        <w:numPr>
          <w:ilvl w:val="0"/>
          <w:numId w:val="2"/>
        </w:numPr>
        <w:spacing w:after="40" w:before="40"/>
      </w:pPr>
      <w:r>
        <w:rPr>
          <w:rFonts w:ascii="Arial" w:cs="Arial" w:eastAsia="Arial" w:hAnsi="Arial"/>
          <w:b w:val="false"/>
          <w:bCs w:val="false"/>
          <w:color w:val="333333"/>
          <w:sz w:val="22"/>
          <w:szCs w:val="22"/>
        </w:rPr>
        <w:t xml:space="preserve">Food Sanitary Registration: We have the strictest regulations that allow us to store products from the food sector, officially registered and subject to periodic checks by the competent health authorities.</w:t>
      </w:r>
    </w:p>
    <w:p>
      <w:pPr>
        <w:pStyle w:val="ListParagraph"/>
        <w:numPr>
          <w:ilvl w:val="0"/>
          <w:numId w:val="2"/>
        </w:numPr>
        <w:spacing w:after="40" w:before="40"/>
      </w:pPr>
      <w:r>
        <w:rPr>
          <w:rFonts w:ascii="Arial" w:cs="Arial" w:eastAsia="Arial" w:hAnsi="Arial"/>
          <w:b w:val="false"/>
          <w:bCs w:val="false"/>
          <w:color w:val="333333"/>
          <w:sz w:val="22"/>
          <w:szCs w:val="22"/>
        </w:rPr>
        <w:t xml:space="preserve">WMS (Warehouse Management System): We use the best technology for the integral management of the logistics organization.</w:t>
      </w:r>
    </w:p>
    <w:p>
      <w:pPr>
        <w:pStyle w:val="ListParagraph"/>
        <w:numPr>
          <w:ilvl w:val="0"/>
          <w:numId w:val="2"/>
        </w:numPr>
        <w:spacing w:after="40" w:before="40"/>
      </w:pPr>
      <w:r>
        <w:rPr>
          <w:rFonts w:ascii="Arial" w:cs="Arial" w:eastAsia="Arial" w:hAnsi="Arial"/>
          <w:b w:val="false"/>
          <w:bCs w:val="false"/>
          <w:color w:val="333333"/>
          <w:sz w:val="22"/>
          <w:szCs w:val="22"/>
        </w:rPr>
        <w:t xml:space="preserve">Last Mile Delivery: We will help you manage the most complex last mile shipments, reducing costs and delivery times.</w:t>
      </w:r>
    </w:p>
    <w:p>
      <w:pPr>
        <w:pStyle w:val="ListParagraph"/>
        <w:numPr>
          <w:ilvl w:val="0"/>
          <w:numId w:val="2"/>
        </w:numPr>
        <w:spacing w:after="40" w:before="40"/>
      </w:pPr>
      <w:r>
        <w:rPr>
          <w:rFonts w:ascii="Arial" w:cs="Arial" w:eastAsia="Arial" w:hAnsi="Arial"/>
          <w:b w:val="false"/>
          <w:bCs w:val="false"/>
          <w:color w:val="333333"/>
          <w:sz w:val="22"/>
          <w:szCs w:val="22"/>
        </w:rPr>
        <w:t xml:space="preserve">Value-added services: Flexitank assembly, thermal blanket installation, containerized car loading, domestic and international transportation (FTL and LTL).</w:t>
      </w:r>
    </w:p>
    <w:p>
      <w:pPr>
        <w:pStyle w:val="ListParagraph"/>
        <w:numPr>
          <w:ilvl w:val="0"/>
          <w:numId w:val="2"/>
        </w:numPr>
        <w:spacing w:after="40" w:before="40"/>
      </w:pPr>
      <w:r>
        <w:rPr>
          <w:rFonts w:ascii="Arial" w:cs="Arial" w:eastAsia="Arial" w:hAnsi="Arial"/>
          <w:b w:val="false"/>
          <w:bCs w:val="false"/>
          <w:color w:val="333333"/>
          <w:sz w:val="22"/>
          <w:szCs w:val="22"/>
        </w:rPr>
        <w:t xml:space="preserve">Continuous process improvement: Our team of engineers continuously measures and analyses internal processes improving them and eliminating anything that does not add value.</w:t>
      </w:r>
    </w:p>
    <w:p>
      <w:pPr>
        <w:pStyle w:val="ListParagraph"/>
        <w:numPr>
          <w:ilvl w:val="0"/>
          <w:numId w:val="2"/>
        </w:numPr>
        <w:spacing w:after="40" w:before="40"/>
      </w:pPr>
      <w:r>
        <w:rPr>
          <w:rFonts w:ascii="Arial" w:cs="Arial" w:eastAsia="Arial" w:hAnsi="Arial"/>
          <w:b w:val="false"/>
          <w:bCs w:val="false"/>
          <w:color w:val="333333"/>
          <w:sz w:val="22"/>
          <w:szCs w:val="22"/>
        </w:rPr>
        <w:t xml:space="preserve">360 degree management: Thanks to our network and its worldwide coverage, we will help you with your business from the origin, monitoring and co-ordinating your orders from your provider's factory to our warehouses.</w:t>
      </w:r>
    </w:p>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Servicios de Aduanas (/en/customs)</w:t>
      </w:r>
    </w:p>
    <w:p>
      <w:pPr>
        <w:spacing w:after="60" w:before="60"/>
      </w:pPr>
      <w:r>
        <w:rPr>
          <w:rFonts w:ascii="Arial" w:cs="Arial" w:eastAsia="Arial" w:hAnsi="Arial"/>
          <w:color w:val="333333"/>
          <w:sz w:val="22"/>
          <w:szCs w:val="22"/>
        </w:rPr>
        <w:t xml:space="preserve">We advise on customs management, both for imports and exports, complying with current regulations.</w:t>
      </w:r>
    </w:p>
    <w:p>
      <w:pPr>
        <w:spacing w:after="60" w:before="60"/>
      </w:pPr>
      <w:r>
        <w:rPr>
          <w:rFonts w:ascii="Arial" w:cs="Arial" w:eastAsia="Arial" w:hAnsi="Arial"/>
          <w:color w:val="333333"/>
          <w:sz w:val="22"/>
          <w:szCs w:val="22"/>
        </w:rPr>
        <w:t xml:space="preserve">Your cargo deserves all our attention, so consider us as an extension of your logistics department. Our team of advisors will be pleased to answer your queries and inform you about the details of the legislation in force.</w:t>
      </w:r>
    </w:p>
    <w:p>
      <w:pPr>
        <w:spacing w:after="0" w:before="60"/>
      </w:pPr>
      <w:r>
        <w:t xml:space="preserve"/>
      </w:r>
    </w:p>
    <w:p>
      <w:pPr>
        <w:pStyle w:val="Heading3"/>
        <w:spacing w:after="80" w:before="200"/>
      </w:pPr>
      <w:r>
        <w:rPr>
          <w:rFonts w:ascii="Arial" w:cs="Arial" w:eastAsia="Arial" w:hAnsi="Arial"/>
          <w:b/>
          <w:bCs/>
          <w:color w:val="1A2B4A"/>
          <w:sz w:val="22"/>
          <w:szCs w:val="22"/>
        </w:rPr>
        <w:t xml:space="preserve">Servicios específicos:</w:t>
      </w:r>
    </w:p>
    <w:p>
      <w:pPr>
        <w:pStyle w:val="ListParagraph"/>
        <w:numPr>
          <w:ilvl w:val="0"/>
          <w:numId w:val="2"/>
        </w:numPr>
        <w:spacing w:after="40" w:before="40"/>
      </w:pPr>
      <w:r>
        <w:rPr>
          <w:rFonts w:ascii="Arial" w:cs="Arial" w:eastAsia="Arial" w:hAnsi="Arial"/>
          <w:b w:val="false"/>
          <w:bCs w:val="false"/>
          <w:color w:val="333333"/>
          <w:sz w:val="22"/>
          <w:szCs w:val="22"/>
        </w:rPr>
        <w:t xml:space="preserve">Customs declarations: Presentation of import and export customs declarations, T2L intra-community declarations, declarations for destinations with a special tax regime T2LF, declarations of goods under special regimes (DA, RPA, RPP, IT), transit declarations.</w:t>
      </w:r>
    </w:p>
    <w:p>
      <w:pPr>
        <w:pStyle w:val="ListParagraph"/>
        <w:numPr>
          <w:ilvl w:val="0"/>
          <w:numId w:val="2"/>
        </w:numPr>
        <w:spacing w:after="40" w:before="40"/>
      </w:pPr>
      <w:r>
        <w:rPr>
          <w:rFonts w:ascii="Arial" w:cs="Arial" w:eastAsia="Arial" w:hAnsi="Arial"/>
          <w:b w:val="false"/>
          <w:bCs w:val="false"/>
          <w:color w:val="333333"/>
          <w:sz w:val="22"/>
          <w:szCs w:val="22"/>
        </w:rPr>
        <w:t xml:space="preserve">Assistance at physical inspections: Coordination of physical inspections with the competent authorities and assistance on behalf of exporters and importers.</w:t>
      </w:r>
    </w:p>
    <w:p>
      <w:pPr>
        <w:pStyle w:val="ListParagraph"/>
        <w:numPr>
          <w:ilvl w:val="0"/>
          <w:numId w:val="2"/>
        </w:numPr>
        <w:spacing w:after="40" w:before="40"/>
      </w:pPr>
      <w:r>
        <w:rPr>
          <w:rFonts w:ascii="Arial" w:cs="Arial" w:eastAsia="Arial" w:hAnsi="Arial"/>
          <w:b w:val="false"/>
          <w:bCs w:val="false"/>
          <w:color w:val="333333"/>
          <w:sz w:val="22"/>
          <w:szCs w:val="22"/>
        </w:rPr>
        <w:t xml:space="preserve">Customs, tax and tax consulting: Advice on applicable customs and tax regulations, customs operations, management of guarantees and customs authorizations for special regimes.</w:t>
      </w:r>
    </w:p>
    <w:p>
      <w:pPr>
        <w:pStyle w:val="ListParagraph"/>
        <w:numPr>
          <w:ilvl w:val="0"/>
          <w:numId w:val="2"/>
        </w:numPr>
        <w:spacing w:after="40" w:before="40"/>
      </w:pPr>
      <w:r>
        <w:rPr>
          <w:rFonts w:ascii="Arial" w:cs="Arial" w:eastAsia="Arial" w:hAnsi="Arial"/>
          <w:b w:val="false"/>
          <w:bCs w:val="false"/>
          <w:color w:val="333333"/>
          <w:sz w:val="22"/>
          <w:szCs w:val="22"/>
        </w:rPr>
        <w:t xml:space="preserve">Authorized Economic Operators: The status of Authorized Economic Operator for Customs Simplifications and Security and Protection (OEAF) allows us to be recognized as trusted agents in the international supply chain.</w:t>
      </w:r>
    </w:p>
    <w:p>
      <w:pPr>
        <w:pStyle w:val="ListParagraph"/>
        <w:numPr>
          <w:ilvl w:val="0"/>
          <w:numId w:val="2"/>
        </w:numPr>
        <w:spacing w:after="40" w:before="40"/>
      </w:pPr>
      <w:r>
        <w:rPr>
          <w:rFonts w:ascii="Arial" w:cs="Arial" w:eastAsia="Arial" w:hAnsi="Arial"/>
          <w:b w:val="false"/>
          <w:bCs w:val="false"/>
          <w:color w:val="333333"/>
          <w:sz w:val="22"/>
          <w:szCs w:val="22"/>
        </w:rPr>
        <w:t xml:space="preserve">Customs services: Management with the different border inspection services (Foreign Health, Animal Health, Plant Health, SOIVRE, Pharmacy).</w:t>
      </w:r>
    </w:p>
    <w:p>
      <w:pPr>
        <w:pStyle w:val="ListParagraph"/>
        <w:numPr>
          <w:ilvl w:val="0"/>
          <w:numId w:val="2"/>
        </w:numPr>
        <w:spacing w:after="40" w:before="40"/>
      </w:pPr>
      <w:r>
        <w:rPr>
          <w:rFonts w:ascii="Arial" w:cs="Arial" w:eastAsia="Arial" w:hAnsi="Arial"/>
          <w:b w:val="false"/>
          <w:bCs w:val="false"/>
          <w:color w:val="333333"/>
          <w:sz w:val="22"/>
          <w:szCs w:val="22"/>
        </w:rPr>
        <w:t xml:space="preserve">Certificates of origin: Processing of certificates of origin EUR-1 and ATR for the application of the corresponding tariff preferences.</w:t>
      </w:r>
    </w:p>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Logística e-Commerce (/en/ecommerce-logistics)</w:t>
      </w:r>
    </w:p>
    <w:p>
      <w:pPr>
        <w:spacing w:after="60" w:before="60"/>
      </w:pPr>
      <w:r>
        <w:rPr>
          <w:rFonts w:ascii="Arial" w:cs="Arial" w:eastAsia="Arial" w:hAnsi="Arial"/>
          <w:color w:val="333333"/>
          <w:sz w:val="22"/>
          <w:szCs w:val="22"/>
        </w:rPr>
        <w:t xml:space="preserve">Leave all your stock management and product delivery to us, and don't worry about anything else. With our warehouse management system, we can connect to your ecommerce and ERP, managing all orders quickly and efficiently.</w:t>
      </w:r>
    </w:p>
    <w:p>
      <w:pPr>
        <w:spacing w:after="0" w:before="60"/>
      </w:pPr>
      <w:r>
        <w:t xml:space="preserve"/>
      </w:r>
    </w:p>
    <w:p>
      <w:pPr>
        <w:pStyle w:val="Heading3"/>
        <w:spacing w:after="80" w:before="200"/>
      </w:pPr>
      <w:r>
        <w:rPr>
          <w:rFonts w:ascii="Arial" w:cs="Arial" w:eastAsia="Arial" w:hAnsi="Arial"/>
          <w:b/>
          <w:bCs/>
          <w:color w:val="1A2B4A"/>
          <w:sz w:val="22"/>
          <w:szCs w:val="22"/>
        </w:rPr>
        <w:t xml:space="preserve">Servicios específicos:</w:t>
      </w:r>
    </w:p>
    <w:p>
      <w:pPr>
        <w:pStyle w:val="ListParagraph"/>
        <w:numPr>
          <w:ilvl w:val="0"/>
          <w:numId w:val="2"/>
        </w:numPr>
        <w:spacing w:after="40" w:before="40"/>
      </w:pPr>
      <w:r>
        <w:rPr>
          <w:rFonts w:ascii="Arial" w:cs="Arial" w:eastAsia="Arial" w:hAnsi="Arial"/>
          <w:b w:val="false"/>
          <w:bCs w:val="false"/>
          <w:color w:val="333333"/>
          <w:sz w:val="22"/>
          <w:szCs w:val="22"/>
        </w:rPr>
        <w:t xml:space="preserve">WMS integration: We use the best technology for the integral management of the logistics organization. This allows us to control, coordinate and optimize the movements, processes and operations of a warehouse.</w:t>
      </w:r>
    </w:p>
    <w:p>
      <w:pPr>
        <w:pStyle w:val="ListParagraph"/>
        <w:numPr>
          <w:ilvl w:val="0"/>
          <w:numId w:val="2"/>
        </w:numPr>
        <w:spacing w:after="40" w:before="40"/>
      </w:pPr>
      <w:r>
        <w:rPr>
          <w:rFonts w:ascii="Arial" w:cs="Arial" w:eastAsia="Arial" w:hAnsi="Arial"/>
          <w:b w:val="false"/>
          <w:bCs w:val="false"/>
          <w:color w:val="333333"/>
          <w:sz w:val="22"/>
          <w:szCs w:val="22"/>
        </w:rPr>
        <w:t xml:space="preserve">System integration: We connect all types of information in real time with your CMS (Shopify, WooCommerce), ERP, transporter or any other important requirement.</w:t>
      </w:r>
    </w:p>
    <w:p>
      <w:pPr>
        <w:pStyle w:val="ListParagraph"/>
        <w:numPr>
          <w:ilvl w:val="0"/>
          <w:numId w:val="2"/>
        </w:numPr>
        <w:spacing w:after="40" w:before="40"/>
      </w:pPr>
      <w:r>
        <w:rPr>
          <w:rFonts w:ascii="Arial" w:cs="Arial" w:eastAsia="Arial" w:hAnsi="Arial"/>
          <w:b w:val="false"/>
          <w:bCs w:val="false"/>
          <w:color w:val="333333"/>
          <w:sz w:val="22"/>
          <w:szCs w:val="22"/>
        </w:rPr>
        <w:t xml:space="preserve">360° management: We will help you with your e-Commerce business from the origin, monitoring and co-ordinating your orders from your provider's factory to our warehouses.</w:t>
      </w:r>
    </w:p>
    <w:p>
      <w:pPr>
        <w:pStyle w:val="ListParagraph"/>
        <w:numPr>
          <w:ilvl w:val="0"/>
          <w:numId w:val="2"/>
        </w:numPr>
        <w:spacing w:after="40" w:before="40"/>
      </w:pPr>
      <w:r>
        <w:rPr>
          <w:rFonts w:ascii="Arial" w:cs="Arial" w:eastAsia="Arial" w:hAnsi="Arial"/>
          <w:b w:val="false"/>
          <w:bCs w:val="false"/>
          <w:color w:val="333333"/>
          <w:sz w:val="22"/>
          <w:szCs w:val="22"/>
        </w:rPr>
        <w:t xml:space="preserve">KPI reporting: Our advanced system makes it possible to create any type of control panel to follow your business' key indicators.</w:t>
      </w:r>
    </w:p>
    <w:p>
      <w:pPr>
        <w:pStyle w:val="ListParagraph"/>
        <w:numPr>
          <w:ilvl w:val="0"/>
          <w:numId w:val="2"/>
        </w:numPr>
        <w:spacing w:after="40" w:before="40"/>
      </w:pPr>
      <w:r>
        <w:rPr>
          <w:rFonts w:ascii="Arial" w:cs="Arial" w:eastAsia="Arial" w:hAnsi="Arial"/>
          <w:b w:val="false"/>
          <w:bCs w:val="false"/>
          <w:color w:val="333333"/>
          <w:sz w:val="22"/>
          <w:szCs w:val="22"/>
        </w:rPr>
        <w:t xml:space="preserve">Continuous process improvement: Our team of engineers continuously measures and analyses internal processes, optimizing costs and reducing order preparation times.</w:t>
      </w:r>
    </w:p>
    <w:p>
      <w:pPr>
        <w:pStyle w:val="ListParagraph"/>
        <w:numPr>
          <w:ilvl w:val="0"/>
          <w:numId w:val="2"/>
        </w:numPr>
        <w:spacing w:after="40" w:before="40"/>
      </w:pPr>
      <w:r>
        <w:rPr>
          <w:rFonts w:ascii="Arial" w:cs="Arial" w:eastAsia="Arial" w:hAnsi="Arial"/>
          <w:b w:val="false"/>
          <w:bCs w:val="false"/>
          <w:color w:val="333333"/>
          <w:sz w:val="22"/>
          <w:szCs w:val="22"/>
        </w:rPr>
        <w:t xml:space="preserve">Last Mile Delivery: Spain and Portugal in 24 hours and Western Europe in a maximum of 48 hours.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SECCIÓN 3 — SECTORES</w:t>
            </w:r>
          </w:p>
        </w:tc>
      </w:tr>
    </w:tbl>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Alimentación &amp; Bebidas (/en/food-logistics-transport)</w:t>
      </w:r>
    </w:p>
    <w:p>
      <w:pPr>
        <w:spacing w:after="60" w:before="60"/>
      </w:pPr>
      <w:r>
        <w:rPr>
          <w:rFonts w:ascii="Arial" w:cs="Arial" w:eastAsia="Arial" w:hAnsi="Arial"/>
          <w:color w:val="333333"/>
          <w:sz w:val="22"/>
          <w:szCs w:val="22"/>
        </w:rPr>
        <w:t xml:space="preserve">Experts in transportation and logistics for the Food &amp; Beverages sector.</w:t>
      </w:r>
    </w:p>
    <w:p>
      <w:pPr>
        <w:spacing w:after="60" w:before="60"/>
      </w:pPr>
      <w:r>
        <w:rPr>
          <w:rFonts w:ascii="Arial" w:cs="Arial" w:eastAsia="Arial" w:hAnsi="Arial"/>
          <w:color w:val="333333"/>
          <w:sz w:val="22"/>
          <w:szCs w:val="22"/>
        </w:rPr>
        <w:t xml:space="preserve">Food behaviors are highly diversified, leading to increased consumption of international products. The opening of new markets, the emergence of new competitors, and new regulations for the export of perishable products, force professionals to propose the best solutions for their transportation.</w:t>
      </w:r>
    </w:p>
    <w:p>
      <w:pPr>
        <w:spacing w:after="60" w:before="60"/>
      </w:pPr>
      <w:r>
        <w:rPr>
          <w:rFonts w:ascii="Arial" w:cs="Arial" w:eastAsia="Arial" w:hAnsi="Arial"/>
          <w:color w:val="333333"/>
          <w:sz w:val="22"/>
          <w:szCs w:val="22"/>
        </w:rPr>
        <w:t xml:space="preserve">Perishable products are subject to strict food safety standards, and require proper traceability and smooth logistics planning at each step of the cold chain. At Across Logistics, we offer solutions that enable customers to meet these new market challenges while ensuring product integrity.</w:t>
      </w:r>
    </w:p>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Energías Renovables (/en/renewables-logistics-transport)</w:t>
      </w:r>
    </w:p>
    <w:p>
      <w:pPr>
        <w:spacing w:after="60" w:before="60"/>
      </w:pPr>
      <w:r>
        <w:rPr>
          <w:rFonts w:ascii="Arial" w:cs="Arial" w:eastAsia="Arial" w:hAnsi="Arial"/>
          <w:color w:val="333333"/>
          <w:sz w:val="22"/>
          <w:szCs w:val="22"/>
        </w:rPr>
        <w:t xml:space="preserve">Experts in transportation and logistics for the Renewable Energies sector.</w:t>
      </w:r>
    </w:p>
    <w:p>
      <w:pPr>
        <w:spacing w:after="60" w:before="60"/>
      </w:pPr>
      <w:r>
        <w:rPr>
          <w:rFonts w:ascii="Arial" w:cs="Arial" w:eastAsia="Arial" w:hAnsi="Arial"/>
          <w:color w:val="333333"/>
          <w:sz w:val="22"/>
          <w:szCs w:val="22"/>
        </w:rPr>
        <w:t xml:space="preserve">The renewable energy industry is a sector that requires quick response and flexibility. At Across Logistics we specialize in cargoes related to different types of projects, both the shipment for the initial assembly of the industrial plant/wind farm and the shipment of tools and spare parts for the maintenance of those already installed.</w:t>
      </w:r>
    </w:p>
    <w:p>
      <w:pPr>
        <w:spacing w:after="60" w:before="60"/>
      </w:pPr>
      <w:r>
        <w:rPr>
          <w:rFonts w:ascii="Arial" w:cs="Arial" w:eastAsia="Arial" w:hAnsi="Arial"/>
          <w:color w:val="333333"/>
          <w:sz w:val="22"/>
          <w:szCs w:val="22"/>
        </w:rPr>
        <w:t xml:space="preserve">We study the needs of each company and material specifically, to offer a logistics solution that best suits the characteristics of the plant.</w:t>
      </w:r>
    </w:p>
    <w:p>
      <w:pPr>
        <w:spacing w:after="60" w:before="60"/>
      </w:pPr>
      <w:r>
        <w:rPr>
          <w:rFonts w:ascii="Arial" w:cs="Arial" w:eastAsia="Arial" w:hAnsi="Arial"/>
          <w:color w:val="333333"/>
          <w:sz w:val="22"/>
          <w:szCs w:val="22"/>
        </w:rPr>
        <w:t xml:space="preserve">To carry out the complete logistics of a plant or project, we have extensive experience in special equipment where it is essential to have such experience when managing large loads to different remote parts of the world. We mark ourselves out in door-to-door deliveries both by sea and air through our offices in different countries, offering a complete service. For the shipment/replacement of tools and spare parts for maintenance, it is essential to have customs experience in both the country of origin and the destination country to make deliveries nimbly.</w:t>
      </w:r>
    </w:p>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Automoción (/en/automotive-logistics-transport)</w:t>
      </w:r>
    </w:p>
    <w:p>
      <w:pPr>
        <w:spacing w:after="60" w:before="60"/>
      </w:pPr>
      <w:r>
        <w:rPr>
          <w:rFonts w:ascii="Arial" w:cs="Arial" w:eastAsia="Arial" w:hAnsi="Arial"/>
          <w:color w:val="333333"/>
          <w:sz w:val="22"/>
          <w:szCs w:val="22"/>
        </w:rPr>
        <w:t xml:space="preserve">The automotive industry is one of the most demanding industries in terms of logistics. The high level of production complexity makes speed and accuracy especially important.</w:t>
      </w:r>
    </w:p>
    <w:p>
      <w:pPr>
        <w:spacing w:after="60" w:before="60"/>
      </w:pPr>
      <w:r>
        <w:rPr>
          <w:rFonts w:ascii="Arial" w:cs="Arial" w:eastAsia="Arial" w:hAnsi="Arial"/>
          <w:color w:val="333333"/>
          <w:sz w:val="22"/>
          <w:szCs w:val="22"/>
        </w:rPr>
        <w:t xml:space="preserve">At Across Logistics we are experts in transportation and logistics services in the automotive sector, with the clear objective of optimizing the efficiency of the supply chain. We take care of all the management for the import and export of products related to the automotive world. We have global and local coverage, ensuring a delivery in the estimated times.</w:t>
      </w:r>
    </w:p>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Sector Tecnológico (/en/thechnology-logistics-transport)</w:t>
      </w:r>
    </w:p>
    <w:p>
      <w:pPr>
        <w:spacing w:after="60" w:before="60"/>
      </w:pPr>
      <w:r>
        <w:rPr>
          <w:rFonts w:ascii="Arial" w:cs="Arial" w:eastAsia="Arial" w:hAnsi="Arial"/>
          <w:color w:val="333333"/>
          <w:sz w:val="22"/>
          <w:szCs w:val="22"/>
        </w:rPr>
        <w:t xml:space="preserve">Experts in transportation and logistics for Technology sector.</w:t>
      </w:r>
    </w:p>
    <w:p>
      <w:pPr>
        <w:spacing w:after="60" w:before="60"/>
      </w:pPr>
      <w:r>
        <w:rPr>
          <w:rFonts w:ascii="Arial" w:cs="Arial" w:eastAsia="Arial" w:hAnsi="Arial"/>
          <w:color w:val="333333"/>
          <w:sz w:val="22"/>
          <w:szCs w:val="22"/>
        </w:rPr>
        <w:t xml:space="preserve">The world of technology is, by nature, a highly competitive sector, with rapid changes and the need for quick responses. Having a logistics service provider that is versatile, efficient and flexible, and that can facilitate variety and speed of response, is vital for the continuity of this type of business.</w:t>
      </w:r>
    </w:p>
    <w:p>
      <w:pPr>
        <w:spacing w:after="60" w:before="60"/>
      </w:pPr>
      <w:r>
        <w:rPr>
          <w:rFonts w:ascii="Arial" w:cs="Arial" w:eastAsia="Arial" w:hAnsi="Arial"/>
          <w:color w:val="333333"/>
          <w:sz w:val="22"/>
          <w:szCs w:val="22"/>
        </w:rPr>
        <w:t xml:space="preserve">At Across Logistics we have extensive experience in logistics services in the technology sector, always adapting them to the client's needs. In order for our customers to focus on their business, we analyze, create and implement integrated logistics and transportation solutions.</w:t>
      </w:r>
    </w:p>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Farmacéutico &amp; Sanitario (/en/health-logistics-transport)</w:t>
      </w:r>
    </w:p>
    <w:p>
      <w:pPr>
        <w:spacing w:after="60" w:before="60"/>
      </w:pPr>
      <w:r>
        <w:rPr>
          <w:rFonts w:ascii="Arial" w:cs="Arial" w:eastAsia="Arial" w:hAnsi="Arial"/>
          <w:color w:val="333333"/>
          <w:sz w:val="22"/>
          <w:szCs w:val="22"/>
        </w:rPr>
        <w:t xml:space="preserve">Today's healthcare and pharmaceutical industries face strict regulation, rising costs and increasing complexity. At Across Logistics, we offer the specialized healthcare logistics services needed throughout your supply chain.</w:t>
      </w:r>
    </w:p>
    <w:p>
      <w:pPr>
        <w:spacing w:after="60" w:before="60"/>
      </w:pPr>
      <w:r>
        <w:rPr>
          <w:rFonts w:ascii="Arial" w:cs="Arial" w:eastAsia="Arial" w:hAnsi="Arial"/>
          <w:color w:val="333333"/>
          <w:sz w:val="22"/>
          <w:szCs w:val="22"/>
        </w:rPr>
        <w:t xml:space="preserve">Our dedicated healthcare teams draw on their extensive experience in the medical and healthcare sector to understand current and future healthcare supply chain challenges and developments. We also have GDP accreditation, which certifies us as a company that uses best practices for the pharmaceutical industry.</w:t>
      </w:r>
    </w:p>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Consumo &amp; Distribución (/en/consumer-logistics-transport)</w:t>
      </w:r>
    </w:p>
    <w:p>
      <w:pPr>
        <w:spacing w:after="60" w:before="60"/>
      </w:pPr>
      <w:r>
        <w:rPr>
          <w:rFonts w:ascii="Arial" w:cs="Arial" w:eastAsia="Arial" w:hAnsi="Arial"/>
          <w:color w:val="333333"/>
          <w:sz w:val="22"/>
          <w:szCs w:val="22"/>
        </w:rPr>
        <w:t xml:space="preserve">The Consumer and Distribution sector is in constant movement and evolution, as well as having a unique behavior, needing very specific solutions. Recently it has burst into the global economy, and companies are no longer just supplying each other's shelves, but ordering, sourcing, packaging and shipping products.</w:t>
      </w:r>
    </w:p>
    <w:p>
      <w:pPr>
        <w:spacing w:after="60" w:before="60"/>
      </w:pPr>
      <w:r>
        <w:rPr>
          <w:rFonts w:ascii="Arial" w:cs="Arial" w:eastAsia="Arial" w:hAnsi="Arial"/>
          <w:color w:val="333333"/>
          <w:sz w:val="22"/>
          <w:szCs w:val="22"/>
        </w:rPr>
        <w:t xml:space="preserve">At Across Logistics, we provide the shipping, transportation and logistics solutions needed for this industry, and our experience in worldwide shipping and customs brokerage makes us the ideal choice for your imports and exports.</w:t>
      </w:r>
    </w:p>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Sector Químico (/en/chemical-logistic-transport)</w:t>
      </w:r>
    </w:p>
    <w:p>
      <w:pPr>
        <w:spacing w:after="60" w:before="60"/>
      </w:pPr>
      <w:r>
        <w:rPr>
          <w:rFonts w:ascii="Arial" w:cs="Arial" w:eastAsia="Arial" w:hAnsi="Arial"/>
          <w:color w:val="333333"/>
          <w:sz w:val="22"/>
          <w:szCs w:val="22"/>
        </w:rPr>
        <w:t xml:space="preserve">Experts in transportation and logistics for the Chemicals sector.</w:t>
      </w:r>
    </w:p>
    <w:p>
      <w:pPr>
        <w:spacing w:after="60" w:before="60"/>
      </w:pPr>
      <w:r>
        <w:rPr>
          <w:rFonts w:ascii="Arial" w:cs="Arial" w:eastAsia="Arial" w:hAnsi="Arial"/>
          <w:color w:val="333333"/>
          <w:sz w:val="22"/>
          <w:szCs w:val="22"/>
        </w:rPr>
        <w:t xml:space="preserve">The chemical sector is becoming increasingly complex in terms of transportation and logistics, as safety regulations and environmental controls are becoming stricter in this sector.</w:t>
      </w:r>
    </w:p>
    <w:p>
      <w:pPr>
        <w:spacing w:after="60" w:before="60"/>
      </w:pPr>
      <w:r>
        <w:rPr>
          <w:rFonts w:ascii="Arial" w:cs="Arial" w:eastAsia="Arial" w:hAnsi="Arial"/>
          <w:color w:val="333333"/>
          <w:sz w:val="22"/>
          <w:szCs w:val="22"/>
        </w:rPr>
        <w:t xml:space="preserve">At Across Logistics we offer tailor-made solutions for the transport and logistics of chemical products, for a successful import and/or export of these products anywhere in the world. Our extensive experience in dangerous goods makes us the best trusted partner to identify and solve logistics solutions in the chemicals sector, no matter how complex the customer's needs may be.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SECCIÓN 4 — RECURSOS / FAQ</w:t>
            </w:r>
          </w:p>
        </w:tc>
      </w:tr>
    </w:tbl>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FAQ &amp; Recursos (/en/resources)</w:t>
      </w:r>
    </w:p>
    <w:p>
      <w:pPr>
        <w:spacing w:after="60" w:before="60"/>
      </w:pPr>
      <w:r>
        <w:rPr>
          <w:rFonts w:ascii="Arial" w:cs="Arial" w:eastAsia="Arial" w:hAnsi="Arial"/>
          <w:color w:val="333333"/>
          <w:sz w:val="22"/>
          <w:szCs w:val="22"/>
        </w:rPr>
        <w:t xml:space="preserve">Tagline: «For us there are no distance limits, only the ones we set ourselves in time.»</w:t>
      </w:r>
    </w:p>
    <w:p>
      <w:pPr>
        <w:spacing w:after="0" w:before="60"/>
      </w:pPr>
      <w:r>
        <w:t xml:space="preserve"/>
      </w:r>
    </w:p>
    <w:p>
      <w:pPr>
        <w:pStyle w:val="Heading3"/>
        <w:spacing w:after="80" w:before="200"/>
      </w:pPr>
      <w:r>
        <w:rPr>
          <w:rFonts w:ascii="Arial" w:cs="Arial" w:eastAsia="Arial" w:hAnsi="Arial"/>
          <w:b/>
          <w:bCs/>
          <w:color w:val="1A2B4A"/>
          <w:sz w:val="22"/>
          <w:szCs w:val="22"/>
        </w:rPr>
        <w:t xml:space="preserve">01. What is a SAD and what is it for?</w:t>
      </w:r>
    </w:p>
    <w:p>
      <w:pPr>
        <w:spacing w:after="60" w:before="60"/>
      </w:pPr>
      <w:r>
        <w:rPr>
          <w:rFonts w:ascii="Arial" w:cs="Arial" w:eastAsia="Arial" w:hAnsi="Arial"/>
          <w:color w:val="333333"/>
          <w:sz w:val="22"/>
          <w:szCs w:val="22"/>
        </w:rPr>
        <w:t xml:space="preserve">The SAD or Single Administrative Document is an import or export declaration before the customs authorities, which provides information about the product and serves as the basis for the corresponding tax declaration. The SAD must accompany the goods at all times to comply with customs formalities. The exporter must provide it together with his sales invoice to the AEAT to justify the VAT exemption as the goods are destined for export. The importer must pay the amount of the customs debt (VAT and customs duty) detailed in the SAD to the AEAT.</w:t>
      </w:r>
    </w:p>
    <w:p>
      <w:pPr>
        <w:pStyle w:val="Heading3"/>
        <w:spacing w:after="80" w:before="200"/>
      </w:pPr>
      <w:r>
        <w:rPr>
          <w:rFonts w:ascii="Arial" w:cs="Arial" w:eastAsia="Arial" w:hAnsi="Arial"/>
          <w:b/>
          <w:bCs/>
          <w:color w:val="1A2B4A"/>
          <w:sz w:val="22"/>
          <w:szCs w:val="22"/>
        </w:rPr>
        <w:t xml:space="preserve">02. What do I have to do to carry out intra-community transactions?</w:t>
      </w:r>
    </w:p>
    <w:p>
      <w:pPr>
        <w:spacing w:after="60" w:before="60"/>
      </w:pPr>
      <w:r>
        <w:rPr>
          <w:rFonts w:ascii="Arial" w:cs="Arial" w:eastAsia="Arial" w:hAnsi="Arial"/>
          <w:color w:val="333333"/>
          <w:sz w:val="22"/>
          <w:szCs w:val="22"/>
        </w:rPr>
        <w:t xml:space="preserve">For both intra-Community deliveries and acquisitions, all companies must first register in the Register of Intra-Community Operators (RIO), called the VIES Census, which will provide them with a special tax identification number (NIF) for VAT, or an intra-Community operator number.</w:t>
      </w:r>
    </w:p>
    <w:p>
      <w:pPr>
        <w:pStyle w:val="Heading3"/>
        <w:spacing w:after="80" w:before="200"/>
      </w:pPr>
      <w:r>
        <w:rPr>
          <w:rFonts w:ascii="Arial" w:cs="Arial" w:eastAsia="Arial" w:hAnsi="Arial"/>
          <w:b/>
          <w:bCs/>
          <w:color w:val="1A2B4A"/>
          <w:sz w:val="22"/>
          <w:szCs w:val="22"/>
        </w:rPr>
        <w:t xml:space="preserve">03. What is the deadline for re-exporting goods under the temporary export regime?</w:t>
      </w:r>
    </w:p>
    <w:p>
      <w:pPr>
        <w:spacing w:after="60" w:before="60"/>
      </w:pPr>
      <w:r>
        <w:rPr>
          <w:rFonts w:ascii="Arial" w:cs="Arial" w:eastAsia="Arial" w:hAnsi="Arial"/>
          <w:color w:val="333333"/>
          <w:sz w:val="22"/>
          <w:szCs w:val="22"/>
        </w:rPr>
        <w:t xml:space="preserve">The initial term is 3 years, although it may be extended depending on special circumstances. Goods that after being initially exported out of the customs territory as European Union goods and are reintroduced and declared for release for free circulation within the aforementioned period, are exempt from the payment of import duties.</w:t>
      </w:r>
    </w:p>
    <w:p>
      <w:pPr>
        <w:pStyle w:val="Heading3"/>
        <w:spacing w:after="80" w:before="200"/>
      </w:pPr>
      <w:r>
        <w:rPr>
          <w:rFonts w:ascii="Arial" w:cs="Arial" w:eastAsia="Arial" w:hAnsi="Arial"/>
          <w:b/>
          <w:bCs/>
          <w:color w:val="1A2B4A"/>
          <w:sz w:val="22"/>
          <w:szCs w:val="22"/>
        </w:rPr>
        <w:t xml:space="preserve">04. How can I check the tariff heading of my goods?</w:t>
      </w:r>
    </w:p>
    <w:p>
      <w:pPr>
        <w:spacing w:after="60" w:before="60"/>
      </w:pPr>
      <w:r>
        <w:rPr>
          <w:rFonts w:ascii="Arial" w:cs="Arial" w:eastAsia="Arial" w:hAnsi="Arial"/>
          <w:color w:val="333333"/>
          <w:sz w:val="22"/>
          <w:szCs w:val="22"/>
        </w:rPr>
        <w:t xml:space="preserve">The tariff heading can be checked in the TARIC database of the European Union.</w:t>
      </w:r>
    </w:p>
    <w:p>
      <w:pPr>
        <w:pStyle w:val="Heading3"/>
        <w:spacing w:after="80" w:before="200"/>
      </w:pPr>
      <w:r>
        <w:rPr>
          <w:rFonts w:ascii="Arial" w:cs="Arial" w:eastAsia="Arial" w:hAnsi="Arial"/>
          <w:b/>
          <w:bCs/>
          <w:color w:val="1A2B4A"/>
          <w:sz w:val="22"/>
          <w:szCs w:val="22"/>
        </w:rPr>
        <w:t xml:space="preserve">05. How does the insurance work?</w:t>
      </w:r>
    </w:p>
    <w:p>
      <w:pPr>
        <w:spacing w:after="60" w:before="60"/>
      </w:pPr>
      <w:r>
        <w:rPr>
          <w:rFonts w:ascii="Arial" w:cs="Arial" w:eastAsia="Arial" w:hAnsi="Arial"/>
          <w:color w:val="333333"/>
          <w:sz w:val="22"/>
          <w:szCs w:val="22"/>
        </w:rPr>
        <w:t xml:space="preserve">It is a transport coverage that covers possible risks that could have negative consequences for both the goods and the means of transport. The insurance is calculated based on the invoice value plus part of the cost of the entire transport.</w:t>
      </w:r>
    </w:p>
    <w:p>
      <w:pPr>
        <w:pStyle w:val="Heading3"/>
        <w:spacing w:after="80" w:before="200"/>
      </w:pPr>
      <w:r>
        <w:rPr>
          <w:rFonts w:ascii="Arial" w:cs="Arial" w:eastAsia="Arial" w:hAnsi="Arial"/>
          <w:b/>
          <w:bCs/>
          <w:color w:val="1A2B4A"/>
          <w:sz w:val="22"/>
          <w:szCs w:val="22"/>
        </w:rPr>
        <w:t xml:space="preserve">06. What is the VGM (Verify Gross Mass)?</w:t>
      </w:r>
    </w:p>
    <w:p>
      <w:pPr>
        <w:spacing w:after="60" w:before="60"/>
      </w:pPr>
      <w:r>
        <w:rPr>
          <w:rFonts w:ascii="Arial" w:cs="Arial" w:eastAsia="Arial" w:hAnsi="Arial"/>
          <w:color w:val="333333"/>
          <w:sz w:val="22"/>
          <w:szCs w:val="22"/>
        </w:rPr>
        <w:t xml:space="preserve">It is the gross weight of the cargo, including the weight of the material, packaging and tare weight of the container. The shipper of the container is obliged to provide the VGM of the entire container, with a deadline prior to shipment. There are two ways to obtain it: (1) Weigh the container after completion of filling and sealing. (2) Weigh all the goods, including the weight of pallets, packaging and stowage material, before filling the container, and then add the tare weight of the container to the total goods. The weight must always be measured with an approved and certified weighing tool.</w:t>
      </w:r>
    </w:p>
    <w:p>
      <w:pPr>
        <w:pStyle w:val="Heading3"/>
        <w:spacing w:after="80" w:before="200"/>
      </w:pPr>
      <w:r>
        <w:rPr>
          <w:rFonts w:ascii="Arial" w:cs="Arial" w:eastAsia="Arial" w:hAnsi="Arial"/>
          <w:b/>
          <w:bCs/>
          <w:color w:val="1A2B4A"/>
          <w:sz w:val="22"/>
          <w:szCs w:val="22"/>
        </w:rPr>
        <w:t xml:space="preserve">07. What are the WAIVERS?</w:t>
      </w:r>
    </w:p>
    <w:p>
      <w:pPr>
        <w:spacing w:after="60" w:before="60"/>
      </w:pPr>
      <w:r>
        <w:rPr>
          <w:rFonts w:ascii="Arial" w:cs="Arial" w:eastAsia="Arial" w:hAnsi="Arial"/>
          <w:color w:val="333333"/>
          <w:sz w:val="22"/>
          <w:szCs w:val="22"/>
        </w:rPr>
        <w:t xml:space="preserve">This is a mandatory and essential document to be able to export to certain African countries. This document must include the data of both the exporter and the importer, in addition to all the data concerning the shipment (full container, groupage, scales, types of goods and value). The transmission of all this information in the WAIVER must be done before the arrival of the ship at the destination harbor. The procedure has an additional cost and it can be carried out either by the exporter or the importer.</w:t>
      </w:r>
    </w:p>
    <w:p>
      <w:pPr>
        <w:pStyle w:val="Heading3"/>
        <w:spacing w:after="80" w:before="200"/>
      </w:pPr>
      <w:r>
        <w:rPr>
          <w:rFonts w:ascii="Arial" w:cs="Arial" w:eastAsia="Arial" w:hAnsi="Arial"/>
          <w:b/>
          <w:bCs/>
          <w:color w:val="1A2B4A"/>
          <w:sz w:val="22"/>
          <w:szCs w:val="22"/>
        </w:rPr>
        <w:t xml:space="preserve">08. Container measurements</w:t>
      </w:r>
    </w:p>
    <w:p>
      <w:pPr>
        <w:spacing w:after="60" w:before="60"/>
      </w:pPr>
      <w:r>
        <w:rPr>
          <w:rFonts w:ascii="Arial" w:cs="Arial" w:eastAsia="Arial" w:hAnsi="Arial"/>
          <w:color w:val="333333"/>
          <w:sz w:val="22"/>
          <w:szCs w:val="22"/>
        </w:rPr>
        <w:t xml:space="preserve">Container measurements, both inside and outside, vary slightly depending on the shipping line and the age of the containers. Keeping this in mind, a table with approximate measurements can be downloaded from the website.</w:t>
      </w:r>
    </w:p>
    <w:p>
      <w:pPr>
        <w:pStyle w:val="Heading3"/>
        <w:spacing w:after="80" w:before="200"/>
      </w:pPr>
      <w:r>
        <w:rPr>
          <w:rFonts w:ascii="Arial" w:cs="Arial" w:eastAsia="Arial" w:hAnsi="Arial"/>
          <w:b/>
          <w:bCs/>
          <w:color w:val="1A2B4A"/>
          <w:sz w:val="22"/>
          <w:szCs w:val="22"/>
        </w:rPr>
        <w:t xml:space="preserve">09. How many pallets fit in a container and a truck?</w:t>
      </w:r>
    </w:p>
    <w:p>
      <w:pPr>
        <w:spacing w:after="60" w:before="60"/>
      </w:pPr>
      <w:r>
        <w:rPr>
          <w:rFonts w:ascii="Arial" w:cs="Arial" w:eastAsia="Arial" w:hAnsi="Arial"/>
          <w:color w:val="333333"/>
          <w:sz w:val="22"/>
          <w:szCs w:val="22"/>
        </w:rPr>
        <w:t xml:space="preserve">See downloadable table on the website.</w:t>
      </w:r>
    </w:p>
    <w:p>
      <w:pPr>
        <w:pStyle w:val="Heading3"/>
        <w:spacing w:after="80" w:before="200"/>
      </w:pPr>
      <w:r>
        <w:rPr>
          <w:rFonts w:ascii="Arial" w:cs="Arial" w:eastAsia="Arial" w:hAnsi="Arial"/>
          <w:b/>
          <w:bCs/>
          <w:color w:val="1A2B4A"/>
          <w:sz w:val="22"/>
          <w:szCs w:val="22"/>
        </w:rPr>
        <w:t xml:space="preserve">10. How do Incoterms work?</w:t>
      </w:r>
    </w:p>
    <w:p>
      <w:pPr>
        <w:spacing w:after="60" w:before="60"/>
      </w:pPr>
      <w:r>
        <w:rPr>
          <w:rFonts w:ascii="Arial" w:cs="Arial" w:eastAsia="Arial" w:hAnsi="Arial"/>
          <w:color w:val="333333"/>
          <w:sz w:val="22"/>
          <w:szCs w:val="22"/>
        </w:rPr>
        <w:t xml:space="preserve">See table and information in the Downloads section.</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SECCIÓN 5 — CONTACTO &amp; FOOTER</w:t>
            </w:r>
          </w:p>
        </w:tc>
      </w:tr>
    </w:tbl>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Contacto (/en/contact-us)</w:t>
      </w:r>
    </w:p>
    <w:p>
      <w:pPr>
        <w:spacing w:after="60" w:before="60"/>
      </w:pPr>
      <w:r>
        <w:rPr>
          <w:rFonts w:ascii="Arial" w:cs="Arial" w:eastAsia="Arial" w:hAnsi="Arial"/>
          <w:color w:val="333333"/>
          <w:sz w:val="22"/>
          <w:szCs w:val="22"/>
        </w:rPr>
        <w:t xml:space="preserve">Need further information? Personalized advice? Our Customer Service department will meet all your needs.</w:t>
      </w:r>
    </w:p>
    <w:p>
      <w:pPr>
        <w:spacing w:after="0" w:before="60"/>
      </w:pPr>
      <w:r>
        <w:t xml:space="preserve"/>
      </w:r>
    </w:p>
    <w:p>
      <w:pPr>
        <w:pStyle w:val="Heading3"/>
        <w:spacing w:after="80" w:before="200"/>
      </w:pPr>
      <w:r>
        <w:rPr>
          <w:rFonts w:ascii="Arial" w:cs="Arial" w:eastAsia="Arial" w:hAnsi="Arial"/>
          <w:b/>
          <w:bCs/>
          <w:color w:val="1A2B4A"/>
          <w:sz w:val="22"/>
          <w:szCs w:val="22"/>
        </w:rPr>
        <w:t xml:space="preserve">Teléfonos por región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Europa</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+34 933 170 726</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Asia</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+86 755 2314 3571</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Oriente Medio</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+971 501 926 339</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EEUU</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+1 713-597-6939</w:t>
            </w:r>
          </w:p>
        </w:tc>
      </w:tr>
    </w:tbl>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Directorio completo de oficinas (Footer)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Barcelona HQ</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+34 933 170 726</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Madrid</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+34 912 907 640</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Valencia</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+34 961 666 654</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Gijón</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+34 667 062 584</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Rotterdam</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+31 10 310 08 96</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Amsterdam</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+31 6 4603 1788</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Oporto</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+351 912 722 623</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Hong Kong</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+852 2707 5251</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Shenzhen</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+86 755 2314 3571</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Hangzhou</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+86 571 8661 2338</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Dubái</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+971 501 926 339</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Houston</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+1 713 597 6939</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Dallas</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+1 713 597 6939</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EEF3FA" w:val="clear"/>
            <w:tcMar>
              <w:top w:type="dxa" w:w="80"/>
              <w:left w:type="dxa" w:w="120"/>
              <w:bottom w:type="dxa" w:w="80"/>
              <w:right w:type="dxa" w:w="120"/>
            </w:tcMar>
          </w:tcPr>
          <w:p>
            <w:r>
              <w:rPr>
                <w:rFonts w:ascii="Arial" w:cs="Arial" w:eastAsia="Arial" w:hAnsi="Arial"/>
                <w:b/>
                <w:bCs/>
                <w:color w:val="2E5FA3"/>
                <w:sz w:val="18"/>
                <w:szCs w:val="18"/>
              </w:rPr>
              <w:t xml:space="preserve">Miami</w:t>
            </w:r>
          </w:p>
        </w:tc>
        <w:tc>
          <w:tcPr>
            <w:tcW w:type="dxa" w:w="72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+1 786 821 0671</w:t>
            </w:r>
          </w:p>
        </w:tc>
      </w:tr>
    </w:tbl>
    <w:p>
      <w:pPr>
        <w:spacing w:after="0" w:before="60"/>
      </w:pPr>
      <w:r>
        <w:t xml:space="preserve"/>
      </w:r>
    </w:p>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Redes Sociales</w:t>
      </w:r>
    </w:p>
    <w:p>
      <w:pPr>
        <w:pStyle w:val="ListParagraph"/>
        <w:numPr>
          <w:ilvl w:val="0"/>
          <w:numId w:val="2"/>
        </w:numPr>
        <w:spacing w:after="40" w:before="40"/>
      </w:pPr>
      <w:r>
        <w:rPr>
          <w:rFonts w:ascii="Arial" w:cs="Arial" w:eastAsia="Arial" w:hAnsi="Arial"/>
          <w:b w:val="false"/>
          <w:bCs w:val="false"/>
          <w:color w:val="333333"/>
          <w:sz w:val="22"/>
          <w:szCs w:val="22"/>
        </w:rPr>
        <w:t xml:space="preserve">LinkedIn: linkedin.com/company/across-logistics</w:t>
      </w:r>
    </w:p>
    <w:p>
      <w:pPr>
        <w:pStyle w:val="ListParagraph"/>
        <w:numPr>
          <w:ilvl w:val="0"/>
          <w:numId w:val="2"/>
        </w:numPr>
        <w:spacing w:after="40" w:before="40"/>
      </w:pPr>
      <w:r>
        <w:rPr>
          <w:rFonts w:ascii="Arial" w:cs="Arial" w:eastAsia="Arial" w:hAnsi="Arial"/>
          <w:b w:val="false"/>
          <w:bCs w:val="false"/>
          <w:color w:val="333333"/>
          <w:sz w:val="22"/>
          <w:szCs w:val="22"/>
        </w:rPr>
        <w:t xml:space="preserve">Facebook: facebook.com/AcrossLogisticsOfficial</w:t>
      </w:r>
    </w:p>
    <w:p>
      <w:pPr>
        <w:pStyle w:val="ListParagraph"/>
        <w:numPr>
          <w:ilvl w:val="0"/>
          <w:numId w:val="2"/>
        </w:numPr>
        <w:spacing w:after="40" w:before="40"/>
      </w:pPr>
      <w:r>
        <w:rPr>
          <w:rFonts w:ascii="Arial" w:cs="Arial" w:eastAsia="Arial" w:hAnsi="Arial"/>
          <w:b w:val="false"/>
          <w:bCs w:val="false"/>
          <w:color w:val="333333"/>
          <w:sz w:val="22"/>
          <w:szCs w:val="22"/>
        </w:rPr>
        <w:t xml:space="preserve">Instagram: instagram.com/acrosslogistics</w:t>
      </w:r>
    </w:p>
    <w:p>
      <w:pPr>
        <w:pStyle w:val="ListParagraph"/>
        <w:numPr>
          <w:ilvl w:val="0"/>
          <w:numId w:val="2"/>
        </w:numPr>
        <w:spacing w:after="40" w:before="40"/>
      </w:pPr>
      <w:r>
        <w:rPr>
          <w:rFonts w:ascii="Arial" w:cs="Arial" w:eastAsia="Arial" w:hAnsi="Arial"/>
          <w:b w:val="false"/>
          <w:bCs w:val="false"/>
          <w:color w:val="333333"/>
          <w:sz w:val="22"/>
          <w:szCs w:val="22"/>
        </w:rPr>
        <w:t xml:space="preserve">Twitter/X: twitter.com/AcrossLogistics</w:t>
      </w:r>
    </w:p>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Menú de Servicios (Footer)</w:t>
      </w:r>
    </w:p>
    <w:p>
      <w:pPr>
        <w:pStyle w:val="ListParagraph"/>
        <w:numPr>
          <w:ilvl w:val="0"/>
          <w:numId w:val="2"/>
        </w:numPr>
        <w:spacing w:after="40" w:before="40"/>
      </w:pPr>
      <w:r>
        <w:rPr>
          <w:rFonts w:ascii="Arial" w:cs="Arial" w:eastAsia="Arial" w:hAnsi="Arial"/>
          <w:b w:val="false"/>
          <w:bCs w:val="false"/>
          <w:color w:val="333333"/>
          <w:sz w:val="22"/>
          <w:szCs w:val="22"/>
        </w:rPr>
        <w:t xml:space="preserve">e-Commerce</w:t>
      </w:r>
    </w:p>
    <w:p>
      <w:pPr>
        <w:pStyle w:val="ListParagraph"/>
        <w:numPr>
          <w:ilvl w:val="0"/>
          <w:numId w:val="2"/>
        </w:numPr>
        <w:spacing w:after="40" w:before="40"/>
      </w:pPr>
      <w:r>
        <w:rPr>
          <w:rFonts w:ascii="Arial" w:cs="Arial" w:eastAsia="Arial" w:hAnsi="Arial"/>
          <w:b w:val="false"/>
          <w:bCs w:val="false"/>
          <w:color w:val="333333"/>
          <w:sz w:val="22"/>
          <w:szCs w:val="22"/>
        </w:rPr>
        <w:t xml:space="preserve">Almacén y Distribución</w:t>
      </w:r>
    </w:p>
    <w:p>
      <w:pPr>
        <w:pStyle w:val="ListParagraph"/>
        <w:numPr>
          <w:ilvl w:val="0"/>
          <w:numId w:val="2"/>
        </w:numPr>
        <w:spacing w:after="40" w:before="40"/>
      </w:pPr>
      <w:r>
        <w:rPr>
          <w:rFonts w:ascii="Arial" w:cs="Arial" w:eastAsia="Arial" w:hAnsi="Arial"/>
          <w:b w:val="false"/>
          <w:bCs w:val="false"/>
          <w:color w:val="333333"/>
          <w:sz w:val="22"/>
          <w:szCs w:val="22"/>
        </w:rPr>
        <w:t xml:space="preserve">Servicios de Aduanas</w:t>
      </w:r>
    </w:p>
    <w:p>
      <w:pPr>
        <w:pStyle w:val="ListParagraph"/>
        <w:numPr>
          <w:ilvl w:val="0"/>
          <w:numId w:val="2"/>
        </w:numPr>
        <w:spacing w:after="40" w:before="40"/>
      </w:pPr>
      <w:r>
        <w:rPr>
          <w:rFonts w:ascii="Arial" w:cs="Arial" w:eastAsia="Arial" w:hAnsi="Arial"/>
          <w:b w:val="false"/>
          <w:bCs w:val="false"/>
          <w:color w:val="333333"/>
          <w:sz w:val="22"/>
          <w:szCs w:val="22"/>
        </w:rPr>
        <w:t xml:space="preserve">Carga Temperatura Controlada</w:t>
      </w:r>
    </w:p>
    <w:p>
      <w:pPr>
        <w:pStyle w:val="ListParagraph"/>
        <w:numPr>
          <w:ilvl w:val="0"/>
          <w:numId w:val="2"/>
        </w:numPr>
        <w:spacing w:after="40" w:before="40"/>
      </w:pPr>
      <w:r>
        <w:rPr>
          <w:rFonts w:ascii="Arial" w:cs="Arial" w:eastAsia="Arial" w:hAnsi="Arial"/>
          <w:b w:val="false"/>
          <w:bCs w:val="false"/>
          <w:color w:val="333333"/>
          <w:sz w:val="22"/>
          <w:szCs w:val="22"/>
        </w:rPr>
        <w:t xml:space="preserve">Cargas Especiales e Industriales</w:t>
      </w:r>
    </w:p>
    <w:p>
      <w:pPr>
        <w:pStyle w:val="ListParagraph"/>
        <w:numPr>
          <w:ilvl w:val="0"/>
          <w:numId w:val="2"/>
        </w:numPr>
        <w:spacing w:after="40" w:before="40"/>
      </w:pPr>
      <w:r>
        <w:rPr>
          <w:rFonts w:ascii="Arial" w:cs="Arial" w:eastAsia="Arial" w:hAnsi="Arial"/>
          <w:b w:val="false"/>
          <w:bCs w:val="false"/>
          <w:color w:val="333333"/>
          <w:sz w:val="22"/>
          <w:szCs w:val="22"/>
        </w:rPr>
        <w:t xml:space="preserve">Transporte Aéreo</w:t>
      </w:r>
    </w:p>
    <w:p>
      <w:pPr>
        <w:pStyle w:val="ListParagraph"/>
        <w:numPr>
          <w:ilvl w:val="0"/>
          <w:numId w:val="2"/>
        </w:numPr>
        <w:spacing w:after="40" w:before="40"/>
      </w:pPr>
      <w:r>
        <w:rPr>
          <w:rFonts w:ascii="Arial" w:cs="Arial" w:eastAsia="Arial" w:hAnsi="Arial"/>
          <w:b w:val="false"/>
          <w:bCs w:val="false"/>
          <w:color w:val="333333"/>
          <w:sz w:val="22"/>
          <w:szCs w:val="22"/>
        </w:rPr>
        <w:t xml:space="preserve">Transporte Marítimo</w:t>
      </w:r>
    </w:p>
    <w:p>
      <w:pPr>
        <w:pStyle w:val="ListParagraph"/>
        <w:numPr>
          <w:ilvl w:val="0"/>
          <w:numId w:val="2"/>
        </w:numPr>
        <w:spacing w:after="40" w:before="40"/>
      </w:pPr>
      <w:r>
        <w:rPr>
          <w:rFonts w:ascii="Arial" w:cs="Arial" w:eastAsia="Arial" w:hAnsi="Arial"/>
          <w:b w:val="false"/>
          <w:bCs w:val="false"/>
          <w:color w:val="333333"/>
          <w:sz w:val="22"/>
          <w:szCs w:val="22"/>
        </w:rPr>
        <w:t xml:space="preserve">Transporte Terrestre</w:t>
      </w:r>
    </w:p>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Textos Legales</w:t>
      </w:r>
    </w:p>
    <w:p>
      <w:pPr>
        <w:pStyle w:val="ListParagraph"/>
        <w:numPr>
          <w:ilvl w:val="0"/>
          <w:numId w:val="2"/>
        </w:numPr>
        <w:spacing w:after="40" w:before="40"/>
      </w:pPr>
      <w:r>
        <w:rPr>
          <w:rFonts w:ascii="Arial" w:cs="Arial" w:eastAsia="Arial" w:hAnsi="Arial"/>
          <w:b w:val="false"/>
          <w:bCs w:val="false"/>
          <w:color w:val="333333"/>
          <w:sz w:val="22"/>
          <w:szCs w:val="22"/>
        </w:rPr>
        <w:t xml:space="preserve">Política de Cookies</w:t>
      </w:r>
    </w:p>
    <w:p>
      <w:pPr>
        <w:pStyle w:val="ListParagraph"/>
        <w:numPr>
          <w:ilvl w:val="0"/>
          <w:numId w:val="2"/>
        </w:numPr>
        <w:spacing w:after="40" w:before="40"/>
      </w:pPr>
      <w:r>
        <w:rPr>
          <w:rFonts w:ascii="Arial" w:cs="Arial" w:eastAsia="Arial" w:hAnsi="Arial"/>
          <w:b w:val="false"/>
          <w:bCs w:val="false"/>
          <w:color w:val="333333"/>
          <w:sz w:val="22"/>
          <w:szCs w:val="22"/>
        </w:rPr>
        <w:t xml:space="preserve">Política de Privacidad Web</w:t>
      </w:r>
    </w:p>
    <w:p>
      <w:pPr>
        <w:pStyle w:val="ListParagraph"/>
        <w:numPr>
          <w:ilvl w:val="0"/>
          <w:numId w:val="2"/>
        </w:numPr>
        <w:spacing w:after="40" w:before="40"/>
      </w:pPr>
      <w:r>
        <w:rPr>
          <w:rFonts w:ascii="Arial" w:cs="Arial" w:eastAsia="Arial" w:hAnsi="Arial"/>
          <w:b w:val="false"/>
          <w:bCs w:val="false"/>
          <w:color w:val="333333"/>
          <w:sz w:val="22"/>
          <w:szCs w:val="22"/>
        </w:rPr>
        <w:t xml:space="preserve">Política de Redes Sociales</w:t>
      </w:r>
    </w:p>
    <w:p>
      <w:pPr>
        <w:pStyle w:val="ListParagraph"/>
        <w:numPr>
          <w:ilvl w:val="0"/>
          <w:numId w:val="2"/>
        </w:numPr>
        <w:spacing w:after="40" w:before="40"/>
      </w:pPr>
      <w:r>
        <w:rPr>
          <w:rFonts w:ascii="Arial" w:cs="Arial" w:eastAsia="Arial" w:hAnsi="Arial"/>
          <w:b w:val="false"/>
          <w:bCs w:val="false"/>
          <w:color w:val="333333"/>
          <w:sz w:val="22"/>
          <w:szCs w:val="22"/>
        </w:rPr>
        <w:t xml:space="preserve">Política de Calidad</w:t>
      </w:r>
    </w:p>
    <w:p>
      <w:pPr>
        <w:pStyle w:val="ListParagraph"/>
        <w:numPr>
          <w:ilvl w:val="0"/>
          <w:numId w:val="2"/>
        </w:numPr>
        <w:spacing w:after="40" w:before="40"/>
      </w:pPr>
      <w:r>
        <w:rPr>
          <w:rFonts w:ascii="Arial" w:cs="Arial" w:eastAsia="Arial" w:hAnsi="Arial"/>
          <w:b w:val="false"/>
          <w:bCs w:val="false"/>
          <w:color w:val="333333"/>
          <w:sz w:val="22"/>
          <w:szCs w:val="22"/>
        </w:rPr>
        <w:t xml:space="preserve">Aviso Legal y Normas del Blog</w:t>
      </w:r>
    </w:p>
    <w:p>
      <w:pPr>
        <w:spacing w:after="0" w:before="60"/>
      </w:pPr>
      <w:r>
        <w:t xml:space="preserve"/>
      </w:r>
    </w:p>
    <w:p>
      <w:pPr>
        <w:spacing w:after="60" w:before="60"/>
      </w:pPr>
      <w:r>
        <w:rPr>
          <w:rFonts w:ascii="Arial" w:cs="Arial" w:eastAsia="Arial" w:hAnsi="Arial"/>
          <w:color w:val="333333"/>
          <w:sz w:val="22"/>
          <w:szCs w:val="22"/>
        </w:rPr>
        <w:t xml:space="preserve">© Copyright 2018 - Across Logistics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SECCIÓN 6 — NOTAS DE ANÁLISIS PARA EL REDISEÑO</w:t>
            </w:r>
          </w:p>
        </w:tc>
      </w:tr>
    </w:tbl>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Errores de contenido confirmados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D85A30" w:sz="12"/>
              <w:bottom w:val="single" w:color="CCCCCC" w:sz="1"/>
              <w:right w:val="none" w:color="FFFFFF" w:sz="0"/>
            </w:tcBorders>
            <w:shd w:fill="FFF8EC" w:val="clear"/>
            <w:tcMar>
              <w:top w:type="dxa" w:w="100"/>
              <w:left w:type="dxa" w:w="180"/>
              <w:bottom w:type="dxa" w:w="100"/>
              <w:right w:type="dxa" w:w="120"/>
            </w:tcMar>
          </w:tcPr>
          <w:p>
            <w:r>
              <w:rPr>
                <w:rFonts w:ascii="Arial" w:cs="Arial" w:eastAsia="Arial" w:hAnsi="Arial"/>
                <w:color w:val="555555"/>
                <w:sz w:val="20"/>
                <w:szCs w:val="20"/>
              </w:rPr>
              <w:t xml:space="preserve">Estos errores están presentes tanto en la versión en español como en inglés del sitio.</w:t>
            </w:r>
          </w:p>
        </w:tc>
      </w:tr>
    </w:tbl>
    <w:p>
      <w:pPr>
        <w:spacing w:after="0" w:before="60"/>
      </w:pPr>
      <w:r>
        <w:t xml:space="preserve"/>
      </w:r>
    </w:p>
    <w:p>
      <w:pPr>
        <w:pStyle w:val="Heading3"/>
        <w:spacing w:after="80" w:before="200"/>
      </w:pPr>
      <w:r>
        <w:rPr>
          <w:rFonts w:ascii="Arial" w:cs="Arial" w:eastAsia="Arial" w:hAnsi="Arial"/>
          <w:b/>
          <w:bCs/>
          <w:color w:val="1A2B4A"/>
          <w:sz w:val="22"/>
          <w:szCs w:val="22"/>
        </w:rPr>
        <w:t xml:space="preserve">Sectores — textos cruzados</w:t>
      </w:r>
    </w:p>
    <w:p>
      <w:pPr>
        <w:pStyle w:val="ListParagraph"/>
        <w:numPr>
          <w:ilvl w:val="0"/>
          <w:numId w:val="2"/>
        </w:numPr>
        <w:spacing w:after="40" w:before="40"/>
      </w:pPr>
      <w:r>
        <w:rPr>
          <w:rFonts w:ascii="Arial" w:cs="Arial" w:eastAsia="Arial" w:hAnsi="Arial"/>
          <w:b w:val="false"/>
          <w:bCs w:val="false"/>
          <w:color w:val="333333"/>
          <w:sz w:val="22"/>
          <w:szCs w:val="22"/>
        </w:rPr>
        <w:t xml:space="preserve">El bloque 'Alimentación &amp; Bebidas' en la home enlaza a /renewables-logistics-transport en lugar de /food-logistics-transport.</w:t>
      </w:r>
    </w:p>
    <w:p>
      <w:pPr>
        <w:pStyle w:val="ListParagraph"/>
        <w:numPr>
          <w:ilvl w:val="0"/>
          <w:numId w:val="2"/>
        </w:numPr>
        <w:spacing w:after="40" w:before="40"/>
      </w:pPr>
      <w:r>
        <w:rPr>
          <w:rFonts w:ascii="Arial" w:cs="Arial" w:eastAsia="Arial" w:hAnsi="Arial"/>
          <w:b w:val="false"/>
          <w:bCs w:val="false"/>
          <w:color w:val="333333"/>
          <w:sz w:val="22"/>
          <w:szCs w:val="22"/>
        </w:rPr>
        <w:t xml:space="preserve">El texto del bloque 'Renewable Energies' en la home describe la industria automotriz, no la de renovables.</w:t>
      </w:r>
    </w:p>
    <w:p>
      <w:pPr>
        <w:pStyle w:val="ListParagraph"/>
        <w:numPr>
          <w:ilvl w:val="0"/>
          <w:numId w:val="2"/>
        </w:numPr>
        <w:spacing w:after="40" w:before="40"/>
      </w:pPr>
      <w:r>
        <w:rPr>
          <w:rFonts w:ascii="Arial" w:cs="Arial" w:eastAsia="Arial" w:hAnsi="Arial"/>
          <w:b w:val="false"/>
          <w:bCs w:val="false"/>
          <w:color w:val="333333"/>
          <w:sz w:val="22"/>
          <w:szCs w:val="22"/>
        </w:rPr>
        <w:t xml:space="preserve">El bloque 'Automotive' tiene el texto de tecnología.</w:t>
      </w:r>
    </w:p>
    <w:p>
      <w:pPr>
        <w:pStyle w:val="ListParagraph"/>
        <w:numPr>
          <w:ilvl w:val="0"/>
          <w:numId w:val="2"/>
        </w:numPr>
        <w:spacing w:after="40" w:before="40"/>
      </w:pPr>
      <w:r>
        <w:rPr>
          <w:rFonts w:ascii="Arial" w:cs="Arial" w:eastAsia="Arial" w:hAnsi="Arial"/>
          <w:b w:val="false"/>
          <w:bCs w:val="false"/>
          <w:color w:val="333333"/>
          <w:sz w:val="22"/>
          <w:szCs w:val="22"/>
        </w:rPr>
        <w:t xml:space="preserve">El título de la página Chemicals dice 'Transportation and logistics for the Technology sector Chemicals' — mezcla de dos páginas.</w:t>
      </w:r>
    </w:p>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Contenido ausente (gaps)</w:t>
      </w:r>
    </w:p>
    <w:p>
      <w:pPr>
        <w:pStyle w:val="ListParagraph"/>
        <w:numPr>
          <w:ilvl w:val="0"/>
          <w:numId w:val="2"/>
        </w:numPr>
        <w:spacing w:after="40" w:before="40"/>
      </w:pPr>
      <w:r>
        <w:rPr>
          <w:rFonts w:ascii="Arial" w:cs="Arial" w:eastAsia="Arial" w:hAnsi="Arial"/>
          <w:b w:val="false"/>
          <w:bCs w:val="false"/>
          <w:color w:val="333333"/>
          <w:sz w:val="22"/>
          <w:szCs w:val="22"/>
        </w:rPr>
        <w:t xml:space="preserve">Página 'Quiénes somos / Company' — no accesible, contenido desconocido.</w:t>
      </w:r>
    </w:p>
    <w:p>
      <w:pPr>
        <w:pStyle w:val="ListParagraph"/>
        <w:numPr>
          <w:ilvl w:val="0"/>
          <w:numId w:val="2"/>
        </w:numPr>
        <w:spacing w:after="40" w:before="40"/>
      </w:pPr>
      <w:r>
        <w:rPr>
          <w:rFonts w:ascii="Arial" w:cs="Arial" w:eastAsia="Arial" w:hAnsi="Arial"/>
          <w:b w:val="false"/>
          <w:bCs w:val="false"/>
          <w:color w:val="333333"/>
          <w:sz w:val="22"/>
          <w:szCs w:val="22"/>
        </w:rPr>
        <w:t xml:space="preserve">No hay ningún testimonio de cliente, logo de cliente ni caso de éxito en ninguna página.</w:t>
      </w:r>
    </w:p>
    <w:p>
      <w:pPr>
        <w:pStyle w:val="ListParagraph"/>
        <w:numPr>
          <w:ilvl w:val="0"/>
          <w:numId w:val="2"/>
        </w:numPr>
        <w:spacing w:after="40" w:before="40"/>
      </w:pPr>
      <w:r>
        <w:rPr>
          <w:rFonts w:ascii="Arial" w:cs="Arial" w:eastAsia="Arial" w:hAnsi="Arial"/>
          <w:b w:val="false"/>
          <w:bCs w:val="false"/>
          <w:color w:val="333333"/>
          <w:sz w:val="22"/>
          <w:szCs w:val="22"/>
        </w:rPr>
        <w:t xml:space="preserve">No hay datos cuantitativos: años de experiencia, número de envíos, clientes activos, países cubiertos.</w:t>
      </w:r>
    </w:p>
    <w:p>
      <w:pPr>
        <w:pStyle w:val="ListParagraph"/>
        <w:numPr>
          <w:ilvl w:val="0"/>
          <w:numId w:val="2"/>
        </w:numPr>
        <w:spacing w:after="40" w:before="40"/>
      </w:pPr>
      <w:r>
        <w:rPr>
          <w:rFonts w:ascii="Arial" w:cs="Arial" w:eastAsia="Arial" w:hAnsi="Arial"/>
          <w:b w:val="false"/>
          <w:bCs w:val="false"/>
          <w:color w:val="333333"/>
          <w:sz w:val="22"/>
          <w:szCs w:val="22"/>
        </w:rPr>
        <w:t xml:space="preserve">Sostenibilidad sin evidencia: se mencionan 'proyectos sostenibles' pero no se nombra ninguno.</w:t>
      </w:r>
    </w:p>
    <w:p>
      <w:pPr>
        <w:pStyle w:val="ListParagraph"/>
        <w:numPr>
          <w:ilvl w:val="0"/>
          <w:numId w:val="2"/>
        </w:numPr>
        <w:spacing w:after="40" w:before="40"/>
      </w:pPr>
      <w:r>
        <w:rPr>
          <w:rFonts w:ascii="Arial" w:cs="Arial" w:eastAsia="Arial" w:hAnsi="Arial"/>
          <w:b w:val="false"/>
          <w:bCs w:val="false"/>
          <w:color w:val="333333"/>
          <w:sz w:val="22"/>
          <w:szCs w:val="22"/>
        </w:rPr>
        <w:t xml:space="preserve">Transporte Aéreo y Marítimo no tienen estructura de sub-servicios tan desarrollada como Almacén o Especiales.</w:t>
      </w:r>
    </w:p>
    <w:p>
      <w:pPr>
        <w:pStyle w:val="ListParagraph"/>
        <w:numPr>
          <w:ilvl w:val="0"/>
          <w:numId w:val="2"/>
        </w:numPr>
        <w:spacing w:after="40" w:before="40"/>
      </w:pPr>
      <w:r>
        <w:rPr>
          <w:rFonts w:ascii="Arial" w:cs="Arial" w:eastAsia="Arial" w:hAnsi="Arial"/>
          <w:b w:val="false"/>
          <w:bCs w:val="false"/>
          <w:color w:val="333333"/>
          <w:sz w:val="22"/>
          <w:szCs w:val="22"/>
        </w:rPr>
        <w:t xml:space="preserve">Página de Aduanas es sólida en contenido pero no menciona la acreditación AEO como diferenciador principal en su hero.</w:t>
      </w:r>
    </w:p>
    <w:p>
      <w:pPr>
        <w:spacing w:after="0" w:before="120"/>
      </w:pPr>
      <w:r>
        <w:t xml:space="preserve"/>
      </w:r>
    </w:p>
    <w:p>
      <w:pPr>
        <w:pStyle w:val="Heading2"/>
        <w:pBdr>
          <w:bottom w:val="single" w:color="2E5FA3" w:sz="6" w:space="4"/>
        </w:pBdr>
        <w:spacing w:after="100" w:before="280"/>
      </w:pPr>
      <w:r>
        <w:rPr>
          <w:rFonts w:ascii="Arial" w:cs="Arial" w:eastAsia="Arial" w:hAnsi="Arial"/>
          <w:b/>
          <w:bCs/>
          <w:color w:val="2E5FA3"/>
          <w:sz w:val="26"/>
          <w:szCs w:val="26"/>
        </w:rPr>
        <w:t xml:space="preserve">Activos de contenido a potenciar</w:t>
      </w:r>
    </w:p>
    <w:p>
      <w:pPr>
        <w:pStyle w:val="ListParagraph"/>
        <w:numPr>
          <w:ilvl w:val="0"/>
          <w:numId w:val="2"/>
        </w:numPr>
        <w:spacing w:after="40" w:before="40"/>
      </w:pPr>
      <w:r>
        <w:rPr>
          <w:rFonts w:ascii="Arial" w:cs="Arial" w:eastAsia="Arial" w:hAnsi="Arial"/>
          <w:b w:val="false"/>
          <w:bCs w:val="false"/>
          <w:color w:val="333333"/>
          <w:sz w:val="22"/>
          <w:szCs w:val="22"/>
        </w:rPr>
        <w:t xml:space="preserve">AEO: La acreditación de Operador Económico Autorizado de la UE es un diferenciador de altísimo valor en aduanas y supply chain internacional. Usarla como argumento central en Servicios de Aduanas y en el hero.</w:t>
      </w:r>
    </w:p>
    <w:p>
      <w:pPr>
        <w:pStyle w:val="ListParagraph"/>
        <w:numPr>
          <w:ilvl w:val="0"/>
          <w:numId w:val="2"/>
        </w:numPr>
        <w:spacing w:after="40" w:before="40"/>
      </w:pPr>
      <w:r>
        <w:rPr>
          <w:rFonts w:ascii="Arial" w:cs="Arial" w:eastAsia="Arial" w:hAnsi="Arial"/>
          <w:b w:val="false"/>
          <w:bCs w:val="false"/>
          <w:color w:val="333333"/>
          <w:sz w:val="22"/>
          <w:szCs w:val="22"/>
        </w:rPr>
        <w:t xml:space="preserve">GDP: Certificación farmacéutica única. Reforzar en la página de Farmacéutico y en Temperatura Controlada.</w:t>
      </w:r>
    </w:p>
    <w:p>
      <w:pPr>
        <w:pStyle w:val="ListParagraph"/>
        <w:numPr>
          <w:ilvl w:val="0"/>
          <w:numId w:val="2"/>
        </w:numPr>
        <w:spacing w:after="40" w:before="40"/>
      </w:pPr>
      <w:r>
        <w:rPr>
          <w:rFonts w:ascii="Arial" w:cs="Arial" w:eastAsia="Arial" w:hAnsi="Arial"/>
          <w:b w:val="false"/>
          <w:bCs w:val="false"/>
          <w:color w:val="333333"/>
          <w:sz w:val="22"/>
          <w:szCs w:val="22"/>
        </w:rPr>
        <w:t xml:space="preserve">IATA: Importante para aéreo. Posicionarlo de forma más prominente.</w:t>
      </w:r>
    </w:p>
    <w:p>
      <w:pPr>
        <w:pStyle w:val="ListParagraph"/>
        <w:numPr>
          <w:ilvl w:val="0"/>
          <w:numId w:val="2"/>
        </w:numPr>
        <w:spacing w:after="40" w:before="40"/>
      </w:pPr>
      <w:r>
        <w:rPr>
          <w:rFonts w:ascii="Arial" w:cs="Arial" w:eastAsia="Arial" w:hAnsi="Arial"/>
          <w:b w:val="false"/>
          <w:bCs w:val="false"/>
          <w:color w:val="333333"/>
          <w:sz w:val="22"/>
          <w:szCs w:val="22"/>
        </w:rPr>
        <w:t xml:space="preserve">14 oficinas globales: Red propia vs. red de agentes. Si son oficinas propias, es una ventaja enorme que merece un mapa interactivo.</w:t>
      </w:r>
    </w:p>
    <w:p>
      <w:pPr>
        <w:pStyle w:val="ListParagraph"/>
        <w:numPr>
          <w:ilvl w:val="0"/>
          <w:numId w:val="2"/>
        </w:numPr>
        <w:spacing w:after="40" w:before="40"/>
      </w:pPr>
      <w:r>
        <w:rPr>
          <w:rFonts w:ascii="Arial" w:cs="Arial" w:eastAsia="Arial" w:hAnsi="Arial"/>
          <w:b w:val="false"/>
          <w:bCs w:val="false"/>
          <w:color w:val="333333"/>
          <w:sz w:val="22"/>
          <w:szCs w:val="22"/>
        </w:rPr>
        <w:t xml:space="preserve">Last mile España/Portugal 24h, Europa Occidental 48h: Dato concreto y muy valioso para e-commerce. Usarlo como bullet punto de venta.</w:t>
      </w:r>
    </w:p>
    <w:p>
      <w:pPr>
        <w:pStyle w:val="ListParagraph"/>
        <w:numPr>
          <w:ilvl w:val="0"/>
          <w:numId w:val="2"/>
        </w:numPr>
        <w:spacing w:after="40" w:before="40"/>
      </w:pPr>
      <w:r>
        <w:rPr>
          <w:rFonts w:ascii="Arial" w:cs="Arial" w:eastAsia="Arial" w:hAnsi="Arial"/>
          <w:b w:val="false"/>
          <w:bCs w:val="false"/>
          <w:color w:val="333333"/>
          <w:sz w:val="22"/>
          <w:szCs w:val="22"/>
        </w:rPr>
        <w:t xml:space="preserve">Shopify/WooCommerce/ERP integrations: Argumento clave para e-commerce y almacén.</w:t>
      </w:r>
    </w:p>
    <w:p>
      <w:pPr>
        <w:pStyle w:val="ListParagraph"/>
        <w:numPr>
          <w:ilvl w:val="0"/>
          <w:numId w:val="2"/>
        </w:numPr>
        <w:spacing w:after="40" w:before="40"/>
      </w:pPr>
      <w:r>
        <w:rPr>
          <w:rFonts w:ascii="Arial" w:cs="Arial" w:eastAsia="Arial" w:hAnsi="Arial"/>
          <w:b w:val="false"/>
          <w:bCs w:val="false"/>
          <w:color w:val="333333"/>
          <w:sz w:val="22"/>
          <w:szCs w:val="22"/>
        </w:rPr>
        <w:t xml:space="preserve">Autorización almacén aduanero DA/ADT/LAME: Muy específico y diferenciador para importadores/exportadores.</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B4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2B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2026-06-02T11:42:22.220Z</dcterms:created>
  <dcterms:modified xsi:type="dcterms:W3CDTF">2026-06-02T11:42:22.220Z</dcterms:modified>
</cp:coreProperties>
</file>

<file path=docProps/custom.xml><?xml version="1.0" encoding="utf-8"?>
<Properties xmlns="http://schemas.openxmlformats.org/officeDocument/2006/custom-properties" xmlns:vt="http://schemas.openxmlformats.org/officeDocument/2006/docPropsVTypes"/>
</file>