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9C9" w:rsidRPr="004979C9" w:rsidRDefault="004979C9" w:rsidP="00497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SEÑOR/A JUEZ/A DE LA UNIDAD JUDICIAL DE LA FAMILIA, MUJER, NIÑEZ Y ADOLESCENCIA</w:t>
      </w:r>
      <w:r w:rsid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 xml:space="preserve"> CON SEDE EN EL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CANTÓN CAÑAR</w:t>
      </w:r>
      <w:r w:rsid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 xml:space="preserve"> PROVINCIA DEL CAÑAR.</w:t>
      </w:r>
    </w:p>
    <w:p w:rsidR="004979C9" w:rsidRPr="0073268D" w:rsidRDefault="004979C9" w:rsidP="00497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Yo,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Janeth Bélgica Loja Guamán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, </w:t>
      </w:r>
      <w:r w:rsidRPr="0073268D">
        <w:rPr>
          <w:rFonts w:ascii="Tahoma" w:eastAsia="Times New Roman" w:hAnsi="Tahoma" w:cs="Tahoma"/>
          <w:sz w:val="24"/>
          <w:szCs w:val="24"/>
          <w:lang w:eastAsia="es-EC"/>
        </w:rPr>
        <w:t>con cédula de ciudadanía número 0302757224, ecuatori</w:t>
      </w:r>
      <w:r w:rsidR="0073268D">
        <w:rPr>
          <w:rFonts w:ascii="Tahoma" w:eastAsia="Times New Roman" w:hAnsi="Tahoma" w:cs="Tahoma"/>
          <w:sz w:val="24"/>
          <w:szCs w:val="24"/>
          <w:lang w:eastAsia="es-EC"/>
        </w:rPr>
        <w:t>a</w:t>
      </w:r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na, mayor de edad, de estado civil soltera, de profesión Ingeniera Forestal, domiciliada en la comunidad de Gun Chico, </w:t>
      </w:r>
      <w:proofErr w:type="gramStart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>del cantos</w:t>
      </w:r>
      <w:proofErr w:type="gramEnd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Suscal, provincia del Cañar, Ante Usted comparezco y me permito presentar la siguiente demanda de MODIFICACION DE REGIMEN DE VISITAS:</w:t>
      </w:r>
    </w:p>
    <w:p w:rsidR="004979C9" w:rsidRPr="004979C9" w:rsidRDefault="004979C9" w:rsidP="004979C9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El niño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Theo Sebastián Rodríguez Loja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 se encuentra bajo el cuidado directo y permanente de su madre, quien ha garantizado su bienestar integral, estabilidad emocional y desarrollo adecuado. </w:t>
      </w:r>
    </w:p>
    <w:p w:rsidR="004979C9" w:rsidRPr="004979C9" w:rsidRDefault="004979C9" w:rsidP="004979C9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>El régimen de visitas actualmente establecido</w:t>
      </w:r>
      <w:r w:rsid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EN EL JUICIO </w:t>
      </w:r>
      <w:proofErr w:type="gramStart"/>
      <w:r w:rsidR="0073268D" w:rsidRPr="0073268D">
        <w:rPr>
          <w:rFonts w:ascii="Tahoma" w:hAnsi="Tahoma" w:cs="Tahoma"/>
          <w:sz w:val="24"/>
          <w:szCs w:val="24"/>
          <w:shd w:val="clear" w:color="auto" w:fill="F5F5F5"/>
        </w:rPr>
        <w:t>03201202500506</w:t>
      </w:r>
      <w:r w:rsidR="0073268D">
        <w:rPr>
          <w:rFonts w:ascii="Tahoma" w:hAnsi="Tahoma" w:cs="Tahoma"/>
          <w:sz w:val="24"/>
          <w:szCs w:val="24"/>
          <w:shd w:val="clear" w:color="auto" w:fill="F5F5F5"/>
        </w:rPr>
        <w:t xml:space="preserve"> 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 no</w:t>
      </w:r>
      <w:proofErr w:type="gramEnd"/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 responde a las necesidades actuales del niño</w:t>
      </w:r>
      <w:r w:rsid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ya que es de régimen abierto y al padre no respeta dicho </w:t>
      </w:r>
      <w:proofErr w:type="spellStart"/>
      <w:r w:rsidR="0073268D">
        <w:rPr>
          <w:rFonts w:ascii="Tahoma" w:eastAsia="Times New Roman" w:hAnsi="Tahoma" w:cs="Tahoma"/>
          <w:sz w:val="24"/>
          <w:szCs w:val="24"/>
          <w:lang w:eastAsia="es-EC"/>
        </w:rPr>
        <w:t>regimen</w:t>
      </w:r>
      <w:proofErr w:type="spellEnd"/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, generando alteraciones en su rutina diaria, especialmente en horarios de descanso, actividades escolares y estabilidad emocional. </w:t>
      </w:r>
    </w:p>
    <w:p w:rsidR="004979C9" w:rsidRPr="004979C9" w:rsidRDefault="004979C9" w:rsidP="004979C9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Resulta necesario establecer un régimen claro, limitado y supervisado que garantice el contacto con el padre, pero en condiciones seguras y adecuadas. </w:t>
      </w:r>
    </w:p>
    <w:p w:rsidR="004979C9" w:rsidRPr="004979C9" w:rsidRDefault="004979C9" w:rsidP="004979C9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La edad del niño y su proceso de desarrollo requieren que las visitas se realicen en un entorno seguro y conocido, como el domicilio materno, bajo supervisión directa. </w:t>
      </w:r>
    </w:p>
    <w:p w:rsidR="004979C9" w:rsidRPr="0073268D" w:rsidRDefault="004979C9" w:rsidP="00497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La presente solicitud tiene como finalidad precautelar el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interés superior del niño</w:t>
      </w:r>
      <w:r w:rsidRPr="0073268D">
        <w:rPr>
          <w:rFonts w:ascii="Tahoma" w:eastAsia="Times New Roman" w:hAnsi="Tahoma" w:cs="Tahoma"/>
          <w:sz w:val="24"/>
          <w:szCs w:val="24"/>
          <w:lang w:eastAsia="es-EC"/>
        </w:rPr>
        <w:t>, evitando situaciones que puedan afectar su bienestar físico, psicológico y emocional.</w:t>
      </w:r>
    </w:p>
    <w:p w:rsidR="004979C9" w:rsidRPr="004979C9" w:rsidRDefault="004979C9" w:rsidP="004979C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>La presente solicitud se ampara en:</w:t>
      </w:r>
    </w:p>
    <w:p w:rsidR="004979C9" w:rsidRPr="004979C9" w:rsidRDefault="004979C9" w:rsidP="004979C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Constitución de la República del Ecuador</w:t>
      </w:r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Art. 44: Principio del interés superior del niño.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Código de la Niñez y Adolescencia</w:t>
      </w:r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Art. 11: Interés superior del niño. </w:t>
      </w:r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Art. 21: Derecho a mantener relaciones con sus progenitores. </w:t>
      </w:r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Art. 122: Regulación del régimen de visitas. </w:t>
      </w:r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>Art. 123: Facultad judicial para modificar el régimen de visitas según las circunstancias.</w:t>
      </w:r>
    </w:p>
    <w:p w:rsidR="004979C9" w:rsidRPr="004979C9" w:rsidRDefault="004979C9" w:rsidP="004979C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Solicito se sirva disponer la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modificación del régimen de visitas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>, en los siguientes términos:</w:t>
      </w:r>
    </w:p>
    <w:p w:rsidR="004979C9" w:rsidRPr="004979C9" w:rsidRDefault="004979C9" w:rsidP="00497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El padre, señor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José Luis Rodríguez Caguana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, podrá visitar a su hijo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Theo Sebastián Rodríguez Loja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los días martes de cada semana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. </w:t>
      </w:r>
    </w:p>
    <w:p w:rsidR="004979C9" w:rsidRPr="004979C9" w:rsidRDefault="004979C9" w:rsidP="00497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En el horario de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15h00 a 18h00 (tres horas)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. </w:t>
      </w:r>
    </w:p>
    <w:p w:rsidR="004979C9" w:rsidRPr="004979C9" w:rsidRDefault="004979C9" w:rsidP="00497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Las visitas se realizarán en el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domicilio de la madre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. </w:t>
      </w:r>
    </w:p>
    <w:p w:rsidR="004979C9" w:rsidRPr="0073268D" w:rsidRDefault="004979C9" w:rsidP="00497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Bajo la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supervisión directa de la madre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, señora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Janeth Bélgica Loja Guamán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. </w:t>
      </w:r>
    </w:p>
    <w:p w:rsidR="004979C9" w:rsidRPr="004979C9" w:rsidRDefault="004979C9" w:rsidP="004979C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lastRenderedPageBreak/>
        <w:t>De conformidad con la ley, anuncio y solicito la práctica de los siguientes medios probatorios:</w:t>
      </w:r>
    </w:p>
    <w:p w:rsidR="004979C9" w:rsidRPr="004979C9" w:rsidRDefault="004979C9" w:rsidP="00497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Valoración por el Equipo Técnico de la Unidad Judicial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 (psicólogo y trabajador social), a fin de que se evalúe: </w:t>
      </w:r>
    </w:p>
    <w:p w:rsidR="004979C9" w:rsidRPr="004979C9" w:rsidRDefault="004979C9" w:rsidP="004979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La situación emocional del niño. </w:t>
      </w:r>
    </w:p>
    <w:p w:rsidR="004979C9" w:rsidRPr="004979C9" w:rsidRDefault="004979C9" w:rsidP="004979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El entorno familiar. </w:t>
      </w:r>
    </w:p>
    <w:p w:rsidR="004979C9" w:rsidRPr="004979C9" w:rsidRDefault="004979C9" w:rsidP="004979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La conveniencia del régimen de visitas solicitado. </w:t>
      </w:r>
    </w:p>
    <w:p w:rsidR="004979C9" w:rsidRPr="004979C9" w:rsidRDefault="004979C9" w:rsidP="004979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Y se emita el informe correspondiente en función del interés superior del menor. </w:t>
      </w:r>
    </w:p>
    <w:p w:rsidR="004979C9" w:rsidRDefault="004979C9" w:rsidP="0073268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Declaración de parte de la actora (madre)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, señora 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Janeth Bélgica Loja Guamán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>, a fin de que exponga los hechos materia de la presente solicitud.</w:t>
      </w:r>
    </w:p>
    <w:p w:rsidR="0073268D" w:rsidRPr="004979C9" w:rsidRDefault="0073268D" w:rsidP="0073268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Declaración de parte de</w:t>
      </w:r>
      <w:r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l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 xml:space="preserve"> (</w:t>
      </w:r>
      <w:r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pa</w:t>
      </w:r>
      <w:r w:rsidRPr="0073268D">
        <w:rPr>
          <w:rFonts w:ascii="Tahoma" w:eastAsia="Times New Roman" w:hAnsi="Tahoma" w:cs="Tahoma"/>
          <w:b/>
          <w:bCs/>
          <w:sz w:val="24"/>
          <w:szCs w:val="24"/>
          <w:lang w:eastAsia="es-EC"/>
        </w:rPr>
        <w:t>dre)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>, señor</w:t>
      </w:r>
      <w:r>
        <w:rPr>
          <w:rFonts w:ascii="Tahoma" w:eastAsia="Times New Roman" w:hAnsi="Tahoma" w:cs="Tahoma"/>
          <w:sz w:val="24"/>
          <w:szCs w:val="24"/>
          <w:lang w:eastAsia="es-EC"/>
        </w:rPr>
        <w:t xml:space="preserve"> </w:t>
      </w:r>
      <w:r w:rsidR="00282599" w:rsidRPr="0073268D">
        <w:rPr>
          <w:rFonts w:ascii="Tahoma" w:eastAsia="Times New Roman" w:hAnsi="Tahoma" w:cs="Tahoma"/>
          <w:b/>
          <w:sz w:val="24"/>
          <w:szCs w:val="24"/>
          <w:lang w:eastAsia="es-EC"/>
        </w:rPr>
        <w:t>José</w:t>
      </w:r>
      <w:r w:rsidRPr="0073268D">
        <w:rPr>
          <w:rFonts w:ascii="Tahoma" w:eastAsia="Times New Roman" w:hAnsi="Tahoma" w:cs="Tahoma"/>
          <w:b/>
          <w:sz w:val="24"/>
          <w:szCs w:val="24"/>
          <w:lang w:eastAsia="es-EC"/>
        </w:rPr>
        <w:t xml:space="preserve"> Luis </w:t>
      </w:r>
      <w:r w:rsidR="00282599" w:rsidRPr="0073268D">
        <w:rPr>
          <w:rFonts w:ascii="Tahoma" w:eastAsia="Times New Roman" w:hAnsi="Tahoma" w:cs="Tahoma"/>
          <w:b/>
          <w:sz w:val="24"/>
          <w:szCs w:val="24"/>
          <w:lang w:eastAsia="es-EC"/>
        </w:rPr>
        <w:t>Rodríguez</w:t>
      </w:r>
      <w:bookmarkStart w:id="0" w:name="_GoBack"/>
      <w:bookmarkEnd w:id="0"/>
      <w:r w:rsidRPr="0073268D">
        <w:rPr>
          <w:rFonts w:ascii="Tahoma" w:eastAsia="Times New Roman" w:hAnsi="Tahoma" w:cs="Tahoma"/>
          <w:b/>
          <w:sz w:val="24"/>
          <w:szCs w:val="24"/>
          <w:lang w:eastAsia="es-EC"/>
        </w:rPr>
        <w:t xml:space="preserve"> Caguana</w:t>
      </w:r>
      <w:r w:rsidRPr="004979C9">
        <w:rPr>
          <w:rFonts w:ascii="Tahoma" w:eastAsia="Times New Roman" w:hAnsi="Tahoma" w:cs="Tahoma"/>
          <w:b/>
          <w:sz w:val="24"/>
          <w:szCs w:val="24"/>
          <w:lang w:eastAsia="es-EC"/>
        </w:rPr>
        <w:t>,</w:t>
      </w:r>
      <w:r w:rsidRPr="004979C9">
        <w:rPr>
          <w:rFonts w:ascii="Tahoma" w:eastAsia="Times New Roman" w:hAnsi="Tahoma" w:cs="Tahoma"/>
          <w:sz w:val="24"/>
          <w:szCs w:val="24"/>
          <w:lang w:eastAsia="es-EC"/>
        </w:rPr>
        <w:t xml:space="preserve"> a fin de que exponga los hechos materia de la presente solicitud.</w:t>
      </w:r>
    </w:p>
    <w:p w:rsidR="004979C9" w:rsidRPr="0073268D" w:rsidRDefault="004979C9" w:rsidP="00497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>La presente solicitud se realiza en atención al interés superior del niño, a fin de garantizar su bienestar, estabilidad emocional y seguridad.</w:t>
      </w:r>
    </w:p>
    <w:p w:rsidR="004979C9" w:rsidRDefault="004979C9" w:rsidP="00497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Lugar de citación del demandado es en su domicilio que lo tiene </w:t>
      </w:r>
      <w:proofErr w:type="gramStart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>ubicado  en</w:t>
      </w:r>
      <w:proofErr w:type="gramEnd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el sector </w:t>
      </w:r>
      <w:proofErr w:type="spellStart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>Coyoctor</w:t>
      </w:r>
      <w:proofErr w:type="spellEnd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, de la parroquia y cantón Tambo, junto a la </w:t>
      </w:r>
      <w:proofErr w:type="spellStart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>via</w:t>
      </w:r>
      <w:proofErr w:type="spellEnd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Duran El Tambo cerca del restaurante </w:t>
      </w:r>
      <w:proofErr w:type="spellStart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>Bufalo</w:t>
      </w:r>
      <w:proofErr w:type="spellEnd"/>
      <w:r w:rsidRPr="0073268D">
        <w:rPr>
          <w:rFonts w:ascii="Tahoma" w:eastAsia="Times New Roman" w:hAnsi="Tahoma" w:cs="Tahoma"/>
          <w:sz w:val="24"/>
          <w:szCs w:val="24"/>
          <w:lang w:eastAsia="es-EC"/>
        </w:rPr>
        <w:t xml:space="preserve"> Bill en una casa de color amarillo de dos pisos</w:t>
      </w:r>
      <w:r w:rsidR="0073268D">
        <w:rPr>
          <w:rFonts w:ascii="Tahoma" w:eastAsia="Times New Roman" w:hAnsi="Tahoma" w:cs="Tahoma"/>
          <w:sz w:val="24"/>
          <w:szCs w:val="24"/>
          <w:lang w:eastAsia="es-EC"/>
        </w:rPr>
        <w:t>.</w:t>
      </w:r>
    </w:p>
    <w:p w:rsidR="0073268D" w:rsidRPr="0073268D" w:rsidRDefault="0073268D" w:rsidP="0073268D">
      <w:pPr>
        <w:tabs>
          <w:tab w:val="left" w:pos="2880"/>
        </w:tabs>
        <w:jc w:val="both"/>
        <w:rPr>
          <w:rFonts w:ascii="Tahoma" w:hAnsi="Tahoma" w:cs="Tahoma"/>
          <w:bCs/>
          <w:color w:val="000000" w:themeColor="text1"/>
          <w:sz w:val="24"/>
          <w:szCs w:val="24"/>
          <w:lang w:val="es-MX"/>
        </w:rPr>
      </w:pPr>
      <w:r w:rsidRPr="0073268D">
        <w:rPr>
          <w:rFonts w:ascii="Tahoma" w:hAnsi="Tahoma" w:cs="Tahoma"/>
          <w:sz w:val="24"/>
          <w:szCs w:val="24"/>
          <w:lang w:val="es-MX"/>
        </w:rPr>
        <w:t>Se designe al abogado FAVIAN IGNACIO LEMA MOROCHO</w:t>
      </w:r>
      <w:r w:rsidRPr="0073268D">
        <w:rPr>
          <w:rFonts w:ascii="Tahoma" w:hAnsi="Tahoma" w:cs="Tahoma"/>
          <w:b/>
          <w:bCs/>
          <w:sz w:val="24"/>
          <w:szCs w:val="24"/>
          <w:lang w:val="es-MX"/>
        </w:rPr>
        <w:t xml:space="preserve"> </w:t>
      </w:r>
      <w:r w:rsidRPr="0073268D">
        <w:rPr>
          <w:rFonts w:ascii="Tahoma" w:hAnsi="Tahoma" w:cs="Tahoma"/>
          <w:sz w:val="24"/>
          <w:szCs w:val="24"/>
          <w:lang w:val="es-MX"/>
        </w:rPr>
        <w:t>con matrícula</w:t>
      </w:r>
      <w:r w:rsidRPr="0073268D">
        <w:rPr>
          <w:rFonts w:ascii="Tahoma" w:hAnsi="Tahoma" w:cs="Tahoma"/>
          <w:b/>
          <w:bCs/>
          <w:sz w:val="24"/>
          <w:szCs w:val="24"/>
          <w:lang w:val="es-MX"/>
        </w:rPr>
        <w:t xml:space="preserve"> </w:t>
      </w:r>
      <w:r w:rsidRPr="0073268D">
        <w:rPr>
          <w:rFonts w:ascii="Tahoma" w:hAnsi="Tahoma" w:cs="Tahoma"/>
          <w:b/>
          <w:color w:val="000000" w:themeColor="text1"/>
          <w:sz w:val="24"/>
          <w:szCs w:val="24"/>
          <w:lang w:val="es-MX"/>
        </w:rPr>
        <w:t xml:space="preserve">03-2009-67, </w:t>
      </w:r>
      <w:r w:rsidRPr="0073268D">
        <w:rPr>
          <w:rFonts w:ascii="Tahoma" w:hAnsi="Tahoma" w:cs="Tahoma"/>
          <w:bCs/>
          <w:color w:val="000000" w:themeColor="text1"/>
          <w:sz w:val="24"/>
          <w:szCs w:val="24"/>
          <w:lang w:val="es-MX"/>
        </w:rPr>
        <w:t xml:space="preserve">como mi abogado patrocinador en el presente proceso.         </w:t>
      </w:r>
    </w:p>
    <w:p w:rsidR="0073268D" w:rsidRPr="0073268D" w:rsidRDefault="0073268D" w:rsidP="0073268D">
      <w:pPr>
        <w:tabs>
          <w:tab w:val="left" w:pos="2880"/>
        </w:tabs>
        <w:jc w:val="both"/>
        <w:rPr>
          <w:rFonts w:ascii="Tahoma" w:hAnsi="Tahoma" w:cs="Tahoma"/>
          <w:bCs/>
          <w:color w:val="000000" w:themeColor="text1"/>
          <w:sz w:val="24"/>
          <w:szCs w:val="24"/>
          <w:lang w:val="es-MX"/>
        </w:rPr>
      </w:pPr>
      <w:r w:rsidRPr="0073268D">
        <w:rPr>
          <w:rFonts w:ascii="Tahoma" w:hAnsi="Tahoma" w:cs="Tahoma"/>
          <w:sz w:val="24"/>
          <w:szCs w:val="24"/>
          <w:lang w:val="es-MX"/>
        </w:rPr>
        <w:t xml:space="preserve">Notificaciones que me correspondan las recibiré en el correo electrónico </w:t>
      </w:r>
      <w:hyperlink r:id="rId7" w:history="1">
        <w:r w:rsidRPr="0073268D">
          <w:rPr>
            <w:rStyle w:val="Hipervnculo"/>
            <w:rFonts w:ascii="Tahoma" w:hAnsi="Tahoma" w:cs="Tahoma"/>
            <w:sz w:val="24"/>
            <w:szCs w:val="24"/>
            <w:lang w:val="es-MX"/>
          </w:rPr>
          <w:t>favian.lema@hotmail.com</w:t>
        </w:r>
      </w:hyperlink>
      <w:r w:rsidRPr="0073268D">
        <w:rPr>
          <w:rFonts w:ascii="Tahoma" w:hAnsi="Tahoma" w:cs="Tahoma"/>
          <w:sz w:val="24"/>
          <w:szCs w:val="24"/>
          <w:lang w:val="es-MX"/>
        </w:rPr>
        <w:t xml:space="preserve"> y casilla electrónica 0301769238,</w:t>
      </w:r>
    </w:p>
    <w:p w:rsidR="004979C9" w:rsidRPr="004979C9" w:rsidRDefault="004979C9" w:rsidP="00497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s-EC"/>
        </w:rPr>
      </w:pPr>
      <w:r w:rsidRPr="004979C9">
        <w:rPr>
          <w:rFonts w:ascii="Tahoma" w:eastAsia="Times New Roman" w:hAnsi="Tahoma" w:cs="Tahoma"/>
          <w:sz w:val="24"/>
          <w:szCs w:val="24"/>
          <w:lang w:eastAsia="es-EC"/>
        </w:rPr>
        <w:t>Por ser justicia, que espero alcanzar.</w:t>
      </w:r>
    </w:p>
    <w:p w:rsidR="00A2160E" w:rsidRDefault="00A2160E" w:rsidP="004979C9">
      <w:pPr>
        <w:jc w:val="both"/>
        <w:rPr>
          <w:rFonts w:ascii="Tahoma" w:hAnsi="Tahoma" w:cs="Tahoma"/>
          <w:sz w:val="24"/>
          <w:szCs w:val="24"/>
        </w:rPr>
      </w:pPr>
    </w:p>
    <w:p w:rsidR="0073268D" w:rsidRDefault="0073268D" w:rsidP="004979C9">
      <w:pPr>
        <w:jc w:val="both"/>
        <w:rPr>
          <w:rFonts w:ascii="Tahoma" w:hAnsi="Tahoma" w:cs="Tahoma"/>
          <w:sz w:val="24"/>
          <w:szCs w:val="24"/>
        </w:rPr>
      </w:pPr>
    </w:p>
    <w:p w:rsidR="0073268D" w:rsidRDefault="0073268D" w:rsidP="004979C9">
      <w:pPr>
        <w:jc w:val="both"/>
        <w:rPr>
          <w:rFonts w:ascii="Tahoma" w:hAnsi="Tahoma" w:cs="Tahoma"/>
          <w:sz w:val="24"/>
          <w:szCs w:val="24"/>
        </w:rPr>
      </w:pPr>
    </w:p>
    <w:p w:rsidR="0073268D" w:rsidRDefault="0073268D" w:rsidP="004979C9">
      <w:pPr>
        <w:jc w:val="both"/>
        <w:rPr>
          <w:rFonts w:ascii="Tahoma" w:hAnsi="Tahoma" w:cs="Tahoma"/>
          <w:sz w:val="24"/>
          <w:szCs w:val="24"/>
        </w:rPr>
      </w:pPr>
    </w:p>
    <w:p w:rsidR="0073268D" w:rsidRPr="0073268D" w:rsidRDefault="0073268D" w:rsidP="004979C9">
      <w:pPr>
        <w:jc w:val="both"/>
        <w:rPr>
          <w:rFonts w:ascii="Tahoma" w:hAnsi="Tahoma" w:cs="Tahoma"/>
          <w:b/>
          <w:sz w:val="24"/>
          <w:szCs w:val="24"/>
        </w:rPr>
      </w:pPr>
      <w:r w:rsidRPr="0073268D">
        <w:rPr>
          <w:rFonts w:ascii="Tahoma" w:hAnsi="Tahoma" w:cs="Tahoma"/>
          <w:b/>
          <w:sz w:val="24"/>
          <w:szCs w:val="24"/>
        </w:rPr>
        <w:t xml:space="preserve">Ab. </w:t>
      </w:r>
      <w:proofErr w:type="spellStart"/>
      <w:r w:rsidRPr="0073268D">
        <w:rPr>
          <w:rFonts w:ascii="Tahoma" w:hAnsi="Tahoma" w:cs="Tahoma"/>
          <w:b/>
          <w:sz w:val="24"/>
          <w:szCs w:val="24"/>
        </w:rPr>
        <w:t>Favian</w:t>
      </w:r>
      <w:proofErr w:type="spellEnd"/>
      <w:r w:rsidRPr="0073268D">
        <w:rPr>
          <w:rFonts w:ascii="Tahoma" w:hAnsi="Tahoma" w:cs="Tahoma"/>
          <w:b/>
          <w:sz w:val="24"/>
          <w:szCs w:val="24"/>
        </w:rPr>
        <w:t xml:space="preserve"> I. Lema Morocho          </w:t>
      </w:r>
      <w:r>
        <w:rPr>
          <w:rFonts w:ascii="Tahoma" w:hAnsi="Tahoma" w:cs="Tahoma"/>
          <w:b/>
          <w:sz w:val="24"/>
          <w:szCs w:val="24"/>
        </w:rPr>
        <w:t xml:space="preserve">   </w:t>
      </w:r>
      <w:r w:rsidRPr="0073268D">
        <w:rPr>
          <w:rFonts w:ascii="Tahoma" w:hAnsi="Tahoma" w:cs="Tahoma"/>
          <w:b/>
          <w:sz w:val="24"/>
          <w:szCs w:val="24"/>
        </w:rPr>
        <w:t xml:space="preserve"> Sra. Janeth </w:t>
      </w:r>
      <w:proofErr w:type="spellStart"/>
      <w:r w:rsidRPr="0073268D">
        <w:rPr>
          <w:rFonts w:ascii="Tahoma" w:hAnsi="Tahoma" w:cs="Tahoma"/>
          <w:b/>
          <w:sz w:val="24"/>
          <w:szCs w:val="24"/>
        </w:rPr>
        <w:t>Belgica</w:t>
      </w:r>
      <w:proofErr w:type="spellEnd"/>
      <w:r w:rsidRPr="0073268D">
        <w:rPr>
          <w:rFonts w:ascii="Tahoma" w:hAnsi="Tahoma" w:cs="Tahoma"/>
          <w:b/>
          <w:sz w:val="24"/>
          <w:szCs w:val="24"/>
        </w:rPr>
        <w:t xml:space="preserve"> Loja </w:t>
      </w:r>
      <w:proofErr w:type="spellStart"/>
      <w:r w:rsidRPr="0073268D">
        <w:rPr>
          <w:rFonts w:ascii="Tahoma" w:hAnsi="Tahoma" w:cs="Tahoma"/>
          <w:b/>
          <w:sz w:val="24"/>
          <w:szCs w:val="24"/>
        </w:rPr>
        <w:t>Guaman</w:t>
      </w:r>
      <w:proofErr w:type="spellEnd"/>
    </w:p>
    <w:p w:rsidR="0073268D" w:rsidRPr="0073268D" w:rsidRDefault="0073268D" w:rsidP="004979C9">
      <w:pPr>
        <w:jc w:val="both"/>
        <w:rPr>
          <w:rFonts w:ascii="Tahoma" w:hAnsi="Tahoma" w:cs="Tahoma"/>
          <w:b/>
          <w:sz w:val="24"/>
          <w:szCs w:val="24"/>
        </w:rPr>
      </w:pPr>
      <w:r w:rsidRPr="0073268D">
        <w:rPr>
          <w:rFonts w:ascii="Tahoma" w:hAnsi="Tahoma" w:cs="Tahoma"/>
          <w:b/>
          <w:sz w:val="24"/>
          <w:szCs w:val="24"/>
        </w:rPr>
        <w:t xml:space="preserve">Mat. 03-2009-67                           </w:t>
      </w:r>
      <w:r>
        <w:rPr>
          <w:rFonts w:ascii="Tahoma" w:hAnsi="Tahoma" w:cs="Tahoma"/>
          <w:b/>
          <w:sz w:val="24"/>
          <w:szCs w:val="24"/>
        </w:rPr>
        <w:t xml:space="preserve">   </w:t>
      </w:r>
      <w:r w:rsidRPr="0073268D">
        <w:rPr>
          <w:rFonts w:ascii="Tahoma" w:hAnsi="Tahoma" w:cs="Tahoma"/>
          <w:b/>
          <w:sz w:val="24"/>
          <w:szCs w:val="24"/>
        </w:rPr>
        <w:t xml:space="preserve">  C.I. 0302757224</w:t>
      </w:r>
    </w:p>
    <w:sectPr w:rsidR="0073268D" w:rsidRPr="0073268D" w:rsidSect="0073268D">
      <w:headerReference w:type="default" r:id="rId8"/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4DE1" w:rsidRDefault="00FD4DE1" w:rsidP="004979C9">
      <w:pPr>
        <w:spacing w:after="0" w:line="240" w:lineRule="auto"/>
      </w:pPr>
      <w:r>
        <w:separator/>
      </w:r>
    </w:p>
  </w:endnote>
  <w:endnote w:type="continuationSeparator" w:id="0">
    <w:p w:rsidR="00FD4DE1" w:rsidRDefault="00FD4DE1" w:rsidP="00497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4DE1" w:rsidRDefault="00FD4DE1" w:rsidP="004979C9">
      <w:pPr>
        <w:spacing w:after="0" w:line="240" w:lineRule="auto"/>
      </w:pPr>
      <w:r>
        <w:separator/>
      </w:r>
    </w:p>
  </w:footnote>
  <w:footnote w:type="continuationSeparator" w:id="0">
    <w:p w:rsidR="00FD4DE1" w:rsidRDefault="00FD4DE1" w:rsidP="00497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268D" w:rsidRPr="00347CBE" w:rsidRDefault="0073268D" w:rsidP="0073268D">
    <w:pPr>
      <w:pStyle w:val="Encabezado"/>
      <w:shd w:val="clear" w:color="auto" w:fill="0070C0"/>
      <w:tabs>
        <w:tab w:val="left" w:pos="540"/>
      </w:tabs>
      <w:rPr>
        <w:rFonts w:ascii="Rockwell Extra Bold" w:hAnsi="Rockwell Extra Bold"/>
      </w:rPr>
    </w:pPr>
    <w:r w:rsidRPr="00347CBE">
      <w:rPr>
        <w:rFonts w:ascii="Rockwell Extra Bold" w:hAnsi="Rockwell Extra Bold"/>
      </w:rPr>
      <w:tab/>
    </w:r>
  </w:p>
  <w:p w:rsidR="0073268D" w:rsidRPr="00347CBE" w:rsidRDefault="0073268D" w:rsidP="0073268D">
    <w:pPr>
      <w:pStyle w:val="Encabezado"/>
      <w:tabs>
        <w:tab w:val="left" w:pos="540"/>
      </w:tabs>
      <w:rPr>
        <w:rFonts w:ascii="Rockwell Extra Bold" w:hAnsi="Rockwell Extra Bold"/>
      </w:rPr>
    </w:pPr>
    <w:r w:rsidRPr="00347CBE">
      <w:rPr>
        <w:rFonts w:ascii="Rockwell Extra Bold" w:hAnsi="Rockwell Extra Bold"/>
        <w:noProof/>
        <w:lang w:val="en-US"/>
      </w:rPr>
      <w:drawing>
        <wp:anchor distT="0" distB="0" distL="114300" distR="114300" simplePos="0" relativeHeight="251660288" behindDoc="1" locked="0" layoutInCell="1" allowOverlap="1" wp14:anchorId="16D6A672" wp14:editId="43BC0EA6">
          <wp:simplePos x="0" y="0"/>
          <wp:positionH relativeFrom="column">
            <wp:posOffset>1905</wp:posOffset>
          </wp:positionH>
          <wp:positionV relativeFrom="paragraph">
            <wp:posOffset>137160</wp:posOffset>
          </wp:positionV>
          <wp:extent cx="1181100" cy="1042670"/>
          <wp:effectExtent l="0" t="0" r="0" b="5080"/>
          <wp:wrapThrough wrapText="bothSides">
            <wp:wrapPolygon edited="0">
              <wp:start x="0" y="0"/>
              <wp:lineTo x="0" y="21311"/>
              <wp:lineTo x="21252" y="21311"/>
              <wp:lineTo x="21252" y="0"/>
              <wp:lineTo x="0" y="0"/>
            </wp:wrapPolygon>
          </wp:wrapThrough>
          <wp:docPr id="6" name="Imagen 6" descr="C:\Users\raul.vacar\Desktop\índic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aul.vacar\Desktop\índic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042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3268D" w:rsidRPr="00347CBE" w:rsidRDefault="0073268D" w:rsidP="0073268D">
    <w:pPr>
      <w:pStyle w:val="Encabezado"/>
      <w:tabs>
        <w:tab w:val="left" w:pos="540"/>
      </w:tabs>
      <w:rPr>
        <w:rFonts w:ascii="Rockwell Extra Bold" w:hAnsi="Rockwell Extra Bold"/>
      </w:rPr>
    </w:pPr>
  </w:p>
  <w:p w:rsidR="0073268D" w:rsidRPr="00347CBE" w:rsidRDefault="0073268D" w:rsidP="0073268D">
    <w:pPr>
      <w:pStyle w:val="Encabezado"/>
      <w:tabs>
        <w:tab w:val="left" w:pos="540"/>
      </w:tabs>
      <w:rPr>
        <w:rFonts w:ascii="Rockwell Extra Bold" w:hAnsi="Rockwell Extra Bold"/>
      </w:rPr>
    </w:pPr>
  </w:p>
  <w:p w:rsidR="0073268D" w:rsidRDefault="0073268D" w:rsidP="0073268D">
    <w:pPr>
      <w:pStyle w:val="Encabezado"/>
      <w:jc w:val="center"/>
      <w:rPr>
        <w:rFonts w:ascii="Albertus Extra Bold" w:hAnsi="Albertus Extra Bold" w:cs="Arabic Typesetting"/>
        <w:color w:val="8496B0" w:themeColor="text2" w:themeTint="99"/>
        <w:sz w:val="30"/>
        <w:szCs w:val="32"/>
      </w:rPr>
    </w:pPr>
    <w:r w:rsidRPr="00347CBE">
      <w:rPr>
        <w:rFonts w:ascii="Albertus Extra Bold" w:hAnsi="Albertus Extra Bold" w:cs="Arabic Typesetting"/>
        <w:b/>
        <w:noProof/>
        <w:color w:val="8496B0" w:themeColor="text2" w:themeTint="99"/>
        <w:sz w:val="30"/>
        <w:szCs w:val="3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8AC8BA" wp14:editId="074359EC">
              <wp:simplePos x="0" y="0"/>
              <wp:positionH relativeFrom="column">
                <wp:posOffset>-760095</wp:posOffset>
              </wp:positionH>
              <wp:positionV relativeFrom="paragraph">
                <wp:posOffset>501650</wp:posOffset>
              </wp:positionV>
              <wp:extent cx="6648450" cy="0"/>
              <wp:effectExtent l="0" t="0" r="19050" b="19050"/>
              <wp:wrapNone/>
              <wp:docPr id="5" name="1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2D967C" id="1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85pt,39.5pt" to="463.65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" strokecolor="#4472c4 [3204]" strokeweight=".5pt">
              <v:stroke joinstyle="miter"/>
            </v:line>
          </w:pict>
        </mc:Fallback>
      </mc:AlternateContent>
    </w:r>
    <w:r>
      <w:rPr>
        <w:rFonts w:ascii="Albertus Extra Bold" w:hAnsi="Albertus Extra Bold" w:cs="Arabic Typesetting"/>
        <w:color w:val="8496B0" w:themeColor="text2" w:themeTint="99"/>
        <w:sz w:val="30"/>
        <w:szCs w:val="32"/>
      </w:rPr>
      <w:t>FAVIAN IGNACIO LEMA MOROCHO</w:t>
    </w:r>
  </w:p>
  <w:p w:rsidR="0073268D" w:rsidRPr="00347CBE" w:rsidRDefault="0073268D" w:rsidP="0073268D">
    <w:pPr>
      <w:pStyle w:val="Encabezado"/>
      <w:jc w:val="center"/>
      <w:rPr>
        <w:rFonts w:ascii="Albertus Extra Bold" w:hAnsi="Albertus Extra Bold" w:cs="Arabic Typesetting"/>
        <w:b/>
        <w:color w:val="8496B0" w:themeColor="text2" w:themeTint="99"/>
        <w:sz w:val="30"/>
        <w:szCs w:val="32"/>
      </w:rPr>
    </w:pPr>
    <w:r w:rsidRPr="00347CBE">
      <w:rPr>
        <w:rFonts w:ascii="Albertus Extra Bold" w:hAnsi="Albertus Extra Bold" w:cs="Arabic Typesetting"/>
        <w:b/>
        <w:color w:val="8496B0" w:themeColor="text2" w:themeTint="99"/>
        <w:sz w:val="30"/>
        <w:szCs w:val="32"/>
      </w:rPr>
      <w:t>ABOGAD</w:t>
    </w:r>
    <w:r>
      <w:rPr>
        <w:rFonts w:ascii="Albertus Extra Bold" w:hAnsi="Albertus Extra Bold" w:cs="Arabic Typesetting"/>
        <w:b/>
        <w:color w:val="8496B0" w:themeColor="text2" w:themeTint="99"/>
        <w:sz w:val="30"/>
        <w:szCs w:val="32"/>
      </w:rPr>
      <w:t>O</w:t>
    </w:r>
  </w:p>
  <w:p w:rsidR="004979C9" w:rsidRDefault="004979C9">
    <w:pPr>
      <w:pStyle w:val="Encabezado"/>
    </w:pPr>
  </w:p>
  <w:p w:rsidR="0073268D" w:rsidRDefault="007326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F58E2"/>
    <w:multiLevelType w:val="hybridMultilevel"/>
    <w:tmpl w:val="7A0A336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E442E"/>
    <w:multiLevelType w:val="multilevel"/>
    <w:tmpl w:val="CCF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73960"/>
    <w:multiLevelType w:val="multilevel"/>
    <w:tmpl w:val="884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B29C7"/>
    <w:multiLevelType w:val="multilevel"/>
    <w:tmpl w:val="C42A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32D8C"/>
    <w:multiLevelType w:val="multilevel"/>
    <w:tmpl w:val="2DF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A2879"/>
    <w:multiLevelType w:val="multilevel"/>
    <w:tmpl w:val="A31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C9"/>
    <w:rsid w:val="00282599"/>
    <w:rsid w:val="004979C9"/>
    <w:rsid w:val="0073268D"/>
    <w:rsid w:val="00A2160E"/>
    <w:rsid w:val="00FA0736"/>
    <w:rsid w:val="00FD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B463"/>
  <w15:chartTrackingRefBased/>
  <w15:docId w15:val="{2F80E701-F479-475D-B5A9-D9A750FE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97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979C9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49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4979C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979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79C9"/>
  </w:style>
  <w:style w:type="paragraph" w:styleId="Piedepgina">
    <w:name w:val="footer"/>
    <w:basedOn w:val="Normal"/>
    <w:link w:val="PiedepginaCar"/>
    <w:uiPriority w:val="99"/>
    <w:unhideWhenUsed/>
    <w:rsid w:val="004979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9C9"/>
  </w:style>
  <w:style w:type="character" w:styleId="Hipervnculo">
    <w:name w:val="Hyperlink"/>
    <w:basedOn w:val="Fuentedeprrafopredeter"/>
    <w:uiPriority w:val="99"/>
    <w:unhideWhenUsed/>
    <w:rsid w:val="0073268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3268D"/>
    <w:pPr>
      <w:spacing w:after="0" w:line="240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avian.lema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590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2</cp:revision>
  <cp:lastPrinted>2026-04-14T19:03:00Z</cp:lastPrinted>
  <dcterms:created xsi:type="dcterms:W3CDTF">2026-04-14T18:45:00Z</dcterms:created>
  <dcterms:modified xsi:type="dcterms:W3CDTF">2026-04-14T19:48:00Z</dcterms:modified>
</cp:coreProperties>
</file>