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276B" w:rsidRPr="003C276B" w:rsidRDefault="003C276B" w:rsidP="003C276B">
      <w:pPr>
        <w:jc w:val="both"/>
        <w:rPr>
          <w:rFonts w:ascii="Tahoma" w:hAnsi="Tahoma" w:cs="Tahoma"/>
          <w:b/>
        </w:rPr>
      </w:pPr>
    </w:p>
    <w:p w:rsidR="003C276B" w:rsidRPr="003C276B" w:rsidRDefault="003C276B" w:rsidP="003C276B">
      <w:pPr>
        <w:jc w:val="both"/>
        <w:rPr>
          <w:rFonts w:ascii="Tahoma" w:hAnsi="Tahoma" w:cs="Tahoma"/>
          <w:b/>
        </w:rPr>
      </w:pPr>
      <w:r w:rsidRPr="003C276B">
        <w:rPr>
          <w:rFonts w:ascii="Tahoma" w:hAnsi="Tahoma" w:cs="Tahoma"/>
          <w:b/>
        </w:rPr>
        <w:t>SEÑOR NOTARIO.</w:t>
      </w:r>
    </w:p>
    <w:p w:rsidR="003C276B" w:rsidRPr="003C276B" w:rsidRDefault="003C276B" w:rsidP="003C276B">
      <w:pPr>
        <w:jc w:val="both"/>
        <w:rPr>
          <w:rFonts w:ascii="Tahoma" w:hAnsi="Tahoma" w:cs="Tahoma"/>
        </w:rPr>
      </w:pPr>
      <w:r w:rsidRPr="003C276B">
        <w:rPr>
          <w:rFonts w:ascii="Tahoma" w:hAnsi="Tahoma" w:cs="Tahoma"/>
        </w:rPr>
        <w:t>Sírvase en elevar a la categoría de escritura publica e incorporar en el protocolo a su cargo un contrato de compra venta de acuerdo a las clausulas siguientes:</w:t>
      </w:r>
    </w:p>
    <w:p w:rsidR="007F1FAC" w:rsidRPr="003C276B" w:rsidRDefault="007F1FAC" w:rsidP="003C276B">
      <w:pPr>
        <w:jc w:val="both"/>
        <w:rPr>
          <w:rFonts w:ascii="Tahoma" w:hAnsi="Tahoma" w:cs="Tahoma"/>
          <w:b/>
        </w:rPr>
      </w:pPr>
      <w:r w:rsidRPr="003C276B">
        <w:rPr>
          <w:rFonts w:ascii="Tahoma" w:hAnsi="Tahoma" w:cs="Tahoma"/>
          <w:b/>
        </w:rPr>
        <w:t>PRIMERA: COMPARECIENTES</w:t>
      </w:r>
    </w:p>
    <w:p w:rsidR="007F1FAC" w:rsidRPr="003C276B" w:rsidRDefault="007F1FAC" w:rsidP="003C276B">
      <w:pPr>
        <w:jc w:val="both"/>
        <w:rPr>
          <w:rFonts w:ascii="Tahoma" w:hAnsi="Tahoma" w:cs="Tahoma"/>
        </w:rPr>
      </w:pPr>
      <w:r w:rsidRPr="003C276B">
        <w:rPr>
          <w:rFonts w:ascii="Tahoma" w:hAnsi="Tahoma" w:cs="Tahoma"/>
        </w:rPr>
        <w:t>Comparecen por una parte en calidad de vendedores los cónyuges</w:t>
      </w:r>
      <w:r w:rsidRPr="003C276B">
        <w:rPr>
          <w:rFonts w:ascii="Tahoma" w:hAnsi="Tahoma" w:cs="Tahoma"/>
        </w:rPr>
        <w:t xml:space="preserve"> </w:t>
      </w:r>
      <w:r w:rsidRPr="003C276B">
        <w:rPr>
          <w:rFonts w:ascii="Tahoma" w:hAnsi="Tahoma" w:cs="Tahoma"/>
        </w:rPr>
        <w:t>ZOILA ANGÉLICA QUIZHPI GUAMÁN,</w:t>
      </w:r>
      <w:r w:rsidRPr="003C276B">
        <w:rPr>
          <w:rFonts w:ascii="Tahoma" w:hAnsi="Tahoma" w:cs="Tahoma"/>
        </w:rPr>
        <w:t xml:space="preserve"> casados entre </w:t>
      </w:r>
      <w:r w:rsidR="003C276B" w:rsidRPr="003C276B">
        <w:rPr>
          <w:rFonts w:ascii="Tahoma" w:hAnsi="Tahoma" w:cs="Tahoma"/>
        </w:rPr>
        <w:t>sí</w:t>
      </w:r>
      <w:r w:rsidRPr="003C276B">
        <w:rPr>
          <w:rFonts w:ascii="Tahoma" w:hAnsi="Tahoma" w:cs="Tahoma"/>
        </w:rPr>
        <w:t>, ecuatorianos, mayores de edad</w:t>
      </w:r>
      <w:r w:rsidRPr="003C276B">
        <w:rPr>
          <w:rFonts w:ascii="Tahoma" w:hAnsi="Tahoma" w:cs="Tahoma"/>
        </w:rPr>
        <w:t xml:space="preserve"> y por otra parte en calidad de compradora la señora,</w:t>
      </w:r>
      <w:r w:rsidRPr="003C276B">
        <w:rPr>
          <w:rFonts w:ascii="Tahoma" w:hAnsi="Tahoma" w:cs="Tahoma"/>
        </w:rPr>
        <w:t xml:space="preserve"> DELFINA YUPANGUI LOJA,</w:t>
      </w:r>
      <w:r w:rsidRPr="003C276B">
        <w:rPr>
          <w:rFonts w:ascii="Tahoma" w:hAnsi="Tahoma" w:cs="Tahoma"/>
        </w:rPr>
        <w:t xml:space="preserve"> </w:t>
      </w:r>
      <w:r w:rsidR="004A18D9" w:rsidRPr="003C276B">
        <w:rPr>
          <w:rFonts w:ascii="Tahoma" w:hAnsi="Tahoma" w:cs="Tahoma"/>
        </w:rPr>
        <w:t>con número de c</w:t>
      </w:r>
      <w:r w:rsidR="003C276B" w:rsidRPr="003C276B">
        <w:rPr>
          <w:rFonts w:ascii="Tahoma" w:hAnsi="Tahoma" w:cs="Tahoma"/>
        </w:rPr>
        <w:t xml:space="preserve">édula 030131792-1, </w:t>
      </w:r>
      <w:r w:rsidRPr="003C276B">
        <w:rPr>
          <w:rFonts w:ascii="Tahoma" w:hAnsi="Tahoma" w:cs="Tahoma"/>
        </w:rPr>
        <w:t>casad</w:t>
      </w:r>
      <w:r w:rsidR="003C276B" w:rsidRPr="003C276B">
        <w:rPr>
          <w:rFonts w:ascii="Tahoma" w:hAnsi="Tahoma" w:cs="Tahoma"/>
        </w:rPr>
        <w:t>a</w:t>
      </w:r>
      <w:r w:rsidRPr="003C276B">
        <w:rPr>
          <w:rFonts w:ascii="Tahoma" w:hAnsi="Tahoma" w:cs="Tahoma"/>
        </w:rPr>
        <w:t>,</w:t>
      </w:r>
      <w:r w:rsidRPr="003C276B">
        <w:rPr>
          <w:rFonts w:ascii="Tahoma" w:hAnsi="Tahoma" w:cs="Tahoma"/>
        </w:rPr>
        <w:t xml:space="preserve"> comparece por sus propios derechos y por interpuesta persona de JOSE MANUEL LEMA LOJA, ecuatorianos, mayores de edad, todos </w:t>
      </w:r>
      <w:r w:rsidRPr="003C276B">
        <w:rPr>
          <w:rFonts w:ascii="Tahoma" w:hAnsi="Tahoma" w:cs="Tahoma"/>
        </w:rPr>
        <w:t>domiciliados en el Cantón y Provincia del Cañar.</w:t>
      </w:r>
    </w:p>
    <w:p w:rsidR="007F1FAC" w:rsidRPr="003C276B" w:rsidRDefault="007F1FAC" w:rsidP="003C276B">
      <w:pPr>
        <w:jc w:val="both"/>
        <w:rPr>
          <w:rFonts w:ascii="Tahoma" w:hAnsi="Tahoma" w:cs="Tahoma"/>
          <w:b/>
        </w:rPr>
      </w:pPr>
      <w:r w:rsidRPr="003C276B">
        <w:rPr>
          <w:rFonts w:ascii="Tahoma" w:hAnsi="Tahoma" w:cs="Tahoma"/>
          <w:b/>
        </w:rPr>
        <w:t>SEGUNDA: ANTECEDENTES</w:t>
      </w:r>
    </w:p>
    <w:p w:rsidR="007F1FAC" w:rsidRPr="003C276B" w:rsidRDefault="007F1FAC" w:rsidP="003C276B">
      <w:pPr>
        <w:jc w:val="both"/>
        <w:rPr>
          <w:rFonts w:ascii="Tahoma" w:hAnsi="Tahoma" w:cs="Tahoma"/>
        </w:rPr>
      </w:pPr>
      <w:r w:rsidRPr="003C276B">
        <w:rPr>
          <w:rFonts w:ascii="Tahoma" w:hAnsi="Tahoma" w:cs="Tahoma"/>
        </w:rPr>
        <w:t xml:space="preserve">Los comparecientes vendedores manifiestan </w:t>
      </w:r>
      <w:r w:rsidR="00A8658E">
        <w:rPr>
          <w:rFonts w:ascii="Tahoma" w:hAnsi="Tahoma" w:cs="Tahoma"/>
        </w:rPr>
        <w:t xml:space="preserve">que </w:t>
      </w:r>
      <w:r w:rsidRPr="003C276B">
        <w:rPr>
          <w:rFonts w:ascii="Tahoma" w:hAnsi="Tahoma" w:cs="Tahoma"/>
        </w:rPr>
        <w:t>mediante escritura pública de contrato de</w:t>
      </w:r>
      <w:r w:rsidRPr="003C276B">
        <w:rPr>
          <w:rFonts w:ascii="Tahoma" w:hAnsi="Tahoma" w:cs="Tahoma"/>
        </w:rPr>
        <w:t xml:space="preserve"> </w:t>
      </w:r>
      <w:r w:rsidRPr="003C276B">
        <w:rPr>
          <w:rFonts w:ascii="Tahoma" w:hAnsi="Tahoma" w:cs="Tahoma"/>
        </w:rPr>
        <w:t>Compra Venta</w:t>
      </w:r>
      <w:r w:rsidR="00A8658E">
        <w:rPr>
          <w:rFonts w:ascii="Tahoma" w:hAnsi="Tahoma" w:cs="Tahoma"/>
        </w:rPr>
        <w:t>,</w:t>
      </w:r>
      <w:r w:rsidRPr="003C276B">
        <w:rPr>
          <w:rFonts w:ascii="Tahoma" w:hAnsi="Tahoma" w:cs="Tahoma"/>
        </w:rPr>
        <w:t xml:space="preserve"> celebrada</w:t>
      </w:r>
      <w:r w:rsidR="00A8658E">
        <w:rPr>
          <w:rFonts w:ascii="Tahoma" w:hAnsi="Tahoma" w:cs="Tahoma"/>
        </w:rPr>
        <w:t xml:space="preserve"> entre los señores: Manuel </w:t>
      </w:r>
      <w:proofErr w:type="spellStart"/>
      <w:r w:rsidR="00A8658E">
        <w:rPr>
          <w:rFonts w:ascii="Tahoma" w:hAnsi="Tahoma" w:cs="Tahoma"/>
        </w:rPr>
        <w:t>Maria</w:t>
      </w:r>
      <w:proofErr w:type="spellEnd"/>
      <w:r w:rsidR="00A8658E">
        <w:rPr>
          <w:rFonts w:ascii="Tahoma" w:hAnsi="Tahoma" w:cs="Tahoma"/>
        </w:rPr>
        <w:t xml:space="preserve"> </w:t>
      </w:r>
      <w:proofErr w:type="spellStart"/>
      <w:r w:rsidR="00A8658E">
        <w:rPr>
          <w:rFonts w:ascii="Tahoma" w:hAnsi="Tahoma" w:cs="Tahoma"/>
        </w:rPr>
        <w:t>Yupangui</w:t>
      </w:r>
      <w:proofErr w:type="spellEnd"/>
      <w:r w:rsidR="00A8658E">
        <w:rPr>
          <w:rFonts w:ascii="Tahoma" w:hAnsi="Tahoma" w:cs="Tahoma"/>
        </w:rPr>
        <w:t xml:space="preserve"> Loja y a su esposa Petrona Loja Morocho en calidad de vendedores y  Zoila Angelica </w:t>
      </w:r>
      <w:proofErr w:type="spellStart"/>
      <w:r w:rsidR="00A8658E">
        <w:rPr>
          <w:rFonts w:ascii="Tahoma" w:hAnsi="Tahoma" w:cs="Tahoma"/>
        </w:rPr>
        <w:t>Guaman</w:t>
      </w:r>
      <w:proofErr w:type="spellEnd"/>
      <w:r w:rsidR="00A8658E">
        <w:rPr>
          <w:rFonts w:ascii="Tahoma" w:hAnsi="Tahoma" w:cs="Tahoma"/>
        </w:rPr>
        <w:t xml:space="preserve"> </w:t>
      </w:r>
      <w:proofErr w:type="spellStart"/>
      <w:r w:rsidR="00A8658E">
        <w:rPr>
          <w:rFonts w:ascii="Tahoma" w:hAnsi="Tahoma" w:cs="Tahoma"/>
        </w:rPr>
        <w:t>Quizhpi</w:t>
      </w:r>
      <w:proofErr w:type="spellEnd"/>
      <w:r w:rsidR="00A8658E">
        <w:rPr>
          <w:rFonts w:ascii="Tahoma" w:hAnsi="Tahoma" w:cs="Tahoma"/>
        </w:rPr>
        <w:t xml:space="preserve"> en calidad…… de compradores  ,</w:t>
      </w:r>
      <w:r w:rsidRPr="003C276B">
        <w:rPr>
          <w:rFonts w:ascii="Tahoma" w:hAnsi="Tahoma" w:cs="Tahoma"/>
        </w:rPr>
        <w:t xml:space="preserve"> en fecha </w:t>
      </w:r>
      <w:r w:rsidR="003C276B" w:rsidRPr="003C276B">
        <w:rPr>
          <w:rFonts w:ascii="Tahoma" w:hAnsi="Tahoma" w:cs="Tahoma"/>
        </w:rPr>
        <w:t xml:space="preserve">seis </w:t>
      </w:r>
      <w:r w:rsidRPr="003C276B">
        <w:rPr>
          <w:rFonts w:ascii="Tahoma" w:hAnsi="Tahoma" w:cs="Tahoma"/>
        </w:rPr>
        <w:t xml:space="preserve">de </w:t>
      </w:r>
      <w:r w:rsidR="003C276B" w:rsidRPr="003C276B">
        <w:rPr>
          <w:rFonts w:ascii="Tahoma" w:hAnsi="Tahoma" w:cs="Tahoma"/>
        </w:rPr>
        <w:t>julio</w:t>
      </w:r>
      <w:r w:rsidRPr="003C276B">
        <w:rPr>
          <w:rFonts w:ascii="Tahoma" w:hAnsi="Tahoma" w:cs="Tahoma"/>
        </w:rPr>
        <w:t xml:space="preserve"> del </w:t>
      </w:r>
      <w:r w:rsidR="003C276B" w:rsidRPr="003C276B">
        <w:rPr>
          <w:rFonts w:ascii="Tahoma" w:hAnsi="Tahoma" w:cs="Tahoma"/>
        </w:rPr>
        <w:t xml:space="preserve">año </w:t>
      </w:r>
      <w:r w:rsidRPr="003C276B">
        <w:rPr>
          <w:rFonts w:ascii="Tahoma" w:hAnsi="Tahoma" w:cs="Tahoma"/>
        </w:rPr>
        <w:t xml:space="preserve">dos mil </w:t>
      </w:r>
      <w:r w:rsidR="003C276B" w:rsidRPr="003C276B">
        <w:rPr>
          <w:rFonts w:ascii="Tahoma" w:hAnsi="Tahoma" w:cs="Tahoma"/>
        </w:rPr>
        <w:t>diez</w:t>
      </w:r>
      <w:r w:rsidRPr="003C276B">
        <w:rPr>
          <w:rFonts w:ascii="Tahoma" w:hAnsi="Tahoma" w:cs="Tahoma"/>
        </w:rPr>
        <w:t xml:space="preserve">, en la Notaría </w:t>
      </w:r>
      <w:r w:rsidR="003C276B" w:rsidRPr="003C276B">
        <w:rPr>
          <w:rFonts w:ascii="Tahoma" w:hAnsi="Tahoma" w:cs="Tahoma"/>
        </w:rPr>
        <w:t>Primera</w:t>
      </w:r>
      <w:r w:rsidRPr="003C276B">
        <w:rPr>
          <w:rFonts w:ascii="Tahoma" w:hAnsi="Tahoma" w:cs="Tahoma"/>
        </w:rPr>
        <w:t xml:space="preserve"> del Cantón Cañar a cargo del Dr. </w:t>
      </w:r>
      <w:r w:rsidR="003C276B" w:rsidRPr="003C276B">
        <w:rPr>
          <w:rFonts w:ascii="Tahoma" w:hAnsi="Tahoma" w:cs="Tahoma"/>
        </w:rPr>
        <w:t>Luis Fernando Andrade</w:t>
      </w:r>
      <w:r w:rsidRPr="003C276B">
        <w:rPr>
          <w:rFonts w:ascii="Tahoma" w:hAnsi="Tahoma" w:cs="Tahoma"/>
        </w:rPr>
        <w:t>,</w:t>
      </w:r>
      <w:r w:rsidR="003C276B" w:rsidRPr="003C276B">
        <w:rPr>
          <w:rFonts w:ascii="Tahoma" w:hAnsi="Tahoma" w:cs="Tahoma"/>
        </w:rPr>
        <w:t xml:space="preserve"> titulo escriturario debidamente</w:t>
      </w:r>
      <w:r w:rsidRPr="003C276B">
        <w:rPr>
          <w:rFonts w:ascii="Tahoma" w:hAnsi="Tahoma" w:cs="Tahoma"/>
        </w:rPr>
        <w:t xml:space="preserve"> inscrit</w:t>
      </w:r>
      <w:r w:rsidR="003C276B" w:rsidRPr="003C276B">
        <w:rPr>
          <w:rFonts w:ascii="Tahoma" w:hAnsi="Tahoma" w:cs="Tahoma"/>
        </w:rPr>
        <w:t xml:space="preserve">o en el Registro de la Propiedad del </w:t>
      </w:r>
      <w:proofErr w:type="spellStart"/>
      <w:r w:rsidR="003C276B" w:rsidRPr="003C276B">
        <w:rPr>
          <w:rFonts w:ascii="Tahoma" w:hAnsi="Tahoma" w:cs="Tahoma"/>
        </w:rPr>
        <w:t>Canton</w:t>
      </w:r>
      <w:proofErr w:type="spellEnd"/>
      <w:r w:rsidR="003C276B" w:rsidRPr="003C276B">
        <w:rPr>
          <w:rFonts w:ascii="Tahoma" w:hAnsi="Tahoma" w:cs="Tahoma"/>
        </w:rPr>
        <w:t xml:space="preserve"> </w:t>
      </w:r>
      <w:proofErr w:type="spellStart"/>
      <w:r w:rsidR="003C276B" w:rsidRPr="003C276B">
        <w:rPr>
          <w:rFonts w:ascii="Tahoma" w:hAnsi="Tahoma" w:cs="Tahoma"/>
        </w:rPr>
        <w:t>Suscal</w:t>
      </w:r>
      <w:proofErr w:type="spellEnd"/>
      <w:r w:rsidR="003C276B" w:rsidRPr="003C276B">
        <w:rPr>
          <w:rFonts w:ascii="Tahoma" w:hAnsi="Tahoma" w:cs="Tahoma"/>
        </w:rPr>
        <w:t>,</w:t>
      </w:r>
      <w:r w:rsidRPr="003C276B">
        <w:rPr>
          <w:rFonts w:ascii="Tahoma" w:hAnsi="Tahoma" w:cs="Tahoma"/>
        </w:rPr>
        <w:t xml:space="preserve"> en fecha </w:t>
      </w:r>
      <w:r w:rsidR="003C276B" w:rsidRPr="003C276B">
        <w:rPr>
          <w:rFonts w:ascii="Tahoma" w:hAnsi="Tahoma" w:cs="Tahoma"/>
        </w:rPr>
        <w:t>ocho</w:t>
      </w:r>
      <w:r w:rsidRPr="003C276B">
        <w:rPr>
          <w:rFonts w:ascii="Tahoma" w:hAnsi="Tahoma" w:cs="Tahoma"/>
        </w:rPr>
        <w:t xml:space="preserve"> de </w:t>
      </w:r>
      <w:r w:rsidR="003C276B" w:rsidRPr="003C276B">
        <w:rPr>
          <w:rFonts w:ascii="Tahoma" w:hAnsi="Tahoma" w:cs="Tahoma"/>
        </w:rPr>
        <w:t>julio</w:t>
      </w:r>
      <w:r w:rsidRPr="003C276B">
        <w:rPr>
          <w:rFonts w:ascii="Tahoma" w:hAnsi="Tahoma" w:cs="Tahoma"/>
        </w:rPr>
        <w:t xml:space="preserve"> del dos mil </w:t>
      </w:r>
      <w:r w:rsidR="003C276B" w:rsidRPr="003C276B">
        <w:rPr>
          <w:rFonts w:ascii="Tahoma" w:hAnsi="Tahoma" w:cs="Tahoma"/>
        </w:rPr>
        <w:t>diez</w:t>
      </w:r>
      <w:r w:rsidRPr="003C276B">
        <w:rPr>
          <w:rFonts w:ascii="Tahoma" w:hAnsi="Tahoma" w:cs="Tahoma"/>
        </w:rPr>
        <w:t xml:space="preserve">, bajo el número </w:t>
      </w:r>
      <w:r w:rsidR="003C276B" w:rsidRPr="003C276B">
        <w:rPr>
          <w:rFonts w:ascii="Tahoma" w:hAnsi="Tahoma" w:cs="Tahoma"/>
        </w:rPr>
        <w:t>setenta</w:t>
      </w:r>
      <w:r w:rsidRPr="003C276B">
        <w:rPr>
          <w:rFonts w:ascii="Tahoma" w:hAnsi="Tahoma" w:cs="Tahoma"/>
        </w:rPr>
        <w:t xml:space="preserve"> del Registro de Propiedad del Cantón </w:t>
      </w:r>
      <w:proofErr w:type="spellStart"/>
      <w:r w:rsidRPr="003C276B">
        <w:rPr>
          <w:rFonts w:ascii="Tahoma" w:hAnsi="Tahoma" w:cs="Tahoma"/>
        </w:rPr>
        <w:t>Suscal</w:t>
      </w:r>
      <w:proofErr w:type="spellEnd"/>
      <w:r w:rsidRPr="003C276B">
        <w:rPr>
          <w:rFonts w:ascii="Tahoma" w:hAnsi="Tahoma" w:cs="Tahoma"/>
        </w:rPr>
        <w:t>, Provincia del Cañar,</w:t>
      </w:r>
      <w:r w:rsidR="00A8658E">
        <w:rPr>
          <w:rFonts w:ascii="Tahoma" w:hAnsi="Tahoma" w:cs="Tahoma"/>
        </w:rPr>
        <w:t xml:space="preserve"> adquirieron un lote de terreno</w:t>
      </w:r>
      <w:r w:rsidRPr="003C276B">
        <w:rPr>
          <w:rFonts w:ascii="Tahoma" w:hAnsi="Tahoma" w:cs="Tahoma"/>
        </w:rPr>
        <w:t xml:space="preserve"> ubicado en el punto Don </w:t>
      </w:r>
      <w:proofErr w:type="spellStart"/>
      <w:r w:rsidRPr="003C276B">
        <w:rPr>
          <w:rFonts w:ascii="Tahoma" w:hAnsi="Tahoma" w:cs="Tahoma"/>
        </w:rPr>
        <w:t>Gull</w:t>
      </w:r>
      <w:r w:rsidR="00A8658E">
        <w:rPr>
          <w:rFonts w:ascii="Tahoma" w:hAnsi="Tahoma" w:cs="Tahoma"/>
        </w:rPr>
        <w:t>a</w:t>
      </w:r>
      <w:r w:rsidRPr="003C276B">
        <w:rPr>
          <w:rFonts w:ascii="Tahoma" w:hAnsi="Tahoma" w:cs="Tahoma"/>
        </w:rPr>
        <w:t>n</w:t>
      </w:r>
      <w:proofErr w:type="spellEnd"/>
      <w:r w:rsidRPr="003C276B">
        <w:rPr>
          <w:rFonts w:ascii="Tahoma" w:hAnsi="Tahoma" w:cs="Tahoma"/>
        </w:rPr>
        <w:t xml:space="preserve">, área rural del Cantón </w:t>
      </w:r>
      <w:proofErr w:type="spellStart"/>
      <w:r w:rsidRPr="003C276B">
        <w:rPr>
          <w:rFonts w:ascii="Tahoma" w:hAnsi="Tahoma" w:cs="Tahoma"/>
        </w:rPr>
        <w:t>Suscal</w:t>
      </w:r>
      <w:proofErr w:type="spellEnd"/>
      <w:r w:rsidRPr="003C276B">
        <w:rPr>
          <w:rFonts w:ascii="Tahoma" w:hAnsi="Tahoma" w:cs="Tahoma"/>
        </w:rPr>
        <w:t>, Provincia del Cañar, de la cabida de veinticinco mil metros cuadrados, circunscrito bajo los siguientes linderos:</w:t>
      </w:r>
      <w:r w:rsidR="003C276B" w:rsidRPr="003C276B">
        <w:rPr>
          <w:rFonts w:ascii="Tahoma" w:hAnsi="Tahoma" w:cs="Tahoma"/>
        </w:rPr>
        <w:t xml:space="preserve"> </w:t>
      </w:r>
      <w:r w:rsidRPr="003C276B">
        <w:rPr>
          <w:rFonts w:ascii="Tahoma" w:hAnsi="Tahoma" w:cs="Tahoma"/>
        </w:rPr>
        <w:t>Por el norte, con las tierras de Segundo Naranjo</w:t>
      </w:r>
      <w:r w:rsidR="003C276B" w:rsidRPr="003C276B">
        <w:rPr>
          <w:rFonts w:ascii="Tahoma" w:hAnsi="Tahoma" w:cs="Tahoma"/>
        </w:rPr>
        <w:t xml:space="preserve">; </w:t>
      </w:r>
      <w:r w:rsidRPr="003C276B">
        <w:rPr>
          <w:rFonts w:ascii="Tahoma" w:hAnsi="Tahoma" w:cs="Tahoma"/>
        </w:rPr>
        <w:t xml:space="preserve">Por el sur, con Dolores </w:t>
      </w:r>
      <w:proofErr w:type="spellStart"/>
      <w:r w:rsidRPr="003C276B">
        <w:rPr>
          <w:rFonts w:ascii="Tahoma" w:hAnsi="Tahoma" w:cs="Tahoma"/>
        </w:rPr>
        <w:t>Uzhca</w:t>
      </w:r>
      <w:proofErr w:type="spellEnd"/>
      <w:r w:rsidR="003C276B" w:rsidRPr="003C276B">
        <w:rPr>
          <w:rFonts w:ascii="Tahoma" w:hAnsi="Tahoma" w:cs="Tahoma"/>
        </w:rPr>
        <w:t xml:space="preserve">; </w:t>
      </w:r>
      <w:r w:rsidRPr="003C276B">
        <w:rPr>
          <w:rFonts w:ascii="Tahoma" w:hAnsi="Tahoma" w:cs="Tahoma"/>
        </w:rPr>
        <w:t>Por un lado, con Carlos Ruiz</w:t>
      </w:r>
      <w:r w:rsidR="003C276B" w:rsidRPr="003C276B">
        <w:rPr>
          <w:rFonts w:ascii="Tahoma" w:hAnsi="Tahoma" w:cs="Tahoma"/>
        </w:rPr>
        <w:t xml:space="preserve">; </w:t>
      </w:r>
      <w:r w:rsidRPr="003C276B">
        <w:rPr>
          <w:rFonts w:ascii="Tahoma" w:hAnsi="Tahoma" w:cs="Tahoma"/>
        </w:rPr>
        <w:t>Y por el otro lado, con Antonio Simbaña</w:t>
      </w:r>
    </w:p>
    <w:p w:rsidR="007F1FAC" w:rsidRPr="003C276B" w:rsidRDefault="007F1FAC" w:rsidP="007F1FAC">
      <w:pPr>
        <w:rPr>
          <w:rFonts w:ascii="Tahoma" w:hAnsi="Tahoma" w:cs="Tahoma"/>
          <w:b/>
        </w:rPr>
      </w:pPr>
      <w:r w:rsidRPr="003C276B">
        <w:rPr>
          <w:rFonts w:ascii="Tahoma" w:hAnsi="Tahoma" w:cs="Tahoma"/>
          <w:b/>
        </w:rPr>
        <w:t>TERCERA: COMPRAVENTA</w:t>
      </w:r>
    </w:p>
    <w:p w:rsidR="007F1FAC" w:rsidRPr="003C276B" w:rsidRDefault="007F1FAC" w:rsidP="00A8658E">
      <w:pPr>
        <w:jc w:val="both"/>
        <w:rPr>
          <w:rFonts w:ascii="Tahoma" w:hAnsi="Tahoma" w:cs="Tahoma"/>
        </w:rPr>
      </w:pPr>
      <w:r w:rsidRPr="003C276B">
        <w:rPr>
          <w:rFonts w:ascii="Tahoma" w:hAnsi="Tahoma" w:cs="Tahoma"/>
        </w:rPr>
        <w:t>Los comparecientes vendedores manifiestan que venden y dan en venta pública y en perpetua enajenación el inmueble descrito en la cláusula anterior, sin reservarse nada para sí, a favor de l</w:t>
      </w:r>
      <w:r w:rsidR="00A8658E">
        <w:rPr>
          <w:rFonts w:ascii="Tahoma" w:hAnsi="Tahoma" w:cs="Tahoma"/>
        </w:rPr>
        <w:t>os</w:t>
      </w:r>
      <w:r w:rsidRPr="003C276B">
        <w:rPr>
          <w:rFonts w:ascii="Tahoma" w:hAnsi="Tahoma" w:cs="Tahoma"/>
        </w:rPr>
        <w:t xml:space="preserve"> señor</w:t>
      </w:r>
      <w:r w:rsidR="00A8658E">
        <w:rPr>
          <w:rFonts w:ascii="Tahoma" w:hAnsi="Tahoma" w:cs="Tahoma"/>
        </w:rPr>
        <w:t>es</w:t>
      </w:r>
      <w:r w:rsidR="00EC003A">
        <w:rPr>
          <w:rFonts w:ascii="Tahoma" w:hAnsi="Tahoma" w:cs="Tahoma"/>
        </w:rPr>
        <w:t>:</w:t>
      </w:r>
      <w:r w:rsidR="00A8658E" w:rsidRPr="00A8658E">
        <w:rPr>
          <w:rFonts w:ascii="Tahoma" w:hAnsi="Tahoma" w:cs="Tahoma"/>
        </w:rPr>
        <w:t xml:space="preserve"> </w:t>
      </w:r>
      <w:r w:rsidR="00A8658E" w:rsidRPr="003C276B">
        <w:rPr>
          <w:rFonts w:ascii="Tahoma" w:hAnsi="Tahoma" w:cs="Tahoma"/>
        </w:rPr>
        <w:t>DELFINA YUPANGUI LOJA</w:t>
      </w:r>
      <w:r w:rsidR="00EC003A">
        <w:rPr>
          <w:rFonts w:ascii="Tahoma" w:hAnsi="Tahoma" w:cs="Tahoma"/>
        </w:rPr>
        <w:t xml:space="preserve"> y </w:t>
      </w:r>
      <w:r w:rsidR="00A8658E" w:rsidRPr="003C276B">
        <w:rPr>
          <w:rFonts w:ascii="Tahoma" w:hAnsi="Tahoma" w:cs="Tahoma"/>
        </w:rPr>
        <w:t>JOSE MANUEL LEMA LOJA</w:t>
      </w:r>
      <w:r w:rsidRPr="003C276B">
        <w:rPr>
          <w:rFonts w:ascii="Tahoma" w:hAnsi="Tahoma" w:cs="Tahoma"/>
        </w:rPr>
        <w:t>, con todas las entradas y salidas, usos, costumbres y servidumbres propias del bien descrito, comprometiéndose los vendedores al saneamiento de ley en caso de evicción o vicios redhibitorios.</w:t>
      </w:r>
    </w:p>
    <w:p w:rsidR="007F1FAC" w:rsidRPr="003C276B" w:rsidRDefault="007F1FAC" w:rsidP="007F1FAC">
      <w:pPr>
        <w:rPr>
          <w:rFonts w:ascii="Tahoma" w:hAnsi="Tahoma" w:cs="Tahoma"/>
          <w:b/>
        </w:rPr>
      </w:pPr>
      <w:r w:rsidRPr="003C276B">
        <w:rPr>
          <w:rFonts w:ascii="Tahoma" w:hAnsi="Tahoma" w:cs="Tahoma"/>
          <w:b/>
        </w:rPr>
        <w:t>CUARTA: PRECIO</w:t>
      </w:r>
    </w:p>
    <w:p w:rsidR="007F1FAC" w:rsidRPr="003C276B" w:rsidRDefault="007F1FAC" w:rsidP="007F1FAC">
      <w:pPr>
        <w:rPr>
          <w:rFonts w:ascii="Tahoma" w:hAnsi="Tahoma" w:cs="Tahoma"/>
        </w:rPr>
      </w:pPr>
      <w:r w:rsidRPr="003C276B">
        <w:rPr>
          <w:rFonts w:ascii="Tahoma" w:hAnsi="Tahoma" w:cs="Tahoma"/>
        </w:rPr>
        <w:t xml:space="preserve">El precio que los compradores pagan a los vendedores por el inmueble que adquieren es la suma de </w:t>
      </w:r>
      <w:bookmarkStart w:id="0" w:name="_GoBack"/>
      <w:bookmarkEnd w:id="0"/>
      <w:r w:rsidR="00EC003A" w:rsidRPr="00EC003A">
        <w:rPr>
          <w:rFonts w:ascii="Tahoma" w:hAnsi="Tahoma" w:cs="Tahoma"/>
          <w:highlight w:val="yellow"/>
        </w:rPr>
        <w:t>DIEZ</w:t>
      </w:r>
      <w:r w:rsidRPr="00EC003A">
        <w:rPr>
          <w:rFonts w:ascii="Tahoma" w:hAnsi="Tahoma" w:cs="Tahoma"/>
          <w:highlight w:val="yellow"/>
        </w:rPr>
        <w:t xml:space="preserve"> DÓLARES NORTEAMERICANOS</w:t>
      </w:r>
      <w:r w:rsidRPr="003C276B">
        <w:rPr>
          <w:rFonts w:ascii="Tahoma" w:hAnsi="Tahoma" w:cs="Tahoma"/>
        </w:rPr>
        <w:t>, cantidad que los vendedores lo reciben en dinero en efectivo.</w:t>
      </w:r>
    </w:p>
    <w:p w:rsidR="007F1FAC" w:rsidRPr="003C276B" w:rsidRDefault="007F1FAC" w:rsidP="007F1FAC">
      <w:pPr>
        <w:rPr>
          <w:rFonts w:ascii="Tahoma" w:hAnsi="Tahoma" w:cs="Tahoma"/>
          <w:b/>
        </w:rPr>
      </w:pPr>
      <w:r w:rsidRPr="003C276B">
        <w:rPr>
          <w:rFonts w:ascii="Tahoma" w:hAnsi="Tahoma" w:cs="Tahoma"/>
          <w:b/>
        </w:rPr>
        <w:t>QUINTA: AUTORIZACIÓN DE INSCRIPCIÓN</w:t>
      </w:r>
    </w:p>
    <w:p w:rsidR="007F1FAC" w:rsidRPr="003C276B" w:rsidRDefault="007F1FAC" w:rsidP="007F1FAC">
      <w:pPr>
        <w:rPr>
          <w:rFonts w:ascii="Tahoma" w:hAnsi="Tahoma" w:cs="Tahoma"/>
        </w:rPr>
      </w:pPr>
      <w:r w:rsidRPr="003C276B">
        <w:rPr>
          <w:rFonts w:ascii="Tahoma" w:hAnsi="Tahoma" w:cs="Tahoma"/>
        </w:rPr>
        <w:t>Los vendedores autorizan a la compradora para que puedan por sí o por interpuestas personas inscribir el presente título en el Registro de la Propiedad correspondiente.</w:t>
      </w:r>
    </w:p>
    <w:p w:rsidR="007F1FAC" w:rsidRPr="003C276B" w:rsidRDefault="007F1FAC" w:rsidP="007F1FAC">
      <w:pPr>
        <w:rPr>
          <w:rFonts w:ascii="Tahoma" w:hAnsi="Tahoma" w:cs="Tahoma"/>
          <w:b/>
        </w:rPr>
      </w:pPr>
      <w:r w:rsidRPr="003C276B">
        <w:rPr>
          <w:rFonts w:ascii="Tahoma" w:hAnsi="Tahoma" w:cs="Tahoma"/>
          <w:b/>
        </w:rPr>
        <w:t>SEXTA: ACEPTACIÓN</w:t>
      </w:r>
    </w:p>
    <w:p w:rsidR="007F1FAC" w:rsidRPr="003C276B" w:rsidRDefault="007F1FAC" w:rsidP="007F1FAC">
      <w:pPr>
        <w:rPr>
          <w:rFonts w:ascii="Tahoma" w:hAnsi="Tahoma" w:cs="Tahoma"/>
        </w:rPr>
      </w:pPr>
      <w:r w:rsidRPr="003C276B">
        <w:rPr>
          <w:rFonts w:ascii="Tahoma" w:hAnsi="Tahoma" w:cs="Tahoma"/>
        </w:rPr>
        <w:lastRenderedPageBreak/>
        <w:t>La compradora acepta en todas sus partes las cláusulas de este contrato por ser hecho a su favor. Sírvase usted señor Notario agregar las demás cláusulas de estilo para la plena validez de este contrato.</w:t>
      </w:r>
    </w:p>
    <w:p w:rsidR="007F1FAC" w:rsidRPr="003C276B" w:rsidRDefault="007F1FAC" w:rsidP="007F1FAC">
      <w:pPr>
        <w:rPr>
          <w:rFonts w:ascii="Tahoma" w:hAnsi="Tahoma" w:cs="Tahoma"/>
        </w:rPr>
      </w:pPr>
      <w:r w:rsidRPr="003C276B">
        <w:rPr>
          <w:rFonts w:ascii="Tahoma" w:hAnsi="Tahoma" w:cs="Tahoma"/>
        </w:rPr>
        <w:t>Atentamente.</w:t>
      </w:r>
    </w:p>
    <w:p w:rsidR="006C62F1" w:rsidRPr="003C276B" w:rsidRDefault="006C62F1" w:rsidP="007F1FAC">
      <w:pPr>
        <w:rPr>
          <w:rFonts w:ascii="Tahoma" w:hAnsi="Tahoma" w:cs="Tahoma"/>
        </w:rPr>
      </w:pPr>
    </w:p>
    <w:sectPr w:rsidR="006C62F1" w:rsidRPr="003C27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AC"/>
    <w:rsid w:val="003C276B"/>
    <w:rsid w:val="004A18D9"/>
    <w:rsid w:val="006C62F1"/>
    <w:rsid w:val="007F1FAC"/>
    <w:rsid w:val="00A8658E"/>
    <w:rsid w:val="00EC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78213"/>
  <w15:chartTrackingRefBased/>
  <w15:docId w15:val="{8238423A-A23F-4DE0-92BF-3E345D16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dcterms:created xsi:type="dcterms:W3CDTF">2026-02-04T15:25:00Z</dcterms:created>
  <dcterms:modified xsi:type="dcterms:W3CDTF">2026-02-04T16:55:00Z</dcterms:modified>
</cp:coreProperties>
</file>