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2AD" w:rsidRPr="000312AD" w:rsidRDefault="000312AD" w:rsidP="000312AD">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SEÑOR JUEZ DE LA UNIDAD JUDICIAL MULTICOMPETENTE CON SEDE EN EL CANTÓN BIBLIÁN, PROVINCIA DE CAÑAR</w:t>
      </w:r>
    </w:p>
    <w:p w:rsidR="000312AD" w:rsidRPr="000312AD" w:rsidRDefault="000312AD" w:rsidP="000312AD">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 xml:space="preserve">Yo, </w:t>
      </w:r>
      <w:r w:rsidRPr="000312AD">
        <w:rPr>
          <w:rFonts w:ascii="Times New Roman" w:eastAsia="Times New Roman" w:hAnsi="Times New Roman" w:cs="Times New Roman"/>
          <w:bCs/>
          <w:sz w:val="24"/>
          <w:szCs w:val="24"/>
          <w:lang w:val="es-ES" w:eastAsia="es-ES"/>
        </w:rPr>
        <w:t xml:space="preserve">Pedro David Nivelo </w:t>
      </w:r>
      <w:proofErr w:type="spellStart"/>
      <w:r w:rsidRPr="000312AD">
        <w:rPr>
          <w:rFonts w:ascii="Times New Roman" w:eastAsia="Times New Roman" w:hAnsi="Times New Roman" w:cs="Times New Roman"/>
          <w:bCs/>
          <w:sz w:val="24"/>
          <w:szCs w:val="24"/>
          <w:lang w:val="es-ES" w:eastAsia="es-ES"/>
        </w:rPr>
        <w:t>Tenemaza</w:t>
      </w:r>
      <w:proofErr w:type="spellEnd"/>
      <w:r w:rsidRPr="000312AD">
        <w:rPr>
          <w:rFonts w:ascii="Times New Roman" w:eastAsia="Times New Roman" w:hAnsi="Times New Roman" w:cs="Times New Roman"/>
          <w:sz w:val="24"/>
          <w:szCs w:val="24"/>
          <w:lang w:val="es-ES" w:eastAsia="es-ES"/>
        </w:rPr>
        <w:t xml:space="preserve">, dentro del juicio No. </w:t>
      </w:r>
      <w:r w:rsidRPr="000312AD">
        <w:rPr>
          <w:rFonts w:ascii="Times New Roman" w:eastAsia="Times New Roman" w:hAnsi="Times New Roman" w:cs="Times New Roman"/>
          <w:bCs/>
          <w:sz w:val="24"/>
          <w:szCs w:val="24"/>
          <w:lang w:val="es-ES" w:eastAsia="es-ES"/>
        </w:rPr>
        <w:t>03204-2025-00761</w:t>
      </w:r>
      <w:r w:rsidRPr="000312AD">
        <w:rPr>
          <w:rFonts w:ascii="Times New Roman" w:eastAsia="Times New Roman" w:hAnsi="Times New Roman" w:cs="Times New Roman"/>
          <w:sz w:val="24"/>
          <w:szCs w:val="24"/>
          <w:lang w:val="es-ES" w:eastAsia="es-ES"/>
        </w:rPr>
        <w:t>, comparezco ante usted con el debido respeto y expongo:</w:t>
      </w:r>
    </w:p>
    <w:p w:rsidR="000312AD" w:rsidRPr="000312AD" w:rsidRDefault="000312AD" w:rsidP="000312AD">
      <w:pPr>
        <w:spacing w:before="100" w:beforeAutospacing="1" w:after="100" w:afterAutospacing="1" w:line="240" w:lineRule="auto"/>
        <w:jc w:val="both"/>
        <w:outlineLvl w:val="2"/>
        <w:rPr>
          <w:rFonts w:ascii="Times New Roman" w:eastAsia="Times New Roman" w:hAnsi="Times New Roman" w:cs="Times New Roman"/>
          <w:bCs/>
          <w:sz w:val="27"/>
          <w:szCs w:val="27"/>
          <w:lang w:val="es-ES" w:eastAsia="es-ES"/>
        </w:rPr>
      </w:pPr>
      <w:r w:rsidRPr="000312AD">
        <w:rPr>
          <w:rFonts w:ascii="Times New Roman" w:eastAsia="Times New Roman" w:hAnsi="Times New Roman" w:cs="Times New Roman"/>
          <w:bCs/>
          <w:sz w:val="27"/>
          <w:szCs w:val="27"/>
          <w:lang w:val="es-ES" w:eastAsia="es-ES"/>
        </w:rPr>
        <w:t>I. ANTECEDENTES</w:t>
      </w:r>
    </w:p>
    <w:p w:rsidR="000312AD" w:rsidRPr="000312AD" w:rsidRDefault="000312AD" w:rsidP="000312AD">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 xml:space="preserve">Dentro de la presente causa, he cumplido con mis obligaciones de pago de manera parcial y progresiva, habiendo realizado abonos correspondientes desde la </w:t>
      </w:r>
      <w:r w:rsidRPr="000312AD">
        <w:rPr>
          <w:rFonts w:ascii="Times New Roman" w:eastAsia="Times New Roman" w:hAnsi="Times New Roman" w:cs="Times New Roman"/>
          <w:bCs/>
          <w:sz w:val="24"/>
          <w:szCs w:val="24"/>
          <w:lang w:val="es-ES" w:eastAsia="es-ES"/>
        </w:rPr>
        <w:t>cuota No. 74 hasta la cuota No. 83</w:t>
      </w:r>
      <w:r w:rsidRPr="000312AD">
        <w:rPr>
          <w:rFonts w:ascii="Times New Roman" w:eastAsia="Times New Roman" w:hAnsi="Times New Roman" w:cs="Times New Roman"/>
          <w:sz w:val="24"/>
          <w:szCs w:val="24"/>
          <w:lang w:val="es-ES" w:eastAsia="es-ES"/>
        </w:rPr>
        <w:t xml:space="preserve">, mismos que fueron efectuados con posterioridad a la calificación de la demanda, es decir esto pagos fueron realizados el 29 de julio del 2025 (mucho después de haber sido calificado la demanda), pague en la cooperativa por desconocimiento de que ya había una demanda judicial que </w:t>
      </w:r>
      <w:proofErr w:type="spellStart"/>
      <w:r w:rsidRPr="000312AD">
        <w:rPr>
          <w:rFonts w:ascii="Times New Roman" w:eastAsia="Times New Roman" w:hAnsi="Times New Roman" w:cs="Times New Roman"/>
          <w:sz w:val="24"/>
          <w:szCs w:val="24"/>
          <w:lang w:val="es-ES" w:eastAsia="es-ES"/>
        </w:rPr>
        <w:t>aun</w:t>
      </w:r>
      <w:proofErr w:type="spellEnd"/>
      <w:r w:rsidRPr="000312AD">
        <w:rPr>
          <w:rFonts w:ascii="Times New Roman" w:eastAsia="Times New Roman" w:hAnsi="Times New Roman" w:cs="Times New Roman"/>
          <w:sz w:val="24"/>
          <w:szCs w:val="24"/>
          <w:lang w:val="es-ES" w:eastAsia="es-ES"/>
        </w:rPr>
        <w:t xml:space="preserve"> no me fue citado.</w:t>
      </w:r>
    </w:p>
    <w:p w:rsidR="000312AD" w:rsidRPr="000312AD" w:rsidRDefault="000312AD" w:rsidP="000312AD">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 xml:space="preserve">Cabe indicar que dichos pagos fueron debidamente justificados mediante la presentación de los respectivos comprobantes, los cuales fueron adjuntados en original a mi escrito de contestación a la demanda, ingresado en fecha </w:t>
      </w:r>
      <w:r w:rsidRPr="000312AD">
        <w:rPr>
          <w:rFonts w:ascii="Times New Roman" w:eastAsia="Times New Roman" w:hAnsi="Times New Roman" w:cs="Times New Roman"/>
          <w:bCs/>
          <w:sz w:val="24"/>
          <w:szCs w:val="24"/>
          <w:lang w:val="es-ES" w:eastAsia="es-ES"/>
        </w:rPr>
        <w:t>lunes 1 de septiembre de 2025, a las 14h59, cuya copia me permito adjuntar ahora con mi escrito</w:t>
      </w:r>
      <w:r w:rsidRPr="000312AD">
        <w:rPr>
          <w:rFonts w:ascii="Times New Roman" w:eastAsia="Times New Roman" w:hAnsi="Times New Roman" w:cs="Times New Roman"/>
          <w:sz w:val="24"/>
          <w:szCs w:val="24"/>
          <w:lang w:val="es-ES" w:eastAsia="es-ES"/>
        </w:rPr>
        <w:t>.</w:t>
      </w:r>
    </w:p>
    <w:p w:rsidR="000312AD" w:rsidRPr="000312AD" w:rsidRDefault="000312AD" w:rsidP="000312AD">
      <w:pPr>
        <w:spacing w:before="100" w:beforeAutospacing="1" w:after="100" w:afterAutospacing="1" w:line="240" w:lineRule="auto"/>
        <w:jc w:val="both"/>
        <w:outlineLvl w:val="2"/>
        <w:rPr>
          <w:rFonts w:ascii="Times New Roman" w:eastAsia="Times New Roman" w:hAnsi="Times New Roman" w:cs="Times New Roman"/>
          <w:bCs/>
          <w:sz w:val="27"/>
          <w:szCs w:val="27"/>
          <w:lang w:val="es-ES" w:eastAsia="es-ES"/>
        </w:rPr>
      </w:pPr>
      <w:r w:rsidRPr="000312AD">
        <w:rPr>
          <w:rFonts w:ascii="Times New Roman" w:eastAsia="Times New Roman" w:hAnsi="Times New Roman" w:cs="Times New Roman"/>
          <w:bCs/>
          <w:sz w:val="27"/>
          <w:szCs w:val="27"/>
          <w:lang w:val="es-ES" w:eastAsia="es-ES"/>
        </w:rPr>
        <w:t>II. FUNDAMENTOS DE HECHO Y DERECHO</w:t>
      </w:r>
    </w:p>
    <w:p w:rsidR="000312AD" w:rsidRPr="000312AD" w:rsidRDefault="000312AD" w:rsidP="000312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Falta de consideración de pagos efectuados</w:t>
      </w:r>
    </w:p>
    <w:p w:rsidR="000312AD" w:rsidRPr="000312AD" w:rsidRDefault="000312AD" w:rsidP="000312AD">
      <w:pPr>
        <w:spacing w:before="100" w:beforeAutospacing="1" w:after="100" w:afterAutospacing="1" w:line="240" w:lineRule="auto"/>
        <w:ind w:left="720"/>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 xml:space="preserve">A pesar de haber presentado oportunamente la documentación de respaldo, los pagos antes referidos </w:t>
      </w:r>
      <w:r w:rsidRPr="000312AD">
        <w:rPr>
          <w:rFonts w:ascii="Times New Roman" w:eastAsia="Times New Roman" w:hAnsi="Times New Roman" w:cs="Times New Roman"/>
          <w:bCs/>
          <w:sz w:val="24"/>
          <w:szCs w:val="24"/>
          <w:lang w:val="es-ES" w:eastAsia="es-ES"/>
        </w:rPr>
        <w:t>no han sido considerados en la liquidación practicada</w:t>
      </w:r>
      <w:r w:rsidRPr="000312AD">
        <w:rPr>
          <w:rFonts w:ascii="Times New Roman" w:eastAsia="Times New Roman" w:hAnsi="Times New Roman" w:cs="Times New Roman"/>
          <w:sz w:val="24"/>
          <w:szCs w:val="24"/>
          <w:lang w:val="es-ES" w:eastAsia="es-ES"/>
        </w:rPr>
        <w:t>, lo cual vulnera mis derechos y genera un perjuicio económico indebido.</w:t>
      </w:r>
    </w:p>
    <w:p w:rsidR="000312AD" w:rsidRPr="000312AD" w:rsidRDefault="000312AD" w:rsidP="000312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Actuación con deslealtad procesal</w:t>
      </w:r>
    </w:p>
    <w:p w:rsidR="000312AD" w:rsidRPr="000312AD" w:rsidRDefault="000312AD" w:rsidP="000312AD">
      <w:pPr>
        <w:spacing w:before="100" w:beforeAutospacing="1" w:after="100" w:afterAutospacing="1" w:line="240" w:lineRule="auto"/>
        <w:ind w:left="720"/>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 xml:space="preserve">Resulta evidente que la parte actora tenía pleno conocimiento de los pagos realizados hasta la cuota No. 83, sin embargo, ha omitido dicha información en el proceso, incurriendo en una conducta contraria a los principios de </w:t>
      </w:r>
      <w:r w:rsidRPr="000312AD">
        <w:rPr>
          <w:rFonts w:ascii="Times New Roman" w:eastAsia="Times New Roman" w:hAnsi="Times New Roman" w:cs="Times New Roman"/>
          <w:bCs/>
          <w:sz w:val="24"/>
          <w:szCs w:val="24"/>
          <w:lang w:val="es-ES" w:eastAsia="es-ES"/>
        </w:rPr>
        <w:t>buena fe y lealtad procesal</w:t>
      </w:r>
      <w:r w:rsidRPr="000312AD">
        <w:rPr>
          <w:rFonts w:ascii="Times New Roman" w:eastAsia="Times New Roman" w:hAnsi="Times New Roman" w:cs="Times New Roman"/>
          <w:sz w:val="24"/>
          <w:szCs w:val="24"/>
          <w:lang w:val="es-ES" w:eastAsia="es-ES"/>
        </w:rPr>
        <w:t xml:space="preserve"> establecidos en la normativa vigente.</w:t>
      </w:r>
    </w:p>
    <w:p w:rsidR="000312AD" w:rsidRPr="000312AD" w:rsidRDefault="000312AD" w:rsidP="000312AD">
      <w:pPr>
        <w:spacing w:before="100" w:beforeAutospacing="1" w:after="100" w:afterAutospacing="1" w:line="240" w:lineRule="auto"/>
        <w:ind w:left="720"/>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 xml:space="preserve">Por lo expuesto, solicito se disponga oficiar al </w:t>
      </w:r>
      <w:r w:rsidRPr="000312AD">
        <w:rPr>
          <w:rFonts w:ascii="Times New Roman" w:eastAsia="Times New Roman" w:hAnsi="Times New Roman" w:cs="Times New Roman"/>
          <w:bCs/>
          <w:sz w:val="24"/>
          <w:szCs w:val="24"/>
          <w:lang w:val="es-ES" w:eastAsia="es-ES"/>
        </w:rPr>
        <w:t>Consejo de la Judicatura</w:t>
      </w:r>
      <w:r w:rsidRPr="000312AD">
        <w:rPr>
          <w:rFonts w:ascii="Times New Roman" w:eastAsia="Times New Roman" w:hAnsi="Times New Roman" w:cs="Times New Roman"/>
          <w:sz w:val="24"/>
          <w:szCs w:val="24"/>
          <w:lang w:val="es-ES" w:eastAsia="es-ES"/>
        </w:rPr>
        <w:t xml:space="preserve">, a fin de que se investigue la actuación de la parte actora por posible </w:t>
      </w:r>
      <w:r w:rsidRPr="000312AD">
        <w:rPr>
          <w:rFonts w:ascii="Times New Roman" w:eastAsia="Times New Roman" w:hAnsi="Times New Roman" w:cs="Times New Roman"/>
          <w:bCs/>
          <w:sz w:val="24"/>
          <w:szCs w:val="24"/>
          <w:lang w:val="es-ES" w:eastAsia="es-ES"/>
        </w:rPr>
        <w:t>litigio de mala fe o deslealtad procesal</w:t>
      </w:r>
      <w:r w:rsidRPr="000312AD">
        <w:rPr>
          <w:rFonts w:ascii="Times New Roman" w:eastAsia="Times New Roman" w:hAnsi="Times New Roman" w:cs="Times New Roman"/>
          <w:sz w:val="24"/>
          <w:szCs w:val="24"/>
          <w:lang w:val="es-ES" w:eastAsia="es-ES"/>
        </w:rPr>
        <w:t>.</w:t>
      </w:r>
    </w:p>
    <w:p w:rsidR="000312AD" w:rsidRPr="000312AD" w:rsidRDefault="000312AD" w:rsidP="000312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Error en la tasa de interés aplicada</w:t>
      </w:r>
    </w:p>
    <w:p w:rsidR="000312AD" w:rsidRPr="000312AD" w:rsidRDefault="000312AD" w:rsidP="000312AD">
      <w:pPr>
        <w:spacing w:before="100" w:beforeAutospacing="1" w:after="100" w:afterAutospacing="1" w:line="240" w:lineRule="auto"/>
        <w:ind w:left="720"/>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 xml:space="preserve">En la liquidación se ha aplicado una tasa de interés del </w:t>
      </w:r>
      <w:r w:rsidRPr="000312AD">
        <w:rPr>
          <w:rFonts w:ascii="Times New Roman" w:eastAsia="Times New Roman" w:hAnsi="Times New Roman" w:cs="Times New Roman"/>
          <w:bCs/>
          <w:sz w:val="24"/>
          <w:szCs w:val="24"/>
          <w:lang w:val="es-ES" w:eastAsia="es-ES"/>
        </w:rPr>
        <w:t>11,30%</w:t>
      </w:r>
      <w:r w:rsidRPr="000312AD">
        <w:rPr>
          <w:rFonts w:ascii="Times New Roman" w:eastAsia="Times New Roman" w:hAnsi="Times New Roman" w:cs="Times New Roman"/>
          <w:sz w:val="24"/>
          <w:szCs w:val="24"/>
          <w:lang w:val="es-ES" w:eastAsia="es-ES"/>
        </w:rPr>
        <w:t xml:space="preserve">, cuando conforme al </w:t>
      </w:r>
      <w:r w:rsidRPr="000312AD">
        <w:rPr>
          <w:rFonts w:ascii="Times New Roman" w:eastAsia="Times New Roman" w:hAnsi="Times New Roman" w:cs="Times New Roman"/>
          <w:bCs/>
          <w:sz w:val="24"/>
          <w:szCs w:val="24"/>
          <w:lang w:val="es-ES" w:eastAsia="es-ES"/>
        </w:rPr>
        <w:t xml:space="preserve">pagaré </w:t>
      </w:r>
      <w:proofErr w:type="gramStart"/>
      <w:r w:rsidRPr="000312AD">
        <w:rPr>
          <w:rFonts w:ascii="Times New Roman" w:eastAsia="Times New Roman" w:hAnsi="Times New Roman" w:cs="Times New Roman"/>
          <w:bCs/>
          <w:sz w:val="24"/>
          <w:szCs w:val="24"/>
          <w:lang w:val="es-ES" w:eastAsia="es-ES"/>
        </w:rPr>
        <w:t>a la orden suscrito</w:t>
      </w:r>
      <w:proofErr w:type="gramEnd"/>
      <w:r w:rsidRPr="000312AD">
        <w:rPr>
          <w:rFonts w:ascii="Times New Roman" w:eastAsia="Times New Roman" w:hAnsi="Times New Roman" w:cs="Times New Roman"/>
          <w:bCs/>
          <w:sz w:val="24"/>
          <w:szCs w:val="24"/>
          <w:lang w:val="es-ES" w:eastAsia="es-ES"/>
        </w:rPr>
        <w:t xml:space="preserve"> entre las partes</w:t>
      </w:r>
      <w:r w:rsidRPr="000312AD">
        <w:rPr>
          <w:rFonts w:ascii="Times New Roman" w:eastAsia="Times New Roman" w:hAnsi="Times New Roman" w:cs="Times New Roman"/>
          <w:sz w:val="24"/>
          <w:szCs w:val="24"/>
          <w:lang w:val="es-ES" w:eastAsia="es-ES"/>
        </w:rPr>
        <w:t xml:space="preserve">, así como tabla de amortización la tasa pactada es del </w:t>
      </w:r>
      <w:r w:rsidRPr="000312AD">
        <w:rPr>
          <w:rFonts w:ascii="Times New Roman" w:eastAsia="Times New Roman" w:hAnsi="Times New Roman" w:cs="Times New Roman"/>
          <w:bCs/>
          <w:sz w:val="24"/>
          <w:szCs w:val="24"/>
          <w:lang w:val="es-ES" w:eastAsia="es-ES"/>
        </w:rPr>
        <w:t>10,60%</w:t>
      </w:r>
      <w:r w:rsidRPr="000312AD">
        <w:rPr>
          <w:rFonts w:ascii="Times New Roman" w:eastAsia="Times New Roman" w:hAnsi="Times New Roman" w:cs="Times New Roman"/>
          <w:sz w:val="24"/>
          <w:szCs w:val="24"/>
          <w:lang w:val="es-ES" w:eastAsia="es-ES"/>
        </w:rPr>
        <w:t>.</w:t>
      </w:r>
    </w:p>
    <w:p w:rsidR="000312AD" w:rsidRPr="000312AD" w:rsidRDefault="000312AD" w:rsidP="000312AD">
      <w:pPr>
        <w:spacing w:before="100" w:beforeAutospacing="1" w:after="100" w:afterAutospacing="1" w:line="240" w:lineRule="auto"/>
        <w:ind w:left="720"/>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Esta diferencia afecta directamente el monto total de la obligación, generando un cálculo indebido en perjuicio del compareciente.</w:t>
      </w:r>
    </w:p>
    <w:p w:rsidR="000312AD" w:rsidRPr="000312AD" w:rsidRDefault="000312AD" w:rsidP="000312A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Valores adicionales no considerados</w:t>
      </w:r>
    </w:p>
    <w:p w:rsidR="000312AD" w:rsidRPr="000312AD" w:rsidRDefault="000312AD" w:rsidP="000312AD">
      <w:pPr>
        <w:spacing w:before="100" w:beforeAutospacing="1" w:after="100" w:afterAutospacing="1" w:line="240" w:lineRule="auto"/>
        <w:ind w:left="720"/>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lastRenderedPageBreak/>
        <w:t>No se han tomado en cuenta los siguientes valores debidamente pagados:</w:t>
      </w:r>
    </w:p>
    <w:p w:rsidR="000312AD" w:rsidRPr="000312AD" w:rsidRDefault="000312AD" w:rsidP="000312AD">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USD 234,96</w:t>
      </w:r>
      <w:r w:rsidRPr="000312AD">
        <w:rPr>
          <w:rFonts w:ascii="Times New Roman" w:eastAsia="Times New Roman" w:hAnsi="Times New Roman" w:cs="Times New Roman"/>
          <w:sz w:val="24"/>
          <w:szCs w:val="24"/>
          <w:lang w:val="es-ES" w:eastAsia="es-ES"/>
        </w:rPr>
        <w:t>, retenidos por concepto de “otros”, conforme comprobante de depósito que adjunto en copia (el original fue oportunamente presentado).</w:t>
      </w:r>
    </w:p>
    <w:p w:rsidR="000312AD" w:rsidRPr="000312AD" w:rsidRDefault="000312AD" w:rsidP="000312AD">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USD 723,45</w:t>
      </w:r>
      <w:r w:rsidRPr="000312AD">
        <w:rPr>
          <w:rFonts w:ascii="Times New Roman" w:eastAsia="Times New Roman" w:hAnsi="Times New Roman" w:cs="Times New Roman"/>
          <w:sz w:val="24"/>
          <w:szCs w:val="24"/>
          <w:lang w:val="es-ES" w:eastAsia="es-ES"/>
        </w:rPr>
        <w:t xml:space="preserve">, correspondientes al cobro realizado el </w:t>
      </w:r>
      <w:r w:rsidRPr="000312AD">
        <w:rPr>
          <w:rFonts w:ascii="Times New Roman" w:eastAsia="Times New Roman" w:hAnsi="Times New Roman" w:cs="Times New Roman"/>
          <w:bCs/>
          <w:sz w:val="24"/>
          <w:szCs w:val="24"/>
          <w:lang w:val="es-ES" w:eastAsia="es-ES"/>
        </w:rPr>
        <w:t>26 de junio de 2025</w:t>
      </w:r>
      <w:r w:rsidRPr="000312AD">
        <w:rPr>
          <w:rFonts w:ascii="Times New Roman" w:eastAsia="Times New Roman" w:hAnsi="Times New Roman" w:cs="Times New Roman"/>
          <w:sz w:val="24"/>
          <w:szCs w:val="24"/>
          <w:lang w:val="es-ES" w:eastAsia="es-ES"/>
        </w:rPr>
        <w:t>, bajo el concepto de “causal en lote”.</w:t>
      </w:r>
    </w:p>
    <w:p w:rsidR="000312AD" w:rsidRPr="000312AD" w:rsidRDefault="000312AD" w:rsidP="000312AD">
      <w:pPr>
        <w:spacing w:before="100" w:beforeAutospacing="1" w:after="100" w:afterAutospacing="1" w:line="240" w:lineRule="auto"/>
        <w:ind w:left="720"/>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Estos rubros forman parte de los pagos efectuados a favor de la parte actora y deben ser considerados en la liquidación total de la obligación.</w:t>
      </w:r>
    </w:p>
    <w:p w:rsidR="000312AD" w:rsidRPr="000312AD" w:rsidRDefault="000312AD" w:rsidP="000312AD">
      <w:pPr>
        <w:spacing w:before="100" w:beforeAutospacing="1" w:after="100" w:afterAutospacing="1" w:line="240" w:lineRule="auto"/>
        <w:jc w:val="both"/>
        <w:outlineLvl w:val="2"/>
        <w:rPr>
          <w:rFonts w:ascii="Times New Roman" w:eastAsia="Times New Roman" w:hAnsi="Times New Roman" w:cs="Times New Roman"/>
          <w:bCs/>
          <w:sz w:val="27"/>
          <w:szCs w:val="27"/>
          <w:lang w:val="es-ES" w:eastAsia="es-ES"/>
        </w:rPr>
      </w:pPr>
      <w:r w:rsidRPr="000312AD">
        <w:rPr>
          <w:rFonts w:ascii="Times New Roman" w:eastAsia="Times New Roman" w:hAnsi="Times New Roman" w:cs="Times New Roman"/>
          <w:bCs/>
          <w:sz w:val="27"/>
          <w:szCs w:val="27"/>
          <w:lang w:val="es-ES" w:eastAsia="es-ES"/>
        </w:rPr>
        <w:t>III. PETICIÓN</w:t>
      </w:r>
    </w:p>
    <w:p w:rsidR="000312AD" w:rsidRPr="000312AD" w:rsidRDefault="000312AD" w:rsidP="000312AD">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Por los fundamentos expuestos, solicito a usted, señor Juez:</w:t>
      </w:r>
    </w:p>
    <w:p w:rsidR="000312AD" w:rsidRPr="000312AD" w:rsidRDefault="000312AD" w:rsidP="000312A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Se disponga al perito liquidador</w:t>
      </w:r>
      <w:r w:rsidRPr="000312AD">
        <w:rPr>
          <w:rFonts w:ascii="Times New Roman" w:eastAsia="Times New Roman" w:hAnsi="Times New Roman" w:cs="Times New Roman"/>
          <w:sz w:val="24"/>
          <w:szCs w:val="24"/>
          <w:lang w:val="es-ES" w:eastAsia="es-ES"/>
        </w:rPr>
        <w:t xml:space="preserve"> que proceda a realizar una nueva liquidación, en la cual:</w:t>
      </w:r>
    </w:p>
    <w:p w:rsidR="000312AD" w:rsidRPr="000312AD" w:rsidRDefault="000312AD" w:rsidP="000312AD">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Se incluyan todos los pagos efectuados por mi persona desde la cuota No. 74 hasta la cuota No. 83.</w:t>
      </w:r>
    </w:p>
    <w:p w:rsidR="000312AD" w:rsidRPr="000312AD" w:rsidRDefault="000312AD" w:rsidP="000312AD">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Se consideren los valores adicionales detallados anteriormente.</w:t>
      </w:r>
    </w:p>
    <w:p w:rsidR="000312AD" w:rsidRPr="000312AD" w:rsidRDefault="000312AD" w:rsidP="000312AD">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 xml:space="preserve">Se aplique correctamente la tasa de interés pactada del </w:t>
      </w:r>
      <w:r w:rsidRPr="000312AD">
        <w:rPr>
          <w:rFonts w:ascii="Times New Roman" w:eastAsia="Times New Roman" w:hAnsi="Times New Roman" w:cs="Times New Roman"/>
          <w:bCs/>
          <w:sz w:val="24"/>
          <w:szCs w:val="24"/>
          <w:lang w:val="es-ES" w:eastAsia="es-ES"/>
        </w:rPr>
        <w:t>10,60%</w:t>
      </w:r>
      <w:r w:rsidRPr="000312AD">
        <w:rPr>
          <w:rFonts w:ascii="Times New Roman" w:eastAsia="Times New Roman" w:hAnsi="Times New Roman" w:cs="Times New Roman"/>
          <w:sz w:val="24"/>
          <w:szCs w:val="24"/>
          <w:lang w:val="es-ES" w:eastAsia="es-ES"/>
        </w:rPr>
        <w:t>, conforme al pagaré a la orden</w:t>
      </w:r>
      <w:r>
        <w:rPr>
          <w:rFonts w:ascii="Times New Roman" w:eastAsia="Times New Roman" w:hAnsi="Times New Roman" w:cs="Times New Roman"/>
          <w:sz w:val="24"/>
          <w:szCs w:val="24"/>
          <w:lang w:val="es-ES" w:eastAsia="es-ES"/>
        </w:rPr>
        <w:t xml:space="preserve">, y asi dispuesto en </w:t>
      </w:r>
      <w:proofErr w:type="gramStart"/>
      <w:r>
        <w:rPr>
          <w:rFonts w:ascii="Times New Roman" w:eastAsia="Times New Roman" w:hAnsi="Times New Roman" w:cs="Times New Roman"/>
          <w:sz w:val="24"/>
          <w:szCs w:val="24"/>
          <w:lang w:val="es-ES" w:eastAsia="es-ES"/>
        </w:rPr>
        <w:t>sentencia</w:t>
      </w:r>
      <w:r w:rsidR="00FE469A">
        <w:rPr>
          <w:rFonts w:ascii="Times New Roman" w:eastAsia="Times New Roman" w:hAnsi="Times New Roman" w:cs="Times New Roman"/>
          <w:sz w:val="24"/>
          <w:szCs w:val="24"/>
          <w:lang w:val="es-ES" w:eastAsia="es-ES"/>
        </w:rPr>
        <w:t xml:space="preserve"> </w:t>
      </w:r>
      <w:bookmarkStart w:id="0" w:name="_GoBack"/>
      <w:bookmarkEnd w:id="0"/>
      <w:r w:rsidRPr="000312AD">
        <w:rPr>
          <w:rFonts w:ascii="Times New Roman" w:eastAsia="Times New Roman" w:hAnsi="Times New Roman" w:cs="Times New Roman"/>
          <w:sz w:val="24"/>
          <w:szCs w:val="24"/>
          <w:lang w:val="es-ES" w:eastAsia="es-ES"/>
        </w:rPr>
        <w:t>.</w:t>
      </w:r>
      <w:proofErr w:type="gramEnd"/>
    </w:p>
    <w:p w:rsidR="000312AD" w:rsidRPr="000312AD" w:rsidRDefault="000312AD" w:rsidP="000312A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Se corrijan los errores existentes en la liquidación actual</w:t>
      </w:r>
      <w:r w:rsidRPr="000312AD">
        <w:rPr>
          <w:rFonts w:ascii="Times New Roman" w:eastAsia="Times New Roman" w:hAnsi="Times New Roman" w:cs="Times New Roman"/>
          <w:sz w:val="24"/>
          <w:szCs w:val="24"/>
          <w:lang w:val="es-ES" w:eastAsia="es-ES"/>
        </w:rPr>
        <w:t>, a fin de evitar perjuicios económicos indebidos.</w:t>
      </w:r>
    </w:p>
    <w:p w:rsidR="000312AD" w:rsidRPr="000312AD" w:rsidRDefault="000312AD" w:rsidP="000312A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bCs/>
          <w:sz w:val="24"/>
          <w:szCs w:val="24"/>
          <w:lang w:val="es-ES" w:eastAsia="es-ES"/>
        </w:rPr>
        <w:t>Se oficie al Consejo de la Judicatura</w:t>
      </w:r>
      <w:r w:rsidRPr="000312AD">
        <w:rPr>
          <w:rFonts w:ascii="Times New Roman" w:eastAsia="Times New Roman" w:hAnsi="Times New Roman" w:cs="Times New Roman"/>
          <w:sz w:val="24"/>
          <w:szCs w:val="24"/>
          <w:lang w:val="es-ES" w:eastAsia="es-ES"/>
        </w:rPr>
        <w:t>, para que se investigue la conducta de la parte actora por presunta deslealtad procesal.</w:t>
      </w:r>
    </w:p>
    <w:p w:rsidR="000312AD" w:rsidRPr="000312AD" w:rsidRDefault="000312AD" w:rsidP="000312AD">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0312AD">
        <w:rPr>
          <w:rFonts w:ascii="Times New Roman" w:eastAsia="Times New Roman" w:hAnsi="Times New Roman" w:cs="Times New Roman"/>
          <w:sz w:val="24"/>
          <w:szCs w:val="24"/>
          <w:lang w:val="es-ES" w:eastAsia="es-ES"/>
        </w:rPr>
        <w:t>Por ser de justicia que espero alcanzar, firmo en legal y debida forma.</w:t>
      </w:r>
    </w:p>
    <w:p w:rsidR="000312AD" w:rsidRPr="000312AD" w:rsidRDefault="000312AD" w:rsidP="000312AD">
      <w:pPr>
        <w:pStyle w:val="Predeterminado"/>
        <w:ind w:left="-567"/>
        <w:jc w:val="both"/>
        <w:rPr>
          <w:rFonts w:ascii="Times New Roman" w:hAnsi="Times New Roman" w:cs="Times New Roman"/>
          <w:sz w:val="26"/>
          <w:szCs w:val="26"/>
        </w:rPr>
      </w:pPr>
      <w:r w:rsidRPr="000312AD">
        <w:rPr>
          <w:rFonts w:ascii="Times New Roman" w:hAnsi="Times New Roman" w:cs="Times New Roman"/>
          <w:sz w:val="26"/>
          <w:szCs w:val="26"/>
        </w:rPr>
        <w:t>Notificaciones la recibiré en la casilla judicial electrónica 0301769238</w:t>
      </w:r>
    </w:p>
    <w:p w:rsidR="000312AD" w:rsidRPr="000312AD" w:rsidRDefault="000312AD" w:rsidP="000312AD">
      <w:pPr>
        <w:pStyle w:val="Predeterminado"/>
        <w:ind w:left="-567"/>
        <w:jc w:val="both"/>
        <w:rPr>
          <w:rFonts w:ascii="Times New Roman" w:hAnsi="Times New Roman" w:cs="Times New Roman"/>
          <w:sz w:val="26"/>
          <w:szCs w:val="26"/>
        </w:rPr>
      </w:pPr>
      <w:r w:rsidRPr="000312AD">
        <w:rPr>
          <w:rFonts w:ascii="Times New Roman" w:hAnsi="Times New Roman" w:cs="Times New Roman"/>
          <w:sz w:val="26"/>
          <w:szCs w:val="26"/>
        </w:rPr>
        <w:t xml:space="preserve">Agradeciendo los servicios profesionales de mi anterior </w:t>
      </w:r>
      <w:proofErr w:type="gramStart"/>
      <w:r w:rsidRPr="000312AD">
        <w:rPr>
          <w:rFonts w:ascii="Times New Roman" w:hAnsi="Times New Roman" w:cs="Times New Roman"/>
          <w:sz w:val="26"/>
          <w:szCs w:val="26"/>
        </w:rPr>
        <w:t xml:space="preserve">defensor,   </w:t>
      </w:r>
      <w:proofErr w:type="gramEnd"/>
      <w:r w:rsidRPr="000312AD">
        <w:rPr>
          <w:rFonts w:ascii="Times New Roman" w:hAnsi="Times New Roman" w:cs="Times New Roman"/>
          <w:sz w:val="26"/>
          <w:szCs w:val="26"/>
        </w:rPr>
        <w:t xml:space="preserve"> a</w:t>
      </w:r>
      <w:r w:rsidRPr="000312AD">
        <w:rPr>
          <w:rFonts w:ascii="Times New Roman" w:hAnsi="Times New Roman" w:cs="Times New Roman"/>
          <w:sz w:val="26"/>
          <w:szCs w:val="26"/>
        </w:rPr>
        <w:t>utorizo al Abg. Favian Lema Morocho, para que en mi nombre suscriba cualquier escrito en defensa de mis derechos.</w:t>
      </w:r>
    </w:p>
    <w:p w:rsidR="000312AD" w:rsidRPr="000312AD" w:rsidRDefault="000312AD" w:rsidP="000312AD">
      <w:pPr>
        <w:pStyle w:val="Predeterminado"/>
        <w:ind w:left="-567"/>
        <w:jc w:val="both"/>
        <w:rPr>
          <w:rFonts w:ascii="Times New Roman" w:hAnsi="Times New Roman" w:cs="Times New Roman"/>
          <w:noProof/>
          <w:sz w:val="26"/>
          <w:szCs w:val="26"/>
        </w:rPr>
      </w:pPr>
      <w:r w:rsidRPr="000312AD">
        <w:rPr>
          <w:rFonts w:ascii="Times New Roman" w:hAnsi="Times New Roman" w:cs="Times New Roman"/>
          <w:sz w:val="26"/>
          <w:szCs w:val="26"/>
        </w:rPr>
        <w:t>Atentamente,</w:t>
      </w:r>
    </w:p>
    <w:p w:rsidR="003B5A97" w:rsidRPr="000312AD" w:rsidRDefault="003B5A97">
      <w:pPr>
        <w:rPr>
          <w:lang w:val="es-ES"/>
        </w:rPr>
      </w:pPr>
    </w:p>
    <w:sectPr w:rsidR="003B5A97" w:rsidRPr="000312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E7270"/>
    <w:multiLevelType w:val="multilevel"/>
    <w:tmpl w:val="ED4C3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C2CF3"/>
    <w:multiLevelType w:val="multilevel"/>
    <w:tmpl w:val="62724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2AD"/>
    <w:rsid w:val="000312AD"/>
    <w:rsid w:val="003B5A97"/>
    <w:rsid w:val="00524E01"/>
    <w:rsid w:val="00FE469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2953"/>
  <w15:chartTrackingRefBased/>
  <w15:docId w15:val="{252BDA9D-0424-4EE8-8B14-51D2FAD5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0312AD"/>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12AD"/>
    <w:rPr>
      <w:rFonts w:ascii="Times New Roman" w:eastAsia="Times New Roman" w:hAnsi="Times New Roman" w:cs="Times New Roman"/>
      <w:b/>
      <w:bCs/>
      <w:sz w:val="27"/>
      <w:szCs w:val="27"/>
      <w:lang w:val="es-ES" w:eastAsia="es-ES"/>
    </w:rPr>
  </w:style>
  <w:style w:type="paragraph" w:customStyle="1" w:styleId="isselectedend">
    <w:name w:val="isselectedend"/>
    <w:basedOn w:val="Normal"/>
    <w:rsid w:val="000312A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0312AD"/>
    <w:rPr>
      <w:b/>
      <w:bCs/>
    </w:rPr>
  </w:style>
  <w:style w:type="paragraph" w:styleId="NormalWeb">
    <w:name w:val="Normal (Web)"/>
    <w:basedOn w:val="Normal"/>
    <w:uiPriority w:val="99"/>
    <w:semiHidden/>
    <w:unhideWhenUsed/>
    <w:rsid w:val="000312A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Predeterminado">
    <w:name w:val="Predeterminado"/>
    <w:rsid w:val="000312AD"/>
    <w:pPr>
      <w:tabs>
        <w:tab w:val="left" w:pos="709"/>
      </w:tabs>
      <w:suppressAutoHyphens/>
      <w:spacing w:after="200" w:line="276" w:lineRule="atLeast"/>
    </w:pPr>
    <w:rPr>
      <w:rFonts w:ascii="Calibri" w:eastAsia="DejaVu Sans" w:hAnsi="Calibri"/>
      <w:lang w:eastAsia="es-EC"/>
    </w:rPr>
  </w:style>
  <w:style w:type="paragraph" w:styleId="Textodeglobo">
    <w:name w:val="Balloon Text"/>
    <w:basedOn w:val="Normal"/>
    <w:link w:val="TextodegloboCar"/>
    <w:uiPriority w:val="99"/>
    <w:semiHidden/>
    <w:unhideWhenUsed/>
    <w:rsid w:val="000312A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312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733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579</Words>
  <Characters>3190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1</cp:revision>
  <cp:lastPrinted>2026-03-27T17:32:00Z</cp:lastPrinted>
  <dcterms:created xsi:type="dcterms:W3CDTF">2026-03-27T17:27:00Z</dcterms:created>
  <dcterms:modified xsi:type="dcterms:W3CDTF">2026-03-27T18:16:00Z</dcterms:modified>
</cp:coreProperties>
</file>