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77C" w:rsidRDefault="0053777C" w:rsidP="0053777C">
      <w:pPr>
        <w:jc w:val="both"/>
        <w:rPr>
          <w:b/>
          <w:sz w:val="24"/>
          <w:szCs w:val="24"/>
        </w:rPr>
      </w:pPr>
      <w:r w:rsidRPr="00BE53D9">
        <w:rPr>
          <w:b/>
          <w:sz w:val="24"/>
          <w:szCs w:val="24"/>
        </w:rPr>
        <w:t>UNIDAD JUDICIAL MULTICOMPETENTE PENAL CON SEDE EN EL CANTÒN CAÑAR</w:t>
      </w:r>
    </w:p>
    <w:p w:rsidR="0053777C" w:rsidRDefault="0053777C" w:rsidP="0053777C">
      <w:pPr>
        <w:jc w:val="both"/>
        <w:rPr>
          <w:sz w:val="24"/>
          <w:szCs w:val="24"/>
        </w:rPr>
      </w:pPr>
      <w:r w:rsidRPr="005D56A5">
        <w:rPr>
          <w:b/>
          <w:sz w:val="24"/>
          <w:szCs w:val="24"/>
        </w:rPr>
        <w:t xml:space="preserve">BALERIANO GUALLPA CASTRO </w:t>
      </w:r>
      <w:r>
        <w:rPr>
          <w:sz w:val="24"/>
          <w:szCs w:val="24"/>
        </w:rPr>
        <w:t xml:space="preserve">dentro del proceso </w:t>
      </w:r>
      <w:r w:rsidRPr="0086164B">
        <w:rPr>
          <w:sz w:val="24"/>
          <w:szCs w:val="24"/>
        </w:rPr>
        <w:t>signa</w:t>
      </w:r>
      <w:r>
        <w:rPr>
          <w:sz w:val="24"/>
          <w:szCs w:val="24"/>
        </w:rPr>
        <w:t xml:space="preserve">do con el número </w:t>
      </w:r>
      <w:r w:rsidRPr="00BE53D9">
        <w:rPr>
          <w:sz w:val="24"/>
          <w:szCs w:val="24"/>
        </w:rPr>
        <w:t>03282</w:t>
      </w:r>
      <w:r>
        <w:rPr>
          <w:sz w:val="24"/>
          <w:szCs w:val="24"/>
        </w:rPr>
        <w:t>-</w:t>
      </w:r>
      <w:r w:rsidRPr="00BE53D9">
        <w:rPr>
          <w:sz w:val="24"/>
          <w:szCs w:val="24"/>
        </w:rPr>
        <w:t>2024</w:t>
      </w:r>
      <w:r>
        <w:rPr>
          <w:sz w:val="24"/>
          <w:szCs w:val="24"/>
        </w:rPr>
        <w:t>-</w:t>
      </w:r>
      <w:r w:rsidRPr="00BE53D9">
        <w:rPr>
          <w:sz w:val="24"/>
          <w:szCs w:val="24"/>
        </w:rPr>
        <w:t>00349G</w:t>
      </w:r>
      <w:r w:rsidRPr="0086164B">
        <w:rPr>
          <w:sz w:val="24"/>
          <w:szCs w:val="24"/>
        </w:rPr>
        <w:t xml:space="preserve"> a</w:t>
      </w:r>
      <w:r>
        <w:rPr>
          <w:sz w:val="24"/>
          <w:szCs w:val="24"/>
        </w:rPr>
        <w:t>nte usted en legal y debida forma, comparezco y manifiesto lo siguiente</w:t>
      </w:r>
      <w:r w:rsidRPr="0086164B">
        <w:rPr>
          <w:sz w:val="24"/>
          <w:szCs w:val="24"/>
        </w:rPr>
        <w:t>:</w:t>
      </w:r>
    </w:p>
    <w:p w:rsidR="0053777C" w:rsidRDefault="0053777C" w:rsidP="0053777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Señor Juez ha llegado a mi conocimiento sobre la petición de archivo dentro del expediente fiscal </w:t>
      </w:r>
      <w:r>
        <w:rPr>
          <w:sz w:val="24"/>
          <w:szCs w:val="24"/>
        </w:rPr>
        <w:t>número</w:t>
      </w:r>
      <w:r>
        <w:rPr>
          <w:sz w:val="24"/>
          <w:szCs w:val="24"/>
        </w:rPr>
        <w:t xml:space="preserve"> 030301822080018</w:t>
      </w:r>
      <w:r>
        <w:rPr>
          <w:sz w:val="24"/>
          <w:szCs w:val="24"/>
        </w:rPr>
        <w:t xml:space="preserve"> por el delito de Secuestro tipificado en el artículo 161 del </w:t>
      </w:r>
      <w:r w:rsidR="00A04666">
        <w:rPr>
          <w:sz w:val="24"/>
          <w:szCs w:val="24"/>
        </w:rPr>
        <w:t>C</w:t>
      </w:r>
      <w:r>
        <w:rPr>
          <w:sz w:val="24"/>
          <w:szCs w:val="24"/>
        </w:rPr>
        <w:t xml:space="preserve">ódigo </w:t>
      </w:r>
      <w:r w:rsidR="00A04666">
        <w:rPr>
          <w:sz w:val="24"/>
          <w:szCs w:val="24"/>
        </w:rPr>
        <w:t>O</w:t>
      </w:r>
      <w:r>
        <w:rPr>
          <w:sz w:val="24"/>
          <w:szCs w:val="24"/>
        </w:rPr>
        <w:t>rgánico</w:t>
      </w:r>
      <w:r w:rsidR="00A04666">
        <w:rPr>
          <w:sz w:val="24"/>
          <w:szCs w:val="24"/>
        </w:rPr>
        <w:t xml:space="preserve"> Integran P</w:t>
      </w:r>
      <w:r>
        <w:rPr>
          <w:sz w:val="24"/>
          <w:szCs w:val="24"/>
        </w:rPr>
        <w:t>enal.</w:t>
      </w:r>
    </w:p>
    <w:p w:rsidR="0053777C" w:rsidRDefault="0053777C" w:rsidP="0053777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Debo indicar señor Juez que no se ha realizado todas las diligencias necesarias establecidas en el artículo 444 del </w:t>
      </w:r>
      <w:r w:rsidR="00A04666">
        <w:rPr>
          <w:sz w:val="24"/>
          <w:szCs w:val="24"/>
        </w:rPr>
        <w:t>C</w:t>
      </w:r>
      <w:r>
        <w:rPr>
          <w:sz w:val="24"/>
          <w:szCs w:val="24"/>
        </w:rPr>
        <w:t xml:space="preserve">ódigo </w:t>
      </w:r>
      <w:r w:rsidR="00A04666">
        <w:rPr>
          <w:sz w:val="24"/>
          <w:szCs w:val="24"/>
        </w:rPr>
        <w:t>O</w:t>
      </w:r>
      <w:r>
        <w:rPr>
          <w:sz w:val="24"/>
          <w:szCs w:val="24"/>
        </w:rPr>
        <w:t>rgánico</w:t>
      </w:r>
      <w:r w:rsidR="00A04666">
        <w:rPr>
          <w:sz w:val="24"/>
          <w:szCs w:val="24"/>
        </w:rPr>
        <w:t xml:space="preserve"> Integral P</w:t>
      </w:r>
      <w:r>
        <w:rPr>
          <w:sz w:val="24"/>
          <w:szCs w:val="24"/>
        </w:rPr>
        <w:t>enal</w:t>
      </w:r>
      <w:r w:rsidR="00A04666">
        <w:rPr>
          <w:sz w:val="24"/>
          <w:szCs w:val="24"/>
        </w:rPr>
        <w:t xml:space="preserve"> para reunir los elementos</w:t>
      </w:r>
      <w:r w:rsidR="00433805">
        <w:rPr>
          <w:sz w:val="24"/>
          <w:szCs w:val="24"/>
        </w:rPr>
        <w:t xml:space="preserve"> de convicción</w:t>
      </w:r>
      <w:r w:rsidR="00A04666">
        <w:rPr>
          <w:sz w:val="24"/>
          <w:szCs w:val="24"/>
        </w:rPr>
        <w:t xml:space="preserve"> necesarios para la formulación de cargos por parte de fiscalía,</w:t>
      </w:r>
      <w:r>
        <w:rPr>
          <w:sz w:val="24"/>
          <w:szCs w:val="24"/>
        </w:rPr>
        <w:t xml:space="preserve"> por lo que la investigación por parte de la fiscalía no se lo ha hecho de manera eficiente</w:t>
      </w:r>
      <w:r w:rsidR="00A04666">
        <w:rPr>
          <w:sz w:val="24"/>
          <w:szCs w:val="24"/>
        </w:rPr>
        <w:t xml:space="preserve"> o no se ha investigado correctamente</w:t>
      </w:r>
      <w:r w:rsidR="00433805">
        <w:rPr>
          <w:sz w:val="24"/>
          <w:szCs w:val="24"/>
        </w:rPr>
        <w:t>, indicando que la</w:t>
      </w:r>
      <w:r w:rsidR="00A04666">
        <w:rPr>
          <w:sz w:val="24"/>
          <w:szCs w:val="24"/>
        </w:rPr>
        <w:t xml:space="preserve"> fiscalía no está cumpliendo con el mandato constitucional art 195 ”</w:t>
      </w:r>
      <w:r w:rsidR="00A04666" w:rsidRPr="00A04666">
        <w:t xml:space="preserve"> </w:t>
      </w:r>
      <w:r w:rsidR="00A04666" w:rsidRPr="00A04666">
        <w:rPr>
          <w:sz w:val="24"/>
          <w:szCs w:val="24"/>
        </w:rPr>
        <w:t xml:space="preserve">La Fiscalía dirigirá, de oficio o a petición de parte, la investigación pre procesal y procesal penal; durante el proceso ejercerá la acción pública con sujeción a los principios de oportunidad y mínima intervención penal, con especial atención al interés público y a </w:t>
      </w:r>
      <w:r w:rsidR="00A04666" w:rsidRPr="00A04666">
        <w:rPr>
          <w:b/>
          <w:sz w:val="24"/>
          <w:szCs w:val="24"/>
          <w:u w:val="single"/>
        </w:rPr>
        <w:t>los derechos de las víctimas</w:t>
      </w:r>
      <w:r w:rsidR="00A04666" w:rsidRPr="00A04666">
        <w:rPr>
          <w:sz w:val="24"/>
          <w:szCs w:val="24"/>
        </w:rPr>
        <w:t>. De hallar mérito acusará a los presuntos infractores ante el juez competente, e impulsará la acusación en la sustanciación del juicio penal</w:t>
      </w:r>
      <w:r w:rsidR="00A04666">
        <w:rPr>
          <w:sz w:val="24"/>
          <w:szCs w:val="24"/>
        </w:rPr>
        <w:t>.”</w:t>
      </w:r>
    </w:p>
    <w:p w:rsidR="00A04666" w:rsidRDefault="00433805" w:rsidP="0053777C">
      <w:pPr>
        <w:jc w:val="both"/>
        <w:rPr>
          <w:sz w:val="24"/>
          <w:szCs w:val="24"/>
        </w:rPr>
      </w:pPr>
      <w:r>
        <w:rPr>
          <w:sz w:val="24"/>
          <w:szCs w:val="24"/>
        </w:rPr>
        <w:t>C</w:t>
      </w:r>
      <w:bookmarkStart w:id="0" w:name="_GoBack"/>
      <w:bookmarkEnd w:id="0"/>
      <w:r>
        <w:rPr>
          <w:sz w:val="24"/>
          <w:szCs w:val="24"/>
        </w:rPr>
        <w:t>onsecuentemente</w:t>
      </w:r>
      <w:r w:rsidR="00A04666">
        <w:rPr>
          <w:sz w:val="24"/>
          <w:szCs w:val="24"/>
        </w:rPr>
        <w:t xml:space="preserve"> se está vulnerando derechos constitucionales y legales de mi hoy defendido como son derecho a la tutela judicial efectiva, el derecho de hacer justicia, por lo que me opongo al </w:t>
      </w:r>
      <w:r>
        <w:rPr>
          <w:sz w:val="24"/>
          <w:szCs w:val="24"/>
        </w:rPr>
        <w:t>pedido</w:t>
      </w:r>
      <w:r w:rsidR="00A04666">
        <w:rPr>
          <w:sz w:val="24"/>
          <w:szCs w:val="24"/>
        </w:rPr>
        <w:t xml:space="preserve"> o solicitud de archivo.</w:t>
      </w:r>
    </w:p>
    <w:p w:rsidR="00A04666" w:rsidRDefault="00433805" w:rsidP="0053777C">
      <w:pPr>
        <w:jc w:val="both"/>
        <w:rPr>
          <w:sz w:val="24"/>
          <w:szCs w:val="24"/>
        </w:rPr>
      </w:pPr>
      <w:r>
        <w:rPr>
          <w:sz w:val="24"/>
          <w:szCs w:val="24"/>
        </w:rPr>
        <w:t>S</w:t>
      </w:r>
      <w:r w:rsidR="00A04666">
        <w:rPr>
          <w:sz w:val="24"/>
          <w:szCs w:val="24"/>
        </w:rPr>
        <w:t>ol</w:t>
      </w:r>
      <w:r>
        <w:rPr>
          <w:sz w:val="24"/>
          <w:szCs w:val="24"/>
        </w:rPr>
        <w:t>i</w:t>
      </w:r>
      <w:r w:rsidR="00A04666">
        <w:rPr>
          <w:sz w:val="24"/>
          <w:szCs w:val="24"/>
        </w:rPr>
        <w:t xml:space="preserve">cito a su </w:t>
      </w:r>
      <w:r>
        <w:rPr>
          <w:sz w:val="24"/>
          <w:szCs w:val="24"/>
        </w:rPr>
        <w:t xml:space="preserve">Autoridad que </w:t>
      </w:r>
      <w:r w:rsidR="00A04666">
        <w:rPr>
          <w:sz w:val="24"/>
          <w:szCs w:val="24"/>
        </w:rPr>
        <w:t xml:space="preserve">el presente expediente </w:t>
      </w:r>
      <w:r>
        <w:rPr>
          <w:sz w:val="24"/>
          <w:szCs w:val="24"/>
        </w:rPr>
        <w:t>fiscal</w:t>
      </w:r>
      <w:r w:rsidR="00A04666">
        <w:rPr>
          <w:sz w:val="24"/>
          <w:szCs w:val="24"/>
        </w:rPr>
        <w:t xml:space="preserve"> sea elevado a consulta a la </w:t>
      </w:r>
      <w:r>
        <w:rPr>
          <w:sz w:val="24"/>
          <w:szCs w:val="24"/>
        </w:rPr>
        <w:t>fiscalía</w:t>
      </w:r>
      <w:r w:rsidR="00A04666">
        <w:rPr>
          <w:sz w:val="24"/>
          <w:szCs w:val="24"/>
        </w:rPr>
        <w:t xml:space="preserve"> provincial del estado para su evaluación o en su defecto sea </w:t>
      </w:r>
      <w:r>
        <w:rPr>
          <w:sz w:val="24"/>
          <w:szCs w:val="24"/>
        </w:rPr>
        <w:t>resorteado</w:t>
      </w:r>
      <w:r w:rsidR="00A04666">
        <w:rPr>
          <w:sz w:val="24"/>
          <w:szCs w:val="24"/>
        </w:rPr>
        <w:t xml:space="preserve"> o </w:t>
      </w:r>
      <w:r>
        <w:rPr>
          <w:sz w:val="24"/>
          <w:szCs w:val="24"/>
        </w:rPr>
        <w:t>asignado</w:t>
      </w:r>
      <w:r w:rsidR="00A04666">
        <w:rPr>
          <w:sz w:val="24"/>
          <w:szCs w:val="24"/>
        </w:rPr>
        <w:t xml:space="preserve"> a otra </w:t>
      </w:r>
      <w:r>
        <w:rPr>
          <w:sz w:val="24"/>
          <w:szCs w:val="24"/>
        </w:rPr>
        <w:t>fiscalía</w:t>
      </w:r>
      <w:r w:rsidR="00A04666">
        <w:rPr>
          <w:sz w:val="24"/>
          <w:szCs w:val="24"/>
        </w:rPr>
        <w:t xml:space="preserve"> para continuar con la investigación.</w:t>
      </w:r>
    </w:p>
    <w:p w:rsidR="0053777C" w:rsidRDefault="0053777C" w:rsidP="0053777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Sírvase proveer conforme a derecho </w:t>
      </w:r>
    </w:p>
    <w:p w:rsidR="0053777C" w:rsidRPr="0086164B" w:rsidRDefault="0053777C" w:rsidP="0053777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 copias de ley </w:t>
      </w:r>
    </w:p>
    <w:p w:rsidR="0053777C" w:rsidRPr="0086164B" w:rsidRDefault="0053777C" w:rsidP="0053777C">
      <w:pPr>
        <w:jc w:val="both"/>
        <w:rPr>
          <w:sz w:val="24"/>
          <w:szCs w:val="24"/>
        </w:rPr>
      </w:pPr>
      <w:r w:rsidRPr="0086164B">
        <w:rPr>
          <w:sz w:val="24"/>
          <w:szCs w:val="24"/>
        </w:rPr>
        <w:t>Atentamente,</w:t>
      </w:r>
    </w:p>
    <w:p w:rsidR="007E33D3" w:rsidRDefault="007E33D3"/>
    <w:sectPr w:rsidR="007E33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77C"/>
    <w:rsid w:val="00163D09"/>
    <w:rsid w:val="00362A40"/>
    <w:rsid w:val="00433805"/>
    <w:rsid w:val="0053777C"/>
    <w:rsid w:val="007E33D3"/>
    <w:rsid w:val="00A0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7D98A"/>
  <w15:chartTrackingRefBased/>
  <w15:docId w15:val="{DDD80FAC-F661-43AD-9BBC-C32960864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77C"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Oficina2</dc:creator>
  <cp:keywords/>
  <dc:description/>
  <cp:lastModifiedBy>Oficina2</cp:lastModifiedBy>
  <cp:revision>3</cp:revision>
  <dcterms:created xsi:type="dcterms:W3CDTF">2024-07-08T13:38:00Z</dcterms:created>
  <dcterms:modified xsi:type="dcterms:W3CDTF">2024-07-08T14:18:00Z</dcterms:modified>
</cp:coreProperties>
</file>