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E9E" w:rsidRPr="008731B5" w:rsidRDefault="00B22E9E" w:rsidP="00B22E9E">
      <w:pPr>
        <w:spacing w:line="240" w:lineRule="auto"/>
        <w:jc w:val="both"/>
        <w:rPr>
          <w:rFonts w:ascii="Arial" w:hAnsi="Arial" w:cs="Arial"/>
          <w:b/>
          <w:color w:val="262626" w:themeColor="text1" w:themeTint="D9"/>
          <w:sz w:val="24"/>
          <w:lang w:val="es-ES"/>
        </w:rPr>
      </w:pPr>
      <w:r w:rsidRPr="008731B5">
        <w:rPr>
          <w:rFonts w:ascii="Arial" w:hAnsi="Arial" w:cs="Arial"/>
          <w:b/>
          <w:color w:val="262626" w:themeColor="text1" w:themeTint="D9"/>
          <w:sz w:val="24"/>
          <w:lang w:val="es-ES"/>
        </w:rPr>
        <w:t>SENOR</w:t>
      </w:r>
      <w:r w:rsidR="007B7C67">
        <w:rPr>
          <w:rFonts w:ascii="Arial" w:hAnsi="Arial" w:cs="Arial"/>
          <w:b/>
          <w:color w:val="262626" w:themeColor="text1" w:themeTint="D9"/>
          <w:sz w:val="24"/>
          <w:lang w:val="es-ES"/>
        </w:rPr>
        <w:t>A NOTARIA</w:t>
      </w:r>
    </w:p>
    <w:p w:rsidR="00B22E9E" w:rsidRPr="008731B5" w:rsidRDefault="00B22E9E" w:rsidP="00B22E9E">
      <w:pPr>
        <w:spacing w:line="240" w:lineRule="auto"/>
        <w:jc w:val="both"/>
        <w:rPr>
          <w:rFonts w:ascii="Arial" w:hAnsi="Arial" w:cs="Arial"/>
          <w:color w:val="262626" w:themeColor="text1" w:themeTint="D9"/>
          <w:sz w:val="24"/>
          <w:lang w:val="es-ES"/>
        </w:rPr>
      </w:pPr>
      <w:r w:rsidRPr="008731B5">
        <w:rPr>
          <w:rFonts w:ascii="Arial" w:hAnsi="Arial" w:cs="Arial"/>
          <w:color w:val="262626" w:themeColor="text1" w:themeTint="D9"/>
          <w:sz w:val="24"/>
          <w:lang w:val="es-ES"/>
        </w:rPr>
        <w:t>En el protocolo de escrituras a su cargo sírvase insertar una de compra venta, al tenor de las siguientes cláusulas:</w:t>
      </w:r>
    </w:p>
    <w:p w:rsidR="00B22E9E" w:rsidRPr="00BA4293" w:rsidRDefault="00B22E9E" w:rsidP="00B22E9E">
      <w:pPr>
        <w:spacing w:line="240" w:lineRule="auto"/>
        <w:jc w:val="both"/>
        <w:rPr>
          <w:rFonts w:ascii="Arial" w:hAnsi="Arial" w:cs="Arial"/>
          <w:color w:val="262626" w:themeColor="text1" w:themeTint="D9"/>
          <w:sz w:val="24"/>
          <w:lang w:val="es-US"/>
        </w:rPr>
      </w:pPr>
      <w:r w:rsidRPr="008731B5">
        <w:rPr>
          <w:rFonts w:ascii="Arial" w:hAnsi="Arial" w:cs="Arial"/>
          <w:b/>
          <w:color w:val="262626" w:themeColor="text1" w:themeTint="D9"/>
          <w:sz w:val="24"/>
          <w:lang w:val="es-ES"/>
        </w:rPr>
        <w:t xml:space="preserve">CLAUSULA PRIMERA: COMPARECIENTES. - </w:t>
      </w:r>
      <w:r w:rsidRPr="008731B5">
        <w:rPr>
          <w:rFonts w:ascii="Arial" w:hAnsi="Arial" w:cs="Arial"/>
          <w:color w:val="262626" w:themeColor="text1" w:themeTint="D9"/>
          <w:sz w:val="24"/>
          <w:lang w:val="es-ES"/>
        </w:rPr>
        <w:t>Comparece</w:t>
      </w:r>
      <w:r>
        <w:rPr>
          <w:rFonts w:ascii="Arial" w:hAnsi="Arial" w:cs="Arial"/>
          <w:color w:val="262626" w:themeColor="text1" w:themeTint="D9"/>
          <w:sz w:val="24"/>
          <w:lang w:val="es-ES"/>
        </w:rPr>
        <w:t>n</w:t>
      </w:r>
      <w:r w:rsidRPr="008731B5">
        <w:rPr>
          <w:rFonts w:ascii="Arial" w:hAnsi="Arial" w:cs="Arial"/>
          <w:color w:val="262626" w:themeColor="text1" w:themeTint="D9"/>
          <w:sz w:val="24"/>
          <w:lang w:val="es-ES"/>
        </w:rPr>
        <w:t xml:space="preserve"> por una parte, y en calidad de vendedor</w:t>
      </w:r>
      <w:r w:rsidR="00086C78">
        <w:rPr>
          <w:rFonts w:ascii="Arial" w:hAnsi="Arial" w:cs="Arial"/>
          <w:color w:val="262626" w:themeColor="text1" w:themeTint="D9"/>
          <w:sz w:val="24"/>
          <w:lang w:val="es-ES"/>
        </w:rPr>
        <w:t>a</w:t>
      </w:r>
      <w:r w:rsidR="00B04B75">
        <w:rPr>
          <w:rFonts w:ascii="Arial" w:hAnsi="Arial" w:cs="Arial"/>
          <w:color w:val="262626" w:themeColor="text1" w:themeTint="D9"/>
          <w:sz w:val="24"/>
          <w:lang w:val="es-ES"/>
        </w:rPr>
        <w:t xml:space="preserve"> </w:t>
      </w:r>
      <w:r>
        <w:rPr>
          <w:rFonts w:ascii="Arial" w:hAnsi="Arial" w:cs="Arial"/>
          <w:color w:val="262626" w:themeColor="text1" w:themeTint="D9"/>
          <w:sz w:val="24"/>
          <w:lang w:val="es-ES"/>
        </w:rPr>
        <w:t>l</w:t>
      </w:r>
      <w:r w:rsidR="00086C78">
        <w:rPr>
          <w:rFonts w:ascii="Arial" w:hAnsi="Arial" w:cs="Arial"/>
          <w:color w:val="262626" w:themeColor="text1" w:themeTint="D9"/>
          <w:sz w:val="24"/>
          <w:lang w:val="es-ES"/>
        </w:rPr>
        <w:t>a</w:t>
      </w:r>
      <w:r w:rsidR="00882533">
        <w:rPr>
          <w:rFonts w:ascii="Arial" w:hAnsi="Arial" w:cs="Arial"/>
          <w:color w:val="262626" w:themeColor="text1" w:themeTint="D9"/>
          <w:sz w:val="24"/>
          <w:lang w:val="es-ES"/>
        </w:rPr>
        <w:t xml:space="preserve"> s</w:t>
      </w:r>
      <w:r>
        <w:rPr>
          <w:rFonts w:ascii="Arial" w:hAnsi="Arial" w:cs="Arial"/>
          <w:color w:val="262626" w:themeColor="text1" w:themeTint="D9"/>
          <w:sz w:val="24"/>
          <w:lang w:val="es-ES"/>
        </w:rPr>
        <w:t>eñor</w:t>
      </w:r>
      <w:r w:rsidR="00086C78">
        <w:rPr>
          <w:rFonts w:ascii="Arial" w:hAnsi="Arial" w:cs="Arial"/>
          <w:color w:val="262626" w:themeColor="text1" w:themeTint="D9"/>
          <w:sz w:val="24"/>
          <w:lang w:val="es-ES"/>
        </w:rPr>
        <w:t>a</w:t>
      </w:r>
      <w:r w:rsidR="00BA4293" w:rsidRPr="00BA4293">
        <w:rPr>
          <w:rFonts w:eastAsiaTheme="minorEastAsia"/>
          <w:lang w:val="es-US" w:eastAsia="es-MX"/>
        </w:rPr>
        <w:t xml:space="preserve"> </w:t>
      </w:r>
      <w:r w:rsidR="00086C78">
        <w:rPr>
          <w:rFonts w:ascii="Arial" w:hAnsi="Arial" w:cs="Arial"/>
          <w:color w:val="262626" w:themeColor="text1" w:themeTint="D9"/>
          <w:sz w:val="24"/>
          <w:lang w:val="es-US"/>
        </w:rPr>
        <w:t>MAYANCELA NIVELO MARIA GUADALUPE con cedula número</w:t>
      </w:r>
      <w:r w:rsidR="00BA4293" w:rsidRPr="00BA4293">
        <w:rPr>
          <w:rFonts w:ascii="Arial" w:hAnsi="Arial" w:cs="Arial"/>
          <w:color w:val="262626" w:themeColor="text1" w:themeTint="D9"/>
          <w:sz w:val="24"/>
          <w:lang w:val="es-US"/>
        </w:rPr>
        <w:t xml:space="preserve"> </w:t>
      </w:r>
      <w:r w:rsidR="00086C78">
        <w:rPr>
          <w:rFonts w:ascii="Arial" w:hAnsi="Arial" w:cs="Arial"/>
          <w:color w:val="262626" w:themeColor="text1" w:themeTint="D9"/>
          <w:sz w:val="24"/>
          <w:lang w:val="es-US"/>
        </w:rPr>
        <w:t>cero tres cero cero ocho siete tres ocho tres guion tres</w:t>
      </w:r>
      <w:r w:rsidR="00247AE9">
        <w:rPr>
          <w:rFonts w:ascii="Arial" w:hAnsi="Arial" w:cs="Arial"/>
          <w:color w:val="262626" w:themeColor="text1" w:themeTint="D9"/>
          <w:sz w:val="24"/>
          <w:lang w:val="es-US"/>
        </w:rPr>
        <w:t xml:space="preserve"> </w:t>
      </w:r>
      <w:r w:rsidR="00086C78">
        <w:rPr>
          <w:rFonts w:ascii="Arial" w:hAnsi="Arial" w:cs="Arial"/>
          <w:color w:val="262626" w:themeColor="text1" w:themeTint="D9"/>
          <w:sz w:val="24"/>
          <w:lang w:val="es-US"/>
        </w:rPr>
        <w:t>C.I. 030087383-3</w:t>
      </w:r>
      <w:r w:rsidR="00BA4293" w:rsidRPr="00BA4293">
        <w:rPr>
          <w:rFonts w:ascii="Arial" w:hAnsi="Arial" w:cs="Arial"/>
          <w:color w:val="262626" w:themeColor="text1" w:themeTint="D9"/>
          <w:sz w:val="24"/>
          <w:lang w:val="es-US"/>
        </w:rPr>
        <w:t>, Y por otra parte</w:t>
      </w:r>
      <w:r w:rsidR="00A73F7D">
        <w:rPr>
          <w:rFonts w:ascii="Arial" w:hAnsi="Arial" w:cs="Arial"/>
          <w:color w:val="262626" w:themeColor="text1" w:themeTint="D9"/>
          <w:sz w:val="24"/>
          <w:lang w:val="es-US"/>
        </w:rPr>
        <w:t xml:space="preserve"> en calidad de compradora</w:t>
      </w:r>
      <w:r w:rsidR="00BA4293" w:rsidRPr="00BA4293">
        <w:rPr>
          <w:rFonts w:ascii="Arial" w:hAnsi="Arial" w:cs="Arial"/>
          <w:color w:val="262626" w:themeColor="text1" w:themeTint="D9"/>
          <w:sz w:val="24"/>
          <w:lang w:val="es-US"/>
        </w:rPr>
        <w:t xml:space="preserve"> la señora </w:t>
      </w:r>
      <w:r w:rsidR="00086C78">
        <w:rPr>
          <w:rFonts w:ascii="Arial" w:hAnsi="Arial" w:cs="Arial"/>
          <w:color w:val="262626" w:themeColor="text1" w:themeTint="D9"/>
          <w:sz w:val="24"/>
          <w:lang w:val="es-US"/>
        </w:rPr>
        <w:t>LOJA MAYANCELA MARIA TERESA</w:t>
      </w:r>
      <w:r w:rsidR="00BA4293" w:rsidRPr="00BA4293">
        <w:rPr>
          <w:rFonts w:ascii="Arial" w:hAnsi="Arial" w:cs="Arial"/>
          <w:color w:val="262626" w:themeColor="text1" w:themeTint="D9"/>
          <w:sz w:val="24"/>
          <w:lang w:val="es-US"/>
        </w:rPr>
        <w:t xml:space="preserve"> con cedula de ciudadanía número </w:t>
      </w:r>
      <w:r w:rsidR="00DE0152">
        <w:rPr>
          <w:rFonts w:ascii="Arial" w:hAnsi="Arial" w:cs="Arial"/>
          <w:color w:val="262626" w:themeColor="text1" w:themeTint="D9"/>
          <w:sz w:val="24"/>
          <w:lang w:val="es-US"/>
        </w:rPr>
        <w:t xml:space="preserve">cero tres cero uno </w:t>
      </w:r>
      <w:r w:rsidR="00086C78">
        <w:rPr>
          <w:rFonts w:ascii="Arial" w:hAnsi="Arial" w:cs="Arial"/>
          <w:color w:val="262626" w:themeColor="text1" w:themeTint="D9"/>
          <w:sz w:val="24"/>
          <w:lang w:val="es-US"/>
        </w:rPr>
        <w:t xml:space="preserve">nueve uno siete cuatro dos guion tres Cl. 0301917423, </w:t>
      </w:r>
      <w:r w:rsidR="00BA4293" w:rsidRPr="00BA4293">
        <w:rPr>
          <w:rFonts w:ascii="Arial" w:hAnsi="Arial" w:cs="Arial"/>
          <w:color w:val="262626" w:themeColor="text1" w:themeTint="D9"/>
          <w:sz w:val="24"/>
          <w:lang w:val="es-US"/>
        </w:rPr>
        <w:t>mayores de edad,</w:t>
      </w:r>
      <w:r w:rsidR="00086C78">
        <w:rPr>
          <w:rFonts w:ascii="Arial" w:hAnsi="Arial" w:cs="Arial"/>
          <w:color w:val="262626" w:themeColor="text1" w:themeTint="D9"/>
          <w:sz w:val="24"/>
          <w:lang w:val="es-US"/>
        </w:rPr>
        <w:t xml:space="preserve"> estado civil casado y divorciado de transito por el cañar</w:t>
      </w:r>
      <w:r w:rsidR="00BA4293" w:rsidRPr="00BA4293">
        <w:rPr>
          <w:rFonts w:ascii="Arial" w:hAnsi="Arial" w:cs="Arial"/>
          <w:color w:val="262626" w:themeColor="text1" w:themeTint="D9"/>
          <w:sz w:val="24"/>
          <w:lang w:val="es-US"/>
        </w:rPr>
        <w:t xml:space="preserve"> capaces ante la Ley para celebrar todo tipo de acto y contrato, </w:t>
      </w:r>
      <w:r w:rsidR="00086C78">
        <w:rPr>
          <w:rFonts w:ascii="Arial" w:hAnsi="Arial" w:cs="Arial"/>
          <w:color w:val="262626" w:themeColor="text1" w:themeTint="D9"/>
          <w:sz w:val="24"/>
          <w:lang w:val="es-US"/>
        </w:rPr>
        <w:t xml:space="preserve">lo </w:t>
      </w:r>
      <w:r w:rsidR="00BA4293" w:rsidRPr="00BA4293">
        <w:rPr>
          <w:rFonts w:ascii="Arial" w:hAnsi="Arial" w:cs="Arial"/>
          <w:color w:val="262626" w:themeColor="text1" w:themeTint="D9"/>
          <w:sz w:val="24"/>
          <w:lang w:val="es-US"/>
        </w:rPr>
        <w:t>hace</w:t>
      </w:r>
      <w:r w:rsidR="00806085">
        <w:rPr>
          <w:rFonts w:ascii="Arial" w:hAnsi="Arial" w:cs="Arial"/>
          <w:color w:val="262626" w:themeColor="text1" w:themeTint="D9"/>
          <w:sz w:val="24"/>
          <w:lang w:val="es-US"/>
        </w:rPr>
        <w:t>n</w:t>
      </w:r>
      <w:r w:rsidR="00BA4293" w:rsidRPr="00BA4293">
        <w:rPr>
          <w:rFonts w:ascii="Arial" w:hAnsi="Arial" w:cs="Arial"/>
          <w:color w:val="262626" w:themeColor="text1" w:themeTint="D9"/>
          <w:sz w:val="24"/>
          <w:lang w:val="es-US"/>
        </w:rPr>
        <w:t xml:space="preserve"> al tenor de las siguientes clausulas:</w:t>
      </w:r>
    </w:p>
    <w:p w:rsidR="00864D8A" w:rsidRPr="00864D8A" w:rsidRDefault="00B22E9E" w:rsidP="00864D8A">
      <w:pPr>
        <w:spacing w:line="240" w:lineRule="auto"/>
        <w:jc w:val="both"/>
        <w:rPr>
          <w:rFonts w:ascii="Arial" w:hAnsi="Arial" w:cs="Arial"/>
          <w:color w:val="262626" w:themeColor="text1" w:themeTint="D9"/>
          <w:sz w:val="24"/>
          <w:lang w:val="es-US"/>
        </w:rPr>
      </w:pPr>
      <w:r w:rsidRPr="008731B5">
        <w:rPr>
          <w:rFonts w:ascii="Arial" w:hAnsi="Arial" w:cs="Arial"/>
          <w:b/>
          <w:color w:val="262626" w:themeColor="text1" w:themeTint="D9"/>
          <w:sz w:val="24"/>
          <w:lang w:val="es-ES"/>
        </w:rPr>
        <w:t xml:space="preserve">CLAUSULA SEGUNDA: </w:t>
      </w:r>
      <w:r w:rsidR="00F206E7" w:rsidRPr="008731B5">
        <w:rPr>
          <w:rFonts w:ascii="Arial" w:hAnsi="Arial" w:cs="Arial"/>
          <w:b/>
          <w:color w:val="262626" w:themeColor="text1" w:themeTint="D9"/>
          <w:sz w:val="24"/>
          <w:lang w:val="es-ES"/>
        </w:rPr>
        <w:t>ANTECEDENTES. -</w:t>
      </w:r>
      <w:r w:rsidR="00DF082B">
        <w:rPr>
          <w:rFonts w:ascii="Arial" w:hAnsi="Arial" w:cs="Arial"/>
          <w:color w:val="262626" w:themeColor="text1" w:themeTint="D9"/>
          <w:sz w:val="24"/>
          <w:lang w:val="es-ES"/>
        </w:rPr>
        <w:t xml:space="preserve"> </w:t>
      </w:r>
      <w:r w:rsidR="00864D8A" w:rsidRPr="00864D8A">
        <w:rPr>
          <w:rFonts w:ascii="Arial" w:hAnsi="Arial" w:cs="Arial"/>
          <w:color w:val="262626" w:themeColor="text1" w:themeTint="D9"/>
          <w:sz w:val="24"/>
          <w:lang w:val="es-US"/>
        </w:rPr>
        <w:t>Señala la actora en su demanda que es poseedora pacífica e ininterrumpida con ánimo de señora y dueña de un cuerpo d</w:t>
      </w:r>
      <w:r w:rsidR="00864D8A">
        <w:rPr>
          <w:rFonts w:ascii="Arial" w:hAnsi="Arial" w:cs="Arial"/>
          <w:color w:val="262626" w:themeColor="text1" w:themeTint="D9"/>
          <w:sz w:val="24"/>
          <w:lang w:val="es-US"/>
        </w:rPr>
        <w:t>e</w:t>
      </w:r>
      <w:r w:rsidR="00864D8A" w:rsidRPr="00864D8A">
        <w:rPr>
          <w:rFonts w:ascii="Arial" w:hAnsi="Arial" w:cs="Arial"/>
          <w:color w:val="262626" w:themeColor="text1" w:themeTint="D9"/>
          <w:sz w:val="24"/>
          <w:lang w:val="es-US"/>
        </w:rPr>
        <w:t xml:space="preserve"> terreno en el que se encuentra construida una casa de habitación, ubicado en el perímetro urbano de la parroquia Chontamarca, del cantón Cañar, el mismo que se encuentra comprendido dentro de los siguientes linderos: </w:t>
      </w:r>
      <w:bookmarkStart w:id="0" w:name="_GoBack"/>
      <w:bookmarkEnd w:id="0"/>
      <w:r w:rsidR="00864D8A" w:rsidRPr="00864D8A">
        <w:rPr>
          <w:rFonts w:ascii="Arial" w:hAnsi="Arial" w:cs="Arial"/>
          <w:color w:val="262626" w:themeColor="text1" w:themeTint="D9"/>
          <w:sz w:val="24"/>
          <w:lang w:val="es-US"/>
        </w:rPr>
        <w:t xml:space="preserve">Por el frente con Plaza Pública de Chontamarca; por atrás con terrenos de Mariano Zamora; por el un lado con calle pública, y, el otro lado con Escuela, en una cabida de ochenta metros cuadrados aproximadamente. Señala que el terreno lo ha adquirido por compra insólenme al fallecido Segundo Alfonso Cárdenas Naranjo y su cónyuge Olga Sánchez Peralta aproximadamente desde el mes de febrero del 2001, fecha desde la que ha mantenido la posesión pública e ininterrumpida con ánimo de señora dueña. Señala como fundamentos jurídicos los artículos 603, 715, 2398, 205, 2410, 2411y más del Código Civil, los artículos 142, 143, 144, 289 y 290 del Código Orgánico Genera de Procesos, con ello demanda a los prenombrados demandados, a fin de que en sentencia se le declare como dueña del mencionado cuerpo de terreno, ordenando su Inscripción en el Registro de la Propiedad del cantón Cañar. Anuncia la prueba para acreditarlos hechos aseverados, señala la cuantía el trámite v los demás requisitos de la demanda. Asumido conocimiento de la causa, cumplidas las diligencias previas, la demanda ha sido calificada de clara y completa, admitiendo a trámite en procedimiento ordinario, en el lugar y forma señalada en la disponiendo citar a los demandados demanda, concediendo el término treinta días para contesten la demanda y deduzcan las excepciones de las que se crean asistidos, bajo prevenciones de ley. Se ha dispuesto además contar con los representantes judiciales del GAD Municipal Intercultural del cantón Cañar, disponiendo su notificación en las inmediaciones del Palacio Municipal y la inscripción de la demanda en el Registro de la Propiedad como diligencia previa a la citación a los demandados. La demanda ha sido inscrita debidamente bajo el número 12 en fecha 06 de febrero del 2018, conforme razón conferida por el Registrador y que se inserta a fs. 17 de los autos; La notificación a los personeros municipales consta del acta inserta a fs. 21 de autos, habiendo sido notificados en forma personal el señor Alcalde Belisario Chimborazo P. y Procurador Síndico Municipal Abg. Xavier Cárdenas Ordoñez. La citación a las demandadas Olga Sánchez Peralta, Gloria Rosa, Nanci Maruja, Olga Germania, Cesar Alonso Edy Rodrigo Cárdenas Sánchez se cumple en forma personal en fecha cinco de marzo del2018, mientras que a los demandados Luis Arnulfo y Rosa Elvira Cárdenas Sánchez se ha citado por boletas dejadas en su domicilio en fechas 5, 6 y 7 de marzo del 2018. A los herederos presuntos y desconocidos del causante Segundo Alfonso Cárdenas Naranjo se ha citado por la prensa en Diario la Portada de la ciudad de Azogues, en publicaciones de fechas 04, 06 y 09 de abril del 2018 (fs. 32, 33 y 34). La citación ha promovido la comparecencia de demandados Olga Sánchez Peralta, así como de Luis Arnulfo, Cesar Alonso, Edy Rodrigo, Gloria Rosa, Nanci Maruja, Olga Germania y Rosa </w:t>
      </w:r>
      <w:r w:rsidR="00864D8A" w:rsidRPr="00864D8A">
        <w:rPr>
          <w:rFonts w:ascii="Arial" w:hAnsi="Arial" w:cs="Arial"/>
          <w:color w:val="262626" w:themeColor="text1" w:themeTint="D9"/>
          <w:sz w:val="24"/>
          <w:lang w:val="es-US"/>
        </w:rPr>
        <w:lastRenderedPageBreak/>
        <w:t>Elvira Cárdenas Sánchez, ésta última a través de su apoderado Gabriel Alonso Cuesta Cárdenas, quienes sedan por citados con la demanda y se allanan totalmente a las pretensiones de parte actora, por ser reales todos los hechos narrados manifiestan, sin presentar oposición o deducir excepciones. Calificada la contestación y admitida a trámite, se ha convocado a las partes audiencia preliminar, designando en calidad de Procurador común a Luis Arnulfo Cárdenas Sánchez, con se debe contar en las diligencias. La audiencia preliminar y de juicio oportunamente convocada se han desarrollado con total regularidad en el que se ha emitido la resolución de forma oral, aspecto que se reduce a escrito para los fines legales.</w:t>
      </w:r>
    </w:p>
    <w:p w:rsidR="00B22E9E" w:rsidRPr="007B7C67" w:rsidRDefault="00B22E9E" w:rsidP="00B22E9E">
      <w:pPr>
        <w:spacing w:line="240" w:lineRule="auto"/>
        <w:jc w:val="both"/>
        <w:rPr>
          <w:rFonts w:ascii="Arial" w:hAnsi="Arial" w:cs="Arial"/>
          <w:color w:val="262626" w:themeColor="text1" w:themeTint="D9"/>
          <w:sz w:val="24"/>
          <w:lang w:val="es-ES"/>
        </w:rPr>
      </w:pPr>
    </w:p>
    <w:p w:rsidR="00B22E9E" w:rsidRPr="003A77BA" w:rsidRDefault="00B22E9E" w:rsidP="00882533">
      <w:pPr>
        <w:spacing w:line="240" w:lineRule="auto"/>
        <w:jc w:val="both"/>
        <w:rPr>
          <w:rFonts w:ascii="Arial" w:hAnsi="Arial" w:cs="Arial"/>
          <w:color w:val="000000" w:themeColor="text1"/>
          <w:sz w:val="24"/>
          <w:lang w:val="es-ES"/>
        </w:rPr>
      </w:pPr>
      <w:r w:rsidRPr="00DF082B">
        <w:rPr>
          <w:rFonts w:ascii="Arial" w:hAnsi="Arial" w:cs="Arial"/>
          <w:b/>
          <w:sz w:val="24"/>
          <w:lang w:val="es-ES"/>
        </w:rPr>
        <w:t>CLAUSULA TERCERA: COMPRA VENTA. -</w:t>
      </w:r>
      <w:r w:rsidRPr="00DF082B">
        <w:rPr>
          <w:rFonts w:ascii="Arial" w:hAnsi="Arial" w:cs="Arial"/>
          <w:sz w:val="24"/>
          <w:lang w:val="es-ES"/>
        </w:rPr>
        <w:t xml:space="preserve"> Con los antecedentes indicados y por medio de este instrumento público</w:t>
      </w:r>
      <w:r w:rsidR="00700B98" w:rsidRPr="00DF082B">
        <w:rPr>
          <w:rFonts w:ascii="Arial" w:hAnsi="Arial" w:cs="Arial"/>
          <w:sz w:val="24"/>
          <w:lang w:val="es-ES"/>
        </w:rPr>
        <w:t xml:space="preserve">, </w:t>
      </w:r>
      <w:r w:rsidR="00FE771C" w:rsidRPr="00DF082B">
        <w:rPr>
          <w:rFonts w:ascii="Arial" w:hAnsi="Arial" w:cs="Arial"/>
          <w:sz w:val="24"/>
          <w:lang w:val="es-ES"/>
        </w:rPr>
        <w:t>l</w:t>
      </w:r>
      <w:r w:rsidR="00DF082B" w:rsidRPr="00DF082B">
        <w:rPr>
          <w:rFonts w:ascii="Arial" w:hAnsi="Arial" w:cs="Arial"/>
          <w:sz w:val="24"/>
          <w:lang w:val="es-ES"/>
        </w:rPr>
        <w:t>a parte vendedora la</w:t>
      </w:r>
      <w:r w:rsidR="00F23D18" w:rsidRPr="00DF082B">
        <w:rPr>
          <w:rFonts w:ascii="Arial" w:hAnsi="Arial" w:cs="Arial"/>
          <w:b/>
          <w:sz w:val="24"/>
          <w:lang w:val="es-ES"/>
        </w:rPr>
        <w:t xml:space="preserve"> </w:t>
      </w:r>
      <w:r w:rsidR="00DF082B" w:rsidRPr="00DF082B">
        <w:rPr>
          <w:rFonts w:ascii="Arial" w:hAnsi="Arial" w:cs="Arial"/>
          <w:sz w:val="24"/>
          <w:lang w:val="es-ES"/>
        </w:rPr>
        <w:t>señora</w:t>
      </w:r>
      <w:r w:rsidRPr="00DF082B">
        <w:rPr>
          <w:rFonts w:ascii="Arial" w:hAnsi="Arial" w:cs="Arial"/>
          <w:sz w:val="24"/>
          <w:lang w:val="es-ES"/>
        </w:rPr>
        <w:t>,</w:t>
      </w:r>
      <w:r w:rsidR="00DF082B" w:rsidRPr="00DF082B">
        <w:rPr>
          <w:rFonts w:ascii="Arial" w:hAnsi="Arial" w:cs="Arial"/>
          <w:sz w:val="24"/>
          <w:lang w:val="es-ES"/>
        </w:rPr>
        <w:t xml:space="preserve"> MAYANCELA NIVELO MARIA GUADALUPE </w:t>
      </w:r>
      <w:r w:rsidR="00DF082B" w:rsidRPr="00DF082B">
        <w:rPr>
          <w:rFonts w:ascii="Arial" w:hAnsi="Arial" w:cs="Arial"/>
          <w:sz w:val="24"/>
          <w:lang w:val="es-US"/>
        </w:rPr>
        <w:t>da en venta y con perpetua enajenación a la señora LOJA MAYANCELA MARIA TERESA, un lote de terreno</w:t>
      </w:r>
      <w:r w:rsidR="00DF082B">
        <w:rPr>
          <w:rFonts w:ascii="Arial" w:hAnsi="Arial" w:cs="Arial"/>
          <w:sz w:val="24"/>
          <w:lang w:val="es-US"/>
        </w:rPr>
        <w:t>,</w:t>
      </w:r>
      <w:r w:rsidR="00806085" w:rsidRPr="00DF082B">
        <w:rPr>
          <w:rFonts w:ascii="Arial" w:hAnsi="Arial" w:cs="Arial"/>
          <w:sz w:val="24"/>
          <w:lang w:val="es-US"/>
        </w:rPr>
        <w:t xml:space="preserve"> </w:t>
      </w:r>
      <w:r w:rsidR="00DF082B">
        <w:rPr>
          <w:rFonts w:ascii="Arial" w:hAnsi="Arial" w:cs="Arial"/>
          <w:color w:val="000000" w:themeColor="text1"/>
          <w:sz w:val="24"/>
          <w:lang w:val="es-ES"/>
        </w:rPr>
        <w:t>v</w:t>
      </w:r>
      <w:r w:rsidRPr="003A77BA">
        <w:rPr>
          <w:rFonts w:ascii="Arial" w:hAnsi="Arial" w:cs="Arial"/>
          <w:color w:val="000000" w:themeColor="text1"/>
          <w:sz w:val="24"/>
          <w:lang w:val="es-ES"/>
        </w:rPr>
        <w:t>enta que se realiza con transmisión de dominio y posesión, con sus entradas y salidas, caminos, usos y costumbres, ser</w:t>
      </w:r>
      <w:r w:rsidR="00806085">
        <w:rPr>
          <w:rFonts w:ascii="Arial" w:hAnsi="Arial" w:cs="Arial"/>
          <w:color w:val="000000" w:themeColor="text1"/>
          <w:sz w:val="24"/>
          <w:lang w:val="es-ES"/>
        </w:rPr>
        <w:t>vidumbres activas y pasivas,</w:t>
      </w:r>
      <w:r w:rsidRPr="003A77BA">
        <w:rPr>
          <w:rFonts w:ascii="Arial" w:hAnsi="Arial" w:cs="Arial"/>
          <w:color w:val="000000" w:themeColor="text1"/>
          <w:sz w:val="24"/>
          <w:lang w:val="es-ES"/>
        </w:rPr>
        <w:t xml:space="preserve"> además se sujetan al saneamiento de ley en caso de existir evicción o vicios redhibitorios, y autoriza a la parte compradora la respectiva inscripción de este título en el Registro </w:t>
      </w:r>
      <w:r w:rsidR="00882533">
        <w:rPr>
          <w:rFonts w:ascii="Arial" w:hAnsi="Arial" w:cs="Arial"/>
          <w:color w:val="000000" w:themeColor="text1"/>
          <w:sz w:val="24"/>
          <w:lang w:val="es-ES"/>
        </w:rPr>
        <w:t>de la Propiedad.</w:t>
      </w:r>
    </w:p>
    <w:p w:rsidR="00F23D18" w:rsidRPr="00DF082B" w:rsidRDefault="00B22E9E" w:rsidP="00F23D18">
      <w:pPr>
        <w:spacing w:line="240" w:lineRule="auto"/>
        <w:jc w:val="both"/>
        <w:rPr>
          <w:rFonts w:ascii="Arial" w:hAnsi="Arial" w:cs="Arial"/>
          <w:sz w:val="24"/>
          <w:lang w:val="es-US"/>
        </w:rPr>
      </w:pPr>
      <w:r w:rsidRPr="003A77BA">
        <w:rPr>
          <w:rFonts w:ascii="Arial" w:hAnsi="Arial" w:cs="Arial"/>
          <w:b/>
          <w:color w:val="000000" w:themeColor="text1"/>
          <w:sz w:val="24"/>
          <w:lang w:val="es-ES"/>
        </w:rPr>
        <w:t xml:space="preserve">CLAUSULA CUARTA: PRECIO. - </w:t>
      </w:r>
      <w:r w:rsidRPr="003A77BA">
        <w:rPr>
          <w:rFonts w:ascii="Arial" w:hAnsi="Arial" w:cs="Arial"/>
          <w:color w:val="000000" w:themeColor="text1"/>
          <w:sz w:val="24"/>
          <w:lang w:val="es-ES"/>
        </w:rPr>
        <w:t xml:space="preserve">El precio que han convenido las partes por el presente contrato, es la suma </w:t>
      </w:r>
      <w:r w:rsidR="00F23D18">
        <w:rPr>
          <w:rFonts w:ascii="Arial" w:hAnsi="Arial" w:cs="Arial"/>
          <w:color w:val="000000" w:themeColor="text1"/>
          <w:sz w:val="24"/>
          <w:lang w:val="es-ES"/>
        </w:rPr>
        <w:t>de</w:t>
      </w:r>
      <w:r w:rsidR="00086C78">
        <w:rPr>
          <w:rFonts w:ascii="Arial" w:hAnsi="Arial" w:cs="Arial"/>
          <w:color w:val="000000" w:themeColor="text1"/>
          <w:sz w:val="24"/>
          <w:lang w:val="es-ES"/>
        </w:rPr>
        <w:t xml:space="preserve"> 1</w:t>
      </w:r>
      <w:r w:rsidR="00DF082B">
        <w:rPr>
          <w:rFonts w:ascii="Arial" w:hAnsi="Arial" w:cs="Arial"/>
          <w:color w:val="000000" w:themeColor="text1"/>
          <w:sz w:val="24"/>
          <w:lang w:val="es-ES"/>
        </w:rPr>
        <w:t>.</w:t>
      </w:r>
      <w:r w:rsidR="00086C78">
        <w:rPr>
          <w:rFonts w:ascii="Arial" w:hAnsi="Arial" w:cs="Arial"/>
          <w:color w:val="000000" w:themeColor="text1"/>
          <w:sz w:val="24"/>
          <w:lang w:val="es-ES"/>
        </w:rPr>
        <w:t>000</w:t>
      </w:r>
      <w:r w:rsidR="00806085">
        <w:rPr>
          <w:rFonts w:ascii="Arial" w:hAnsi="Arial" w:cs="Arial"/>
          <w:color w:val="000000" w:themeColor="text1"/>
          <w:sz w:val="24"/>
          <w:lang w:val="es-ES"/>
        </w:rPr>
        <w:t xml:space="preserve"> </w:t>
      </w:r>
      <w:r w:rsidR="007B7C67">
        <w:rPr>
          <w:rFonts w:ascii="Arial" w:hAnsi="Arial" w:cs="Arial"/>
          <w:color w:val="000000" w:themeColor="text1"/>
          <w:sz w:val="24"/>
          <w:lang w:val="es-ES"/>
        </w:rPr>
        <w:t>(</w:t>
      </w:r>
      <w:r w:rsidR="00DF082B">
        <w:rPr>
          <w:rFonts w:ascii="Arial" w:hAnsi="Arial" w:cs="Arial"/>
          <w:color w:val="000000" w:themeColor="text1"/>
          <w:sz w:val="24"/>
          <w:lang w:val="es-ES"/>
        </w:rPr>
        <w:t xml:space="preserve">mil dólares americanos) que la parte vendedora </w:t>
      </w:r>
      <w:r w:rsidR="00DF082B">
        <w:rPr>
          <w:rFonts w:ascii="Arial" w:hAnsi="Arial" w:cs="Arial"/>
          <w:color w:val="000000" w:themeColor="text1"/>
          <w:sz w:val="24"/>
          <w:lang w:val="es-US"/>
        </w:rPr>
        <w:t>ha</w:t>
      </w:r>
      <w:r w:rsidR="00F23D18" w:rsidRPr="00F23D18">
        <w:rPr>
          <w:rFonts w:ascii="Arial" w:hAnsi="Arial" w:cs="Arial"/>
          <w:color w:val="000000" w:themeColor="text1"/>
          <w:sz w:val="24"/>
          <w:lang w:val="es-US"/>
        </w:rPr>
        <w:t xml:space="preserve"> recibió tal cantidad de dinero a su entera satisfacción en efectivo, sin que quede pendiente valor o saldo alguno, es decir el pago ha sido total, renunciando todo derecho</w:t>
      </w:r>
      <w:r w:rsidR="00882533">
        <w:rPr>
          <w:rFonts w:ascii="Arial" w:hAnsi="Arial" w:cs="Arial"/>
          <w:color w:val="000000" w:themeColor="text1"/>
          <w:sz w:val="24"/>
          <w:lang w:val="es-US"/>
        </w:rPr>
        <w:t xml:space="preserve"> a reclamo por este concepto, y A</w:t>
      </w:r>
      <w:r w:rsidR="00F23D18" w:rsidRPr="00F23D18">
        <w:rPr>
          <w:rFonts w:ascii="Arial" w:hAnsi="Arial" w:cs="Arial"/>
          <w:color w:val="000000" w:themeColor="text1"/>
          <w:sz w:val="24"/>
          <w:lang w:val="es-US"/>
        </w:rPr>
        <w:t>utorizan realizar la legalización del inmueble ante cualquier autoridad</w:t>
      </w:r>
      <w:r w:rsidR="00882533">
        <w:rPr>
          <w:rFonts w:ascii="Arial" w:hAnsi="Arial" w:cs="Arial"/>
          <w:color w:val="000000" w:themeColor="text1"/>
          <w:sz w:val="24"/>
          <w:lang w:val="es-US"/>
        </w:rPr>
        <w:t xml:space="preserve"> </w:t>
      </w:r>
      <w:r w:rsidR="00882533" w:rsidRPr="00DF082B">
        <w:rPr>
          <w:rFonts w:ascii="Arial" w:hAnsi="Arial" w:cs="Arial"/>
          <w:sz w:val="24"/>
          <w:lang w:val="es-US"/>
        </w:rPr>
        <w:t>competente.</w:t>
      </w:r>
    </w:p>
    <w:p w:rsidR="00B22E9E" w:rsidRPr="00DF082B" w:rsidRDefault="00DF082B" w:rsidP="00B22E9E">
      <w:pPr>
        <w:spacing w:line="240" w:lineRule="auto"/>
        <w:jc w:val="both"/>
        <w:rPr>
          <w:rFonts w:ascii="Arial" w:hAnsi="Arial" w:cs="Arial"/>
          <w:sz w:val="24"/>
          <w:lang w:val="es-ES"/>
        </w:rPr>
      </w:pPr>
      <w:r w:rsidRPr="00DF082B">
        <w:rPr>
          <w:rFonts w:ascii="Arial" w:hAnsi="Arial" w:cs="Arial"/>
          <w:b/>
          <w:sz w:val="24"/>
          <w:lang w:val="es-ES"/>
        </w:rPr>
        <w:t>CLAUSULA QUIN</w:t>
      </w:r>
      <w:r w:rsidR="00506FC7" w:rsidRPr="00DF082B">
        <w:rPr>
          <w:rFonts w:ascii="Arial" w:hAnsi="Arial" w:cs="Arial"/>
          <w:b/>
          <w:sz w:val="24"/>
          <w:lang w:val="es-ES"/>
        </w:rPr>
        <w:t>TA</w:t>
      </w:r>
      <w:r w:rsidR="00B22E9E" w:rsidRPr="00DF082B">
        <w:rPr>
          <w:rFonts w:ascii="Arial" w:hAnsi="Arial" w:cs="Arial"/>
          <w:b/>
          <w:sz w:val="24"/>
          <w:lang w:val="es-ES"/>
        </w:rPr>
        <w:t xml:space="preserve">: ACEPTACION. – </w:t>
      </w:r>
      <w:r w:rsidR="00B22E9E" w:rsidRPr="00DF082B">
        <w:rPr>
          <w:rFonts w:ascii="Arial" w:hAnsi="Arial" w:cs="Arial"/>
          <w:sz w:val="24"/>
          <w:lang w:val="es-ES"/>
        </w:rPr>
        <w:t>Los comparecientes aceptan en todas sus partes el presente contrato por estar hecha conforme sus intereses.</w:t>
      </w:r>
    </w:p>
    <w:p w:rsidR="00806085" w:rsidRPr="00DF082B" w:rsidRDefault="00806085" w:rsidP="00B22E9E">
      <w:pPr>
        <w:spacing w:line="240" w:lineRule="auto"/>
        <w:jc w:val="both"/>
        <w:rPr>
          <w:rFonts w:ascii="Arial" w:hAnsi="Arial" w:cs="Arial"/>
          <w:sz w:val="24"/>
          <w:lang w:val="es-ES"/>
        </w:rPr>
      </w:pPr>
      <w:r w:rsidRPr="00DF082B">
        <w:rPr>
          <w:rFonts w:ascii="Arial" w:hAnsi="Arial" w:cs="Arial"/>
          <w:sz w:val="24"/>
          <w:lang w:val="es-ES"/>
        </w:rPr>
        <w:t xml:space="preserve">Para constancia las partes firman por triplicado. </w:t>
      </w:r>
    </w:p>
    <w:p w:rsidR="00B22E9E" w:rsidRPr="00DF082B" w:rsidRDefault="00B22E9E" w:rsidP="00B22E9E">
      <w:pPr>
        <w:spacing w:line="240" w:lineRule="auto"/>
        <w:jc w:val="both"/>
        <w:rPr>
          <w:rFonts w:ascii="Arial" w:hAnsi="Arial" w:cs="Arial"/>
          <w:sz w:val="24"/>
          <w:lang w:val="es-ES"/>
        </w:rPr>
      </w:pPr>
      <w:r w:rsidRPr="00DF082B">
        <w:rPr>
          <w:rFonts w:ascii="Arial" w:hAnsi="Arial" w:cs="Arial"/>
          <w:sz w:val="24"/>
          <w:lang w:val="es-ES"/>
        </w:rPr>
        <w:t>Usted señor</w:t>
      </w:r>
      <w:r w:rsidR="00882533" w:rsidRPr="00DF082B">
        <w:rPr>
          <w:rFonts w:ascii="Arial" w:hAnsi="Arial" w:cs="Arial"/>
          <w:sz w:val="24"/>
          <w:lang w:val="es-ES"/>
        </w:rPr>
        <w:t>a Notaria</w:t>
      </w:r>
      <w:r w:rsidRPr="00DF082B">
        <w:rPr>
          <w:rFonts w:ascii="Arial" w:hAnsi="Arial" w:cs="Arial"/>
          <w:sz w:val="24"/>
          <w:lang w:val="es-ES"/>
        </w:rPr>
        <w:t xml:space="preserve"> Sírvase agregar los demás requisitos que sean necesarios para la valides de la escritura a celebrase.</w:t>
      </w:r>
    </w:p>
    <w:p w:rsidR="00B22E9E" w:rsidRPr="00DF082B" w:rsidRDefault="00B22E9E" w:rsidP="00B22E9E">
      <w:pPr>
        <w:spacing w:line="240" w:lineRule="auto"/>
        <w:jc w:val="both"/>
        <w:rPr>
          <w:rFonts w:ascii="Arial" w:hAnsi="Arial" w:cs="Arial"/>
          <w:sz w:val="24"/>
          <w:lang w:val="es-ES"/>
        </w:rPr>
      </w:pPr>
      <w:r w:rsidRPr="00DF082B">
        <w:rPr>
          <w:rFonts w:ascii="Arial" w:hAnsi="Arial" w:cs="Arial"/>
          <w:sz w:val="24"/>
          <w:lang w:val="es-ES"/>
        </w:rPr>
        <w:t>Atentamente,</w:t>
      </w:r>
    </w:p>
    <w:p w:rsidR="007B7C67" w:rsidRPr="00DF082B" w:rsidRDefault="007B7C67" w:rsidP="007B7C67">
      <w:pPr>
        <w:jc w:val="center"/>
        <w:rPr>
          <w:rFonts w:ascii="Arial" w:hAnsi="Arial" w:cs="Arial"/>
          <w:sz w:val="24"/>
          <w:lang w:val="es-US"/>
        </w:rPr>
      </w:pPr>
    </w:p>
    <w:p w:rsidR="00F12E77" w:rsidRPr="00DF082B" w:rsidRDefault="00086C78" w:rsidP="00086C78">
      <w:pPr>
        <w:rPr>
          <w:rFonts w:ascii="Arial" w:hAnsi="Arial" w:cs="Arial"/>
          <w:sz w:val="24"/>
          <w:lang w:val="es-US"/>
        </w:rPr>
      </w:pPr>
      <w:r w:rsidRPr="00DF082B">
        <w:rPr>
          <w:rFonts w:ascii="Arial" w:hAnsi="Arial" w:cs="Arial"/>
          <w:sz w:val="24"/>
          <w:lang w:val="es-US"/>
        </w:rPr>
        <w:t>MAYANCELA NIVELO MARIA GUADALUPE</w:t>
      </w:r>
      <w:r w:rsidRPr="00DF082B">
        <w:rPr>
          <w:rFonts w:ascii="Arial" w:hAnsi="Arial" w:cs="Arial"/>
          <w:sz w:val="24"/>
          <w:lang w:val="es-US"/>
        </w:rPr>
        <w:t xml:space="preserve">            </w:t>
      </w:r>
      <w:r w:rsidRPr="00DF082B">
        <w:rPr>
          <w:rFonts w:ascii="Arial" w:hAnsi="Arial" w:cs="Arial"/>
          <w:sz w:val="24"/>
          <w:lang w:val="es-US"/>
        </w:rPr>
        <w:t>LOJA MAYANCELA MARIA TERESA</w:t>
      </w:r>
    </w:p>
    <w:p w:rsidR="00086C78" w:rsidRPr="00DF082B" w:rsidRDefault="00086C78" w:rsidP="00086C78">
      <w:r w:rsidRPr="00DF082B">
        <w:rPr>
          <w:rFonts w:ascii="Arial" w:hAnsi="Arial" w:cs="Arial"/>
          <w:sz w:val="24"/>
          <w:lang w:val="es-US"/>
        </w:rPr>
        <w:t>C.I. 030087383-3</w:t>
      </w:r>
      <w:r w:rsidRPr="00DF082B">
        <w:rPr>
          <w:rFonts w:ascii="Arial" w:hAnsi="Arial" w:cs="Arial"/>
          <w:sz w:val="24"/>
          <w:lang w:val="es-US"/>
        </w:rPr>
        <w:t xml:space="preserve">                                                        </w:t>
      </w:r>
      <w:r w:rsidRPr="00DF082B">
        <w:rPr>
          <w:rFonts w:ascii="Arial" w:hAnsi="Arial" w:cs="Arial"/>
          <w:sz w:val="24"/>
          <w:lang w:val="es-US"/>
        </w:rPr>
        <w:t>Cl. 030191742</w:t>
      </w:r>
      <w:r w:rsidR="00DF082B">
        <w:rPr>
          <w:rFonts w:ascii="Arial" w:hAnsi="Arial" w:cs="Arial"/>
          <w:sz w:val="24"/>
          <w:lang w:val="es-US"/>
        </w:rPr>
        <w:t>-</w:t>
      </w:r>
      <w:r w:rsidRPr="00DF082B">
        <w:rPr>
          <w:rFonts w:ascii="Arial" w:hAnsi="Arial" w:cs="Arial"/>
          <w:sz w:val="24"/>
          <w:lang w:val="es-US"/>
        </w:rPr>
        <w:t>3</w:t>
      </w:r>
    </w:p>
    <w:sectPr w:rsidR="00086C78" w:rsidRPr="00DF082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9E"/>
    <w:rsid w:val="00086C78"/>
    <w:rsid w:val="00096684"/>
    <w:rsid w:val="001403F1"/>
    <w:rsid w:val="00196CA1"/>
    <w:rsid w:val="001B3F87"/>
    <w:rsid w:val="00247AE9"/>
    <w:rsid w:val="00296071"/>
    <w:rsid w:val="00332B5E"/>
    <w:rsid w:val="003A77BA"/>
    <w:rsid w:val="003D3978"/>
    <w:rsid w:val="00411338"/>
    <w:rsid w:val="004D2580"/>
    <w:rsid w:val="00506FC7"/>
    <w:rsid w:val="005A76B9"/>
    <w:rsid w:val="006B37EB"/>
    <w:rsid w:val="00700B98"/>
    <w:rsid w:val="007A218A"/>
    <w:rsid w:val="007B7C67"/>
    <w:rsid w:val="00806085"/>
    <w:rsid w:val="00864D8A"/>
    <w:rsid w:val="00882533"/>
    <w:rsid w:val="008E5B01"/>
    <w:rsid w:val="00A73F7D"/>
    <w:rsid w:val="00A92A09"/>
    <w:rsid w:val="00AA755B"/>
    <w:rsid w:val="00B04B75"/>
    <w:rsid w:val="00B22E9E"/>
    <w:rsid w:val="00B37FF6"/>
    <w:rsid w:val="00BA4293"/>
    <w:rsid w:val="00BF70D7"/>
    <w:rsid w:val="00C206CE"/>
    <w:rsid w:val="00DE0152"/>
    <w:rsid w:val="00DF082B"/>
    <w:rsid w:val="00E179F0"/>
    <w:rsid w:val="00E43332"/>
    <w:rsid w:val="00F12E77"/>
    <w:rsid w:val="00F206E7"/>
    <w:rsid w:val="00F23D18"/>
    <w:rsid w:val="00FD0A39"/>
    <w:rsid w:val="00FE771C"/>
    <w:rsid w:val="00FF40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4807"/>
  <w15:chartTrackingRefBased/>
  <w15:docId w15:val="{16CDA1AB-83C7-4D16-BC91-0AEB6C8A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E9E"/>
    <w:pPr>
      <w:spacing w:after="200" w:line="276" w:lineRule="auto"/>
    </w:pPr>
    <w:rPr>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179F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79F0"/>
    <w:rPr>
      <w:rFonts w:ascii="Segoe UI" w:hAnsi="Segoe UI" w:cs="Segoe UI"/>
      <w:sz w:val="18"/>
      <w:szCs w:val="18"/>
      <w:lang w:val="en-US"/>
    </w:rPr>
  </w:style>
  <w:style w:type="character" w:customStyle="1" w:styleId="xcontentpasted0">
    <w:name w:val="x_contentpasted0"/>
    <w:basedOn w:val="Fuentedeprrafopredeter"/>
    <w:rsid w:val="00296071"/>
  </w:style>
  <w:style w:type="character" w:customStyle="1" w:styleId="markat6xenopq">
    <w:name w:val="markat6xenopq"/>
    <w:basedOn w:val="Fuentedeprrafopredeter"/>
    <w:rsid w:val="00296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47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962</Words>
  <Characters>5294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2023-03-07T16:27:00Z</cp:lastPrinted>
  <dcterms:created xsi:type="dcterms:W3CDTF">2023-12-05T18:06:00Z</dcterms:created>
  <dcterms:modified xsi:type="dcterms:W3CDTF">2023-12-05T18:06:00Z</dcterms:modified>
</cp:coreProperties>
</file>