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F7566E" w14:textId="77777777" w:rsidR="007552F2" w:rsidRPr="0044291B" w:rsidRDefault="007552F2" w:rsidP="007552F2">
      <w:p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Arial"/>
          <w:sz w:val="24"/>
          <w:szCs w:val="24"/>
          <w:lang w:eastAsia="es-ES"/>
        </w:rPr>
      </w:pPr>
      <w:r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 xml:space="preserve">SEÑOR </w:t>
      </w:r>
      <w:proofErr w:type="gramStart"/>
      <w:r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>NOTARIO.-</w:t>
      </w:r>
      <w:proofErr w:type="gramEnd"/>
    </w:p>
    <w:p w14:paraId="32BB8BEF" w14:textId="77777777" w:rsidR="007552F2" w:rsidRPr="0044291B" w:rsidRDefault="007552F2" w:rsidP="007552F2">
      <w:p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Arial"/>
          <w:sz w:val="24"/>
          <w:szCs w:val="24"/>
          <w:lang w:eastAsia="es-ES"/>
        </w:rPr>
      </w:pPr>
      <w:proofErr w:type="gramStart"/>
      <w:r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>En  el</w:t>
      </w:r>
      <w:proofErr w:type="gramEnd"/>
      <w:r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>  protocolo  de  escrituras  públicas   a  su  cargo  sírvase  insertar  una  de Poder  especial con  Procuración  Judicial  al  tenor  de  las  siguientes  clausulas:</w:t>
      </w:r>
    </w:p>
    <w:p w14:paraId="5FF41EB9" w14:textId="77777777" w:rsidR="007552F2" w:rsidRPr="0044291B" w:rsidRDefault="007552F2" w:rsidP="007552F2">
      <w:pPr>
        <w:spacing w:line="240" w:lineRule="auto"/>
        <w:jc w:val="both"/>
        <w:rPr>
          <w:rFonts w:ascii="Bookman Old Style" w:hAnsi="Bookman Old Style" w:cs="Arial"/>
          <w:sz w:val="24"/>
          <w:szCs w:val="24"/>
        </w:rPr>
      </w:pPr>
      <w:r w:rsidRPr="0044291B">
        <w:rPr>
          <w:rFonts w:ascii="Bookman Old Style" w:hAnsi="Bookman Old Style" w:cs="Arial"/>
          <w:sz w:val="24"/>
          <w:szCs w:val="24"/>
        </w:rPr>
        <w:t xml:space="preserve">PRIMERA: </w:t>
      </w:r>
      <w:proofErr w:type="gramStart"/>
      <w:r w:rsidRPr="0044291B">
        <w:rPr>
          <w:rFonts w:ascii="Bookman Old Style" w:hAnsi="Bookman Old Style" w:cs="Arial"/>
          <w:sz w:val="24"/>
          <w:szCs w:val="24"/>
        </w:rPr>
        <w:t>COMPARECIENTE.-</w:t>
      </w:r>
      <w:proofErr w:type="gramEnd"/>
      <w:r w:rsidRPr="0044291B">
        <w:rPr>
          <w:rFonts w:ascii="Bookman Old Style" w:hAnsi="Bookman Old Style" w:cs="Arial"/>
          <w:sz w:val="24"/>
          <w:szCs w:val="24"/>
        </w:rPr>
        <w:t xml:space="preserve"> </w:t>
      </w:r>
      <w:r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 xml:space="preserve">Interviene  en la  celebración  del presente  instrumento  Publico   la   Señora </w:t>
      </w:r>
      <w:r w:rsidRPr="0044291B">
        <w:rPr>
          <w:rFonts w:ascii="Bookman Old Style" w:hAnsi="Bookman Old Style"/>
          <w:sz w:val="24"/>
          <w:szCs w:val="24"/>
          <w:lang w:val="es-ES_tradnl"/>
        </w:rPr>
        <w:t xml:space="preserve">María Petrona </w:t>
      </w:r>
      <w:proofErr w:type="spellStart"/>
      <w:r w:rsidRPr="0044291B">
        <w:rPr>
          <w:rFonts w:ascii="Bookman Old Style" w:hAnsi="Bookman Old Style"/>
          <w:sz w:val="24"/>
          <w:szCs w:val="24"/>
          <w:lang w:val="es-ES_tradnl"/>
        </w:rPr>
        <w:t>Guasco</w:t>
      </w:r>
      <w:proofErr w:type="spellEnd"/>
      <w:r w:rsidRPr="0044291B">
        <w:rPr>
          <w:rFonts w:ascii="Bookman Old Style" w:hAnsi="Bookman Old Style"/>
          <w:sz w:val="24"/>
          <w:szCs w:val="24"/>
          <w:lang w:val="es-ES_tradnl"/>
        </w:rPr>
        <w:t xml:space="preserve"> Cela</w:t>
      </w:r>
      <w:r w:rsidRPr="0044291B">
        <w:rPr>
          <w:rFonts w:ascii="Bookman Old Style" w:hAnsi="Bookman Old Style" w:cs="Arial"/>
          <w:sz w:val="24"/>
          <w:szCs w:val="24"/>
        </w:rPr>
        <w:t xml:space="preserve"> </w:t>
      </w:r>
      <w:r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 xml:space="preserve">, portador  del   número  de  cedula   </w:t>
      </w:r>
      <w:r w:rsidRPr="0044291B">
        <w:rPr>
          <w:rFonts w:ascii="Bookman Old Style" w:hAnsi="Bookman Old Style" w:cs="Arial"/>
          <w:sz w:val="24"/>
          <w:szCs w:val="24"/>
        </w:rPr>
        <w:t>…………,</w:t>
      </w:r>
      <w:r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>  a  quien  más  adelante  se  le llamara  mandante. </w:t>
      </w:r>
      <w:proofErr w:type="gramStart"/>
      <w:r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>El  compareciente</w:t>
      </w:r>
      <w:proofErr w:type="gramEnd"/>
      <w:r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>  declara  ser  ecuatoriano, casado,  mayor  de  edad,  con  domicilio en ………</w:t>
      </w:r>
      <w:r w:rsidRPr="0044291B">
        <w:rPr>
          <w:rFonts w:ascii="Bookman Old Style" w:hAnsi="Bookman Old Style" w:cs="Arial"/>
          <w:sz w:val="24"/>
          <w:szCs w:val="24"/>
        </w:rPr>
        <w:t>, , capaz ante la ley para celebrar cualquier acto o contrato, cuanto en derecho se requiere;</w:t>
      </w:r>
    </w:p>
    <w:p w14:paraId="334B8350" w14:textId="60FAE437" w:rsidR="007552F2" w:rsidRPr="0044291B" w:rsidRDefault="007552F2" w:rsidP="007552F2">
      <w:pPr>
        <w:spacing w:line="240" w:lineRule="auto"/>
        <w:jc w:val="both"/>
        <w:rPr>
          <w:rFonts w:ascii="Bookman Old Style" w:hAnsi="Bookman Old Style" w:cs="Helvetica"/>
          <w:sz w:val="24"/>
          <w:szCs w:val="24"/>
          <w:shd w:val="clear" w:color="auto" w:fill="FFFFFF"/>
        </w:rPr>
      </w:pPr>
      <w:r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 xml:space="preserve">SEGUNDO.- Por medio del presente Instrumento Publico el  señor, confiere poder especial con PROCURACION JUDICIAL, amplio y suficiente cual en derecho se requiere a favor del  abogado FAVIAN IGNACIO LEMA MOROCHO, con cedula de ciudadanía </w:t>
      </w:r>
      <w:proofErr w:type="spellStart"/>
      <w:r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>numero</w:t>
      </w:r>
      <w:proofErr w:type="spellEnd"/>
      <w:r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 xml:space="preserve"> 0301769238, abogado en el libre ejercicio Profesional, portador de la matricula profesional  </w:t>
      </w:r>
      <w:proofErr w:type="spellStart"/>
      <w:r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>numero</w:t>
      </w:r>
      <w:proofErr w:type="spellEnd"/>
      <w:r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 xml:space="preserve"> 03-2009-67, del Foro de Abogados del Consejo de la Judicatura</w:t>
      </w:r>
      <w:r w:rsidR="004B2228">
        <w:rPr>
          <w:rFonts w:ascii="Bookman Old Style" w:eastAsia="Times New Roman" w:hAnsi="Bookman Old Style" w:cs="Arial"/>
          <w:sz w:val="24"/>
          <w:szCs w:val="24"/>
          <w:lang w:eastAsia="es-ES"/>
        </w:rPr>
        <w:t xml:space="preserve">; </w:t>
      </w:r>
      <w:r w:rsidR="004B2228">
        <w:rPr>
          <w:color w:val="000000"/>
          <w:sz w:val="28"/>
          <w:szCs w:val="28"/>
          <w:bdr w:val="none" w:sz="0" w:space="0" w:color="auto" w:frame="1"/>
        </w:rPr>
        <w:t xml:space="preserve">Abg. MARIUXI PAMELA ROMERO NARANJO, </w:t>
      </w:r>
      <w:r w:rsidR="004B2228" w:rsidRPr="00EF0E0D">
        <w:rPr>
          <w:i/>
          <w:color w:val="000000"/>
          <w:sz w:val="28"/>
          <w:szCs w:val="28"/>
          <w:bdr w:val="none" w:sz="0" w:space="0" w:color="auto" w:frame="1"/>
        </w:rPr>
        <w:t>con cedula de ciudadanía número 03</w:t>
      </w:r>
      <w:r w:rsidR="004B2228">
        <w:rPr>
          <w:i/>
          <w:color w:val="000000"/>
          <w:sz w:val="28"/>
          <w:szCs w:val="28"/>
          <w:bdr w:val="none" w:sz="0" w:space="0" w:color="auto" w:frame="1"/>
        </w:rPr>
        <w:t>50152565</w:t>
      </w:r>
      <w:r w:rsidR="004B2228" w:rsidRPr="00EF0E0D">
        <w:rPr>
          <w:i/>
          <w:color w:val="000000"/>
          <w:sz w:val="28"/>
          <w:szCs w:val="28"/>
          <w:bdr w:val="none" w:sz="0" w:space="0" w:color="auto" w:frame="1"/>
        </w:rPr>
        <w:t>, abogado en el libre ejercicio Profesional, portador de la matri</w:t>
      </w:r>
      <w:r w:rsidR="004B2228">
        <w:rPr>
          <w:i/>
          <w:color w:val="000000"/>
          <w:sz w:val="28"/>
          <w:szCs w:val="28"/>
          <w:bdr w:val="none" w:sz="0" w:space="0" w:color="auto" w:frame="1"/>
        </w:rPr>
        <w:t>cula profesional  número 03-2022-78</w:t>
      </w:r>
      <w:r w:rsidR="004B2228" w:rsidRPr="00EF0E0D">
        <w:rPr>
          <w:i/>
          <w:color w:val="000000"/>
          <w:sz w:val="28"/>
          <w:szCs w:val="28"/>
          <w:bdr w:val="none" w:sz="0" w:space="0" w:color="auto" w:frame="1"/>
        </w:rPr>
        <w:t>, del Foro de Abogados del Consejo de la Judicatura</w:t>
      </w:r>
      <w:r w:rsidR="004B2228">
        <w:rPr>
          <w:i/>
          <w:color w:val="000000"/>
          <w:sz w:val="28"/>
          <w:szCs w:val="28"/>
          <w:bdr w:val="none" w:sz="0" w:space="0" w:color="auto" w:frame="1"/>
        </w:rPr>
        <w:t>;</w:t>
      </w:r>
      <w:r w:rsidR="004B2228" w:rsidRPr="004B2228">
        <w:rPr>
          <w:rFonts w:ascii="Bookman Old Style" w:hAnsi="Bookman Old Style"/>
          <w:i/>
          <w:color w:val="262626" w:themeColor="text1" w:themeTint="D9"/>
          <w:bdr w:val="none" w:sz="0" w:space="0" w:color="auto" w:frame="1"/>
        </w:rPr>
        <w:t xml:space="preserve"> </w:t>
      </w:r>
      <w:r w:rsidR="004B2228" w:rsidRPr="000264A7">
        <w:rPr>
          <w:rFonts w:ascii="Bookman Old Style" w:hAnsi="Bookman Old Style"/>
          <w:i/>
          <w:color w:val="262626" w:themeColor="text1" w:themeTint="D9"/>
          <w:bdr w:val="none" w:sz="0" w:space="0" w:color="auto" w:frame="1"/>
        </w:rPr>
        <w:t xml:space="preserve">CRISTIAN XAVIER ORTIZ ANGAMARCA  con cedula de ciudadanía </w:t>
      </w:r>
      <w:proofErr w:type="spellStart"/>
      <w:r w:rsidR="004B2228" w:rsidRPr="000264A7">
        <w:rPr>
          <w:rFonts w:ascii="Bookman Old Style" w:hAnsi="Bookman Old Style"/>
          <w:i/>
          <w:color w:val="262626" w:themeColor="text1" w:themeTint="D9"/>
          <w:bdr w:val="none" w:sz="0" w:space="0" w:color="auto" w:frame="1"/>
        </w:rPr>
        <w:t>numero</w:t>
      </w:r>
      <w:proofErr w:type="spellEnd"/>
      <w:r w:rsidR="004B2228" w:rsidRPr="000264A7">
        <w:rPr>
          <w:rFonts w:ascii="Bookman Old Style" w:hAnsi="Bookman Old Style"/>
          <w:i/>
          <w:color w:val="262626" w:themeColor="text1" w:themeTint="D9"/>
          <w:bdr w:val="none" w:sz="0" w:space="0" w:color="auto" w:frame="1"/>
        </w:rPr>
        <w:t xml:space="preserve"> 0302296421, abogado en el libre ejercicio Profesional, portador de la matricula profesional  </w:t>
      </w:r>
      <w:proofErr w:type="spellStart"/>
      <w:r w:rsidR="004B2228" w:rsidRPr="000264A7">
        <w:rPr>
          <w:rFonts w:ascii="Bookman Old Style" w:hAnsi="Bookman Old Style"/>
          <w:i/>
          <w:color w:val="262626" w:themeColor="text1" w:themeTint="D9"/>
          <w:bdr w:val="none" w:sz="0" w:space="0" w:color="auto" w:frame="1"/>
        </w:rPr>
        <w:t>numero</w:t>
      </w:r>
      <w:proofErr w:type="spellEnd"/>
      <w:r w:rsidR="004B2228" w:rsidRPr="000264A7">
        <w:rPr>
          <w:rFonts w:ascii="Bookman Old Style" w:hAnsi="Bookman Old Style"/>
          <w:i/>
          <w:color w:val="262626" w:themeColor="text1" w:themeTint="D9"/>
          <w:bdr w:val="none" w:sz="0" w:space="0" w:color="auto" w:frame="1"/>
        </w:rPr>
        <w:t xml:space="preserve"> 03-2021-8, del Foro de Abogados del Consejo de la Judicatura</w:t>
      </w:r>
      <w:r w:rsidR="004B2228">
        <w:rPr>
          <w:rFonts w:ascii="Bookman Old Style" w:hAnsi="Bookman Old Style"/>
          <w:i/>
          <w:color w:val="262626" w:themeColor="text1" w:themeTint="D9"/>
          <w:bdr w:val="none" w:sz="0" w:space="0" w:color="auto" w:frame="1"/>
        </w:rPr>
        <w:t xml:space="preserve">, </w:t>
      </w:r>
      <w:r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>para</w:t>
      </w:r>
      <w:r w:rsidR="004B2228">
        <w:rPr>
          <w:rFonts w:ascii="Bookman Old Style" w:eastAsia="Times New Roman" w:hAnsi="Bookman Old Style" w:cs="Arial"/>
          <w:sz w:val="24"/>
          <w:szCs w:val="24"/>
          <w:lang w:eastAsia="es-ES"/>
        </w:rPr>
        <w:t xml:space="preserve"> </w:t>
      </w:r>
      <w:bookmarkStart w:id="0" w:name="_GoBack"/>
      <w:bookmarkEnd w:id="0"/>
      <w:r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 xml:space="preserve">que  a  su  nombre  y  representación  efectué  los  siguientes  Actos: A)  comparezca en calidad de actora,  ante las Unidades Judiciales de la Familia Mujer, Niñez y Adolescencia, o cualquier autoridad competente  de la </w:t>
      </w:r>
      <w:proofErr w:type="spellStart"/>
      <w:r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>Republica</w:t>
      </w:r>
      <w:proofErr w:type="spellEnd"/>
      <w:r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 xml:space="preserve"> del Ecuador y demande al señor </w:t>
      </w:r>
      <w:r w:rsidRPr="0044291B">
        <w:rPr>
          <w:rFonts w:ascii="Bookman Old Style" w:hAnsi="Bookman Old Style" w:cs="Helvetica"/>
          <w:sz w:val="24"/>
          <w:szCs w:val="24"/>
          <w:shd w:val="clear" w:color="auto" w:fill="FFFFFF"/>
        </w:rPr>
        <w:t xml:space="preserve">MAYANCELA TACURI JOSE CRUZ, </w:t>
      </w:r>
      <w:r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 xml:space="preserve">el pago de pensiones alimenticias a favor de mis hijos </w:t>
      </w:r>
      <w:r w:rsidRPr="0044291B">
        <w:rPr>
          <w:rFonts w:ascii="Bookman Old Style" w:hAnsi="Bookman Old Style" w:cs="Helvetica"/>
          <w:sz w:val="24"/>
          <w:szCs w:val="24"/>
          <w:shd w:val="clear" w:color="auto" w:fill="FFFFFF"/>
        </w:rPr>
        <w:t>GLORIA ESTEFANIA MAYANCELA GUASCO</w:t>
      </w:r>
      <w:r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 xml:space="preserve"> y </w:t>
      </w:r>
      <w:r>
        <w:rPr>
          <w:rFonts w:ascii="Bookman Old Style" w:hAnsi="Bookman Old Style" w:cs="Helvetica"/>
          <w:sz w:val="24"/>
          <w:szCs w:val="24"/>
          <w:shd w:val="clear" w:color="auto" w:fill="FFFFFF"/>
        </w:rPr>
        <w:t>OSE LUIS MAY</w:t>
      </w:r>
      <w:r w:rsidRPr="0044291B">
        <w:rPr>
          <w:rFonts w:ascii="Bookman Old Style" w:hAnsi="Bookman Old Style" w:cs="Helvetica"/>
          <w:sz w:val="24"/>
          <w:szCs w:val="24"/>
          <w:shd w:val="clear" w:color="auto" w:fill="FFFFFF"/>
        </w:rPr>
        <w:t>ANCELA GUASCO</w:t>
      </w:r>
      <w:r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 xml:space="preserve"> </w:t>
      </w:r>
      <w:r w:rsidRPr="0044291B">
        <w:rPr>
          <w:rFonts w:ascii="Bookman Old Style" w:hAnsi="Bookman Old Style" w:cs="Helvetica"/>
          <w:sz w:val="24"/>
          <w:szCs w:val="24"/>
          <w:shd w:val="clear" w:color="auto" w:fill="FFFFFF"/>
        </w:rPr>
        <w:t>así como a cualquiera de  los obligados subsidiarios sea de manera individual o conjunta ya sean abuelos, tíos de los menores (como ejemplo a MAYANCELA TACURI LUIS GUSTAVO, MAYANCELA TACURI FELIPE SANTIAGO y otros de encontrarse  en el Registro Civil).</w:t>
      </w:r>
    </w:p>
    <w:p w14:paraId="72F96150" w14:textId="77777777" w:rsidR="007552F2" w:rsidRPr="0044291B" w:rsidRDefault="007552F2" w:rsidP="007552F2">
      <w:pPr>
        <w:spacing w:after="0" w:line="240" w:lineRule="auto"/>
        <w:jc w:val="both"/>
        <w:rPr>
          <w:rFonts w:ascii="Bookman Old Style" w:eastAsia="Times New Roman" w:hAnsi="Bookman Old Style" w:cs="Arial"/>
          <w:sz w:val="24"/>
          <w:szCs w:val="24"/>
          <w:lang w:eastAsia="es-ES"/>
        </w:rPr>
      </w:pPr>
      <w:r w:rsidRPr="0044291B">
        <w:rPr>
          <w:rFonts w:ascii="Bookman Old Style" w:hAnsi="Bookman Old Style" w:cs="Helvetica"/>
          <w:sz w:val="24"/>
          <w:szCs w:val="24"/>
          <w:shd w:val="clear" w:color="auto" w:fill="FFFFFF"/>
        </w:rPr>
        <w:t xml:space="preserve">B) comparezca a los procesos </w:t>
      </w:r>
      <w:r w:rsidRPr="0044291B">
        <w:rPr>
          <w:rFonts w:ascii="Bookman Old Style" w:eastAsia="Times New Roman" w:hAnsi="Bookman Old Style" w:cs="Helvetica"/>
          <w:sz w:val="24"/>
          <w:szCs w:val="24"/>
          <w:lang w:val="es-EC" w:eastAsia="es-EC"/>
        </w:rPr>
        <w:br/>
        <w:t xml:space="preserve">03201-2014-0882 y </w:t>
      </w:r>
      <w:r w:rsidRPr="0044291B">
        <w:rPr>
          <w:rFonts w:ascii="Bookman Old Style" w:hAnsi="Bookman Old Style" w:cs="Helvetica"/>
          <w:sz w:val="24"/>
          <w:szCs w:val="24"/>
          <w:shd w:val="clear" w:color="auto" w:fill="FFFFFF"/>
        </w:rPr>
        <w:t xml:space="preserve">03952-2011-0294, que se tramitan en la Unidad Judicial de la Familia Mujer Niñez y Adolescencia del Cañar, y a cualquier otro incidente, en calidad de actora y realice las gestiones para el cobro de pensiones alimenticias, esto es acudir a cualquier tipo de audiencias como a la audiencia establecida en el </w:t>
      </w:r>
      <w:proofErr w:type="spellStart"/>
      <w:r w:rsidRPr="0044291B">
        <w:rPr>
          <w:rFonts w:ascii="Bookman Old Style" w:hAnsi="Bookman Old Style" w:cs="Helvetica"/>
          <w:sz w:val="24"/>
          <w:szCs w:val="24"/>
          <w:shd w:val="clear" w:color="auto" w:fill="FFFFFF"/>
        </w:rPr>
        <w:t>articulo</w:t>
      </w:r>
      <w:proofErr w:type="spellEnd"/>
      <w:r w:rsidRPr="0044291B">
        <w:rPr>
          <w:rFonts w:ascii="Bookman Old Style" w:hAnsi="Bookman Old Style" w:cs="Helvetica"/>
          <w:sz w:val="24"/>
          <w:szCs w:val="24"/>
          <w:shd w:val="clear" w:color="auto" w:fill="FFFFFF"/>
        </w:rPr>
        <w:t xml:space="preserve"> 137 del COGEP, pueda llegar a acuerdos de fórmulas de pago, pueda recibir de manera directa los montos referentes a la pensión alimenticia. A demás pueda iniciar procesos de ejecución para el cobro de las obligaciones alimenticias que se adeudan.</w:t>
      </w:r>
      <w:r>
        <w:rPr>
          <w:rFonts w:ascii="Bookman Old Style" w:hAnsi="Bookman Old Style" w:cs="Helvetica"/>
          <w:sz w:val="24"/>
          <w:szCs w:val="24"/>
          <w:shd w:val="clear" w:color="auto" w:fill="FFFFFF"/>
        </w:rPr>
        <w:t xml:space="preserve"> </w:t>
      </w:r>
      <w:r>
        <w:rPr>
          <w:rFonts w:ascii="Bookman Old Style" w:eastAsia="Times New Roman" w:hAnsi="Bookman Old Style" w:cs="Arial"/>
          <w:sz w:val="24"/>
          <w:szCs w:val="24"/>
          <w:lang w:eastAsia="es-ES"/>
        </w:rPr>
        <w:t>C</w:t>
      </w:r>
      <w:r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 xml:space="preserve">) Para que concurra  a  cualquier Audiencia, Audiencia  </w:t>
      </w:r>
      <w:proofErr w:type="spellStart"/>
      <w:r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>Unica</w:t>
      </w:r>
      <w:proofErr w:type="spellEnd"/>
      <w:r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 xml:space="preserve"> en   calidad  de  Procuradora  Judicial,  suscriba todo tipo de documentos que para el efecto sean necesarios, anuncie, presente y </w:t>
      </w:r>
      <w:r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lastRenderedPageBreak/>
        <w:t>practique pruebas, presente cualquier medio de impugnación en cualquiera de las instancias, hasta agotar todo los recursos,  en fin hasta la total consecución o terminación de los procesos de alimentos, incidentes, o cualquier proceso que resuelva la situación de los  menores</w:t>
      </w:r>
      <w:r>
        <w:rPr>
          <w:rFonts w:ascii="Bookman Old Style" w:eastAsia="Times New Roman" w:hAnsi="Bookman Old Style" w:cs="Arial"/>
          <w:sz w:val="24"/>
          <w:szCs w:val="24"/>
          <w:lang w:eastAsia="es-ES"/>
        </w:rPr>
        <w:t xml:space="preserve"> </w:t>
      </w:r>
      <w:r w:rsidRPr="0044291B">
        <w:rPr>
          <w:rFonts w:ascii="Bookman Old Style" w:hAnsi="Bookman Old Style" w:cs="Helvetica"/>
          <w:sz w:val="24"/>
          <w:szCs w:val="24"/>
          <w:shd w:val="clear" w:color="auto" w:fill="FFFFFF"/>
        </w:rPr>
        <w:t>GLORIA ESTEFANIA MAYANCELA GUASCO</w:t>
      </w:r>
      <w:r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 xml:space="preserve"> y </w:t>
      </w:r>
      <w:r>
        <w:rPr>
          <w:rFonts w:ascii="Bookman Old Style" w:hAnsi="Bookman Old Style" w:cs="Helvetica"/>
          <w:sz w:val="24"/>
          <w:szCs w:val="24"/>
          <w:shd w:val="clear" w:color="auto" w:fill="FFFFFF"/>
        </w:rPr>
        <w:t>OSE LUIS MAY</w:t>
      </w:r>
      <w:r w:rsidRPr="0044291B">
        <w:rPr>
          <w:rFonts w:ascii="Bookman Old Style" w:hAnsi="Bookman Old Style" w:cs="Helvetica"/>
          <w:sz w:val="24"/>
          <w:szCs w:val="24"/>
          <w:shd w:val="clear" w:color="auto" w:fill="FFFFFF"/>
        </w:rPr>
        <w:t>ANCELA GUASCO</w:t>
      </w:r>
      <w:r>
        <w:rPr>
          <w:rFonts w:ascii="Bookman Old Style" w:hAnsi="Bookman Old Style" w:cs="Helvetica"/>
          <w:sz w:val="24"/>
          <w:szCs w:val="24"/>
          <w:shd w:val="clear" w:color="auto" w:fill="FFFFFF"/>
        </w:rPr>
        <w:t>.</w:t>
      </w:r>
      <w:r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 xml:space="preserve"> </w:t>
      </w:r>
      <w:r>
        <w:rPr>
          <w:rFonts w:ascii="Bookman Old Style" w:eastAsia="Times New Roman" w:hAnsi="Bookman Old Style" w:cs="Arial"/>
          <w:sz w:val="24"/>
          <w:szCs w:val="24"/>
          <w:lang w:eastAsia="es-ES"/>
        </w:rPr>
        <w:t>D</w:t>
      </w:r>
      <w:r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 xml:space="preserve">) comparezca en calidad de actora o demandada, en </w:t>
      </w:r>
      <w:proofErr w:type="gramStart"/>
      <w:r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>procesos  como</w:t>
      </w:r>
      <w:proofErr w:type="gramEnd"/>
      <w:r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 xml:space="preserve"> alimentos, rebaja o alza de pensiones alimenticias, y cualquier proceso que tenga que ver con  los derechos de sus hijos</w:t>
      </w:r>
      <w:r>
        <w:rPr>
          <w:rFonts w:ascii="Bookman Old Style" w:eastAsia="Times New Roman" w:hAnsi="Bookman Old Style" w:cs="Arial"/>
          <w:sz w:val="24"/>
          <w:szCs w:val="24"/>
          <w:lang w:eastAsia="es-ES"/>
        </w:rPr>
        <w:t xml:space="preserve"> </w:t>
      </w:r>
      <w:r w:rsidRPr="0044291B">
        <w:rPr>
          <w:rFonts w:ascii="Bookman Old Style" w:hAnsi="Bookman Old Style" w:cs="Helvetica"/>
          <w:sz w:val="24"/>
          <w:szCs w:val="24"/>
          <w:shd w:val="clear" w:color="auto" w:fill="FFFFFF"/>
        </w:rPr>
        <w:t>GLORIA ESTEFANIA MAYANCELA GUASCO</w:t>
      </w:r>
      <w:r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 xml:space="preserve"> y </w:t>
      </w:r>
      <w:r>
        <w:rPr>
          <w:rFonts w:ascii="Bookman Old Style" w:hAnsi="Bookman Old Style" w:cs="Helvetica"/>
          <w:sz w:val="24"/>
          <w:szCs w:val="24"/>
          <w:shd w:val="clear" w:color="auto" w:fill="FFFFFF"/>
        </w:rPr>
        <w:t>OSE LUIS MAY</w:t>
      </w:r>
      <w:r w:rsidRPr="0044291B">
        <w:rPr>
          <w:rFonts w:ascii="Bookman Old Style" w:hAnsi="Bookman Old Style" w:cs="Helvetica"/>
          <w:sz w:val="24"/>
          <w:szCs w:val="24"/>
          <w:shd w:val="clear" w:color="auto" w:fill="FFFFFF"/>
        </w:rPr>
        <w:t>ANCELA GUASCO</w:t>
      </w:r>
      <w:r>
        <w:rPr>
          <w:rFonts w:ascii="Bookman Old Style" w:eastAsia="Times New Roman" w:hAnsi="Bookman Old Style" w:cs="Arial"/>
          <w:sz w:val="24"/>
          <w:szCs w:val="24"/>
          <w:lang w:eastAsia="es-ES"/>
        </w:rPr>
        <w:t xml:space="preserve"> E</w:t>
      </w:r>
      <w:r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 xml:space="preserve">) CLAUSULA ESPECIAL PARA TRANSIGIR.- se le otorga clausula especial para transigir, y  para llegar a cualquier tipo de acuerdos conciliatorios  que vayan en beneficio del menor, en cualquier audiencia. En </w:t>
      </w:r>
      <w:proofErr w:type="gramStart"/>
      <w:r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>fin</w:t>
      </w:r>
      <w:proofErr w:type="gramEnd"/>
      <w:r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 xml:space="preserve"> para que la mandataria realice cualquier gestión Judicial y extrajudicial en lo referente al proceso de alimentos y los que tengan que ver con la situación de los menores, concediendo la facultad para que pueda recibir de manera directa los montos referentes a las pensiones alimenticias, y suscribir cualquier tipo de documento que justifique haber recibido.</w:t>
      </w:r>
    </w:p>
    <w:p w14:paraId="64171E51" w14:textId="77777777" w:rsidR="007552F2" w:rsidRPr="0044291B" w:rsidRDefault="007552F2" w:rsidP="007552F2">
      <w:p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Arial"/>
          <w:sz w:val="24"/>
          <w:szCs w:val="24"/>
          <w:lang w:eastAsia="es-ES"/>
        </w:rPr>
      </w:pPr>
      <w:proofErr w:type="gramStart"/>
      <w:r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>TERCERO.-</w:t>
      </w:r>
      <w:proofErr w:type="gramEnd"/>
      <w:r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 xml:space="preserve"> El mandatario queda facultado para delegar total o parcialmente este mandato, pero solo con fines de Procuración Judicial.</w:t>
      </w:r>
    </w:p>
    <w:p w14:paraId="65F2E4C3" w14:textId="77777777" w:rsidR="007552F2" w:rsidRPr="0044291B" w:rsidRDefault="007552F2" w:rsidP="007552F2">
      <w:p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Arial"/>
          <w:sz w:val="24"/>
          <w:szCs w:val="24"/>
          <w:lang w:eastAsia="es-ES"/>
        </w:rPr>
      </w:pPr>
      <w:r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>Señor Notario, Sírvase agregar los demás requisitos necesarios para la plena validez de este Instrumento Público.</w:t>
      </w:r>
    </w:p>
    <w:p w14:paraId="323EF6CA" w14:textId="77777777" w:rsidR="007552F2" w:rsidRPr="0044291B" w:rsidRDefault="007552F2" w:rsidP="007552F2">
      <w:p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Arial"/>
          <w:sz w:val="24"/>
          <w:szCs w:val="24"/>
          <w:lang w:eastAsia="es-ES"/>
        </w:rPr>
      </w:pPr>
      <w:r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>Atentamente</w:t>
      </w:r>
      <w:r>
        <w:rPr>
          <w:rFonts w:ascii="Bookman Old Style" w:eastAsia="Times New Roman" w:hAnsi="Bookman Old Style" w:cs="Arial"/>
          <w:sz w:val="24"/>
          <w:szCs w:val="24"/>
          <w:lang w:eastAsia="es-ES"/>
        </w:rPr>
        <w:t>.</w:t>
      </w:r>
    </w:p>
    <w:p w14:paraId="348E7714" w14:textId="77777777" w:rsidR="00485F84" w:rsidRDefault="00485F84"/>
    <w:sectPr w:rsidR="00485F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52F2"/>
    <w:rsid w:val="00485F84"/>
    <w:rsid w:val="004B2228"/>
    <w:rsid w:val="00566F25"/>
    <w:rsid w:val="00633C7A"/>
    <w:rsid w:val="00755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C034B"/>
  <w15:chartTrackingRefBased/>
  <w15:docId w15:val="{94FF58AE-025F-4788-81BC-817E273E3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52F2"/>
    <w:pPr>
      <w:spacing w:after="200" w:line="276" w:lineRule="auto"/>
    </w:pPr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671</Words>
  <Characters>3692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favian ignacio lema morocho</dc:creator>
  <cp:keywords/>
  <dc:description/>
  <cp:lastModifiedBy>favian ignacio lema morocho</cp:lastModifiedBy>
  <cp:revision>2</cp:revision>
  <dcterms:created xsi:type="dcterms:W3CDTF">2020-11-09T13:37:00Z</dcterms:created>
  <dcterms:modified xsi:type="dcterms:W3CDTF">2023-01-31T19:01:00Z</dcterms:modified>
</cp:coreProperties>
</file>