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484A" w:rsidRPr="00862E63" w:rsidRDefault="000A484A" w:rsidP="00E62BFB">
      <w:pPr>
        <w:spacing w:before="240" w:after="240"/>
        <w:jc w:val="both"/>
        <w:rPr>
          <w:rFonts w:ascii="Bookman Old Style" w:hAnsi="Bookman Old Style"/>
          <w:b/>
          <w:sz w:val="24"/>
          <w:szCs w:val="24"/>
        </w:rPr>
      </w:pPr>
      <w:r w:rsidRPr="00862E63">
        <w:rPr>
          <w:rFonts w:ascii="Bookman Old Style" w:hAnsi="Bookman Old Style"/>
          <w:b/>
          <w:sz w:val="24"/>
          <w:szCs w:val="24"/>
        </w:rPr>
        <w:t xml:space="preserve">SEÑOR NOTARIO: </w:t>
      </w:r>
    </w:p>
    <w:p w:rsidR="000A484A" w:rsidRPr="00862E63" w:rsidRDefault="000A484A" w:rsidP="00E62BFB">
      <w:pPr>
        <w:spacing w:before="240" w:after="240"/>
        <w:jc w:val="both"/>
        <w:rPr>
          <w:rFonts w:ascii="Bookman Old Style" w:hAnsi="Bookman Old Style"/>
          <w:sz w:val="24"/>
          <w:szCs w:val="24"/>
        </w:rPr>
      </w:pPr>
      <w:r w:rsidRPr="00862E63">
        <w:rPr>
          <w:rFonts w:ascii="Bookman Old Style" w:hAnsi="Bookman Old Style"/>
          <w:sz w:val="24"/>
          <w:szCs w:val="24"/>
        </w:rPr>
        <w:t>En el Registro de Escrituras Públicas a su cargo, sírvase hacer constar un de Poder General, contenido al tenor de las siguientes cláusulas:</w:t>
      </w:r>
    </w:p>
    <w:p w:rsidR="000A484A" w:rsidRPr="00862E63" w:rsidRDefault="000A484A" w:rsidP="00E62BFB">
      <w:pPr>
        <w:spacing w:before="240" w:after="240"/>
        <w:jc w:val="both"/>
        <w:rPr>
          <w:rFonts w:ascii="Bookman Old Style" w:hAnsi="Bookman Old Style"/>
          <w:sz w:val="24"/>
          <w:szCs w:val="24"/>
        </w:rPr>
      </w:pPr>
      <w:r w:rsidRPr="00862E63">
        <w:rPr>
          <w:rFonts w:ascii="Bookman Old Style" w:hAnsi="Bookman Old Style"/>
          <w:b/>
          <w:sz w:val="24"/>
          <w:szCs w:val="24"/>
        </w:rPr>
        <w:t xml:space="preserve">PRIMERA: </w:t>
      </w:r>
      <w:proofErr w:type="gramStart"/>
      <w:r w:rsidRPr="00862E63">
        <w:rPr>
          <w:rFonts w:ascii="Bookman Old Style" w:hAnsi="Bookman Old Style"/>
          <w:b/>
          <w:sz w:val="24"/>
          <w:szCs w:val="24"/>
        </w:rPr>
        <w:t>COMPARECIENTE.-</w:t>
      </w:r>
      <w:proofErr w:type="gramEnd"/>
      <w:r w:rsidRPr="00862E63">
        <w:rPr>
          <w:rFonts w:ascii="Bookman Old Style" w:hAnsi="Bookman Old Style"/>
          <w:sz w:val="24"/>
          <w:szCs w:val="24"/>
        </w:rPr>
        <w:t xml:space="preserve"> Interviene en la celebración del presente instrumento público, </w:t>
      </w:r>
      <w:r w:rsidRPr="00862E63">
        <w:rPr>
          <w:rFonts w:ascii="Bookman Old Style" w:hAnsi="Bookman Old Style"/>
          <w:sz w:val="24"/>
          <w:szCs w:val="24"/>
          <w:bdr w:val="none" w:sz="0" w:space="0" w:color="auto" w:frame="1"/>
        </w:rPr>
        <w:t xml:space="preserve">la señora </w:t>
      </w:r>
      <w:r w:rsidR="00E62BFB" w:rsidRPr="00862E63">
        <w:rPr>
          <w:rFonts w:ascii="Bookman Old Style" w:hAnsi="Bookman Old Style"/>
          <w:sz w:val="24"/>
          <w:szCs w:val="24"/>
          <w:bdr w:val="none" w:sz="0" w:space="0" w:color="auto" w:frame="1"/>
        </w:rPr>
        <w:t>VERONICA MARGARITA CAB</w:t>
      </w:r>
      <w:r w:rsidRPr="00862E63">
        <w:rPr>
          <w:rFonts w:ascii="Bookman Old Style" w:hAnsi="Bookman Old Style"/>
          <w:sz w:val="24"/>
          <w:szCs w:val="24"/>
          <w:bdr w:val="none" w:sz="0" w:space="0" w:color="auto" w:frame="1"/>
        </w:rPr>
        <w:t>RERA GARAY, con cedula de identidad número 0104065750</w:t>
      </w:r>
      <w:r w:rsidRPr="00862E63">
        <w:rPr>
          <w:rFonts w:ascii="Bookman Old Style" w:hAnsi="Bookman Old Style"/>
          <w:sz w:val="24"/>
          <w:szCs w:val="24"/>
        </w:rPr>
        <w:t xml:space="preserve">, de estado civil soltera, </w:t>
      </w:r>
      <w:r w:rsidRPr="00862E63">
        <w:rPr>
          <w:rFonts w:ascii="Bookman Old Style" w:hAnsi="Bookman Old Style"/>
          <w:sz w:val="24"/>
          <w:szCs w:val="24"/>
          <w:bdr w:val="none" w:sz="0" w:space="0" w:color="auto" w:frame="1"/>
        </w:rPr>
        <w:t>domiciliada en los Estados Unidos de Norteamérica</w:t>
      </w:r>
      <w:r w:rsidRPr="00862E63">
        <w:rPr>
          <w:rFonts w:ascii="Bookman Old Style" w:hAnsi="Bookman Old Style"/>
          <w:sz w:val="24"/>
          <w:szCs w:val="24"/>
        </w:rPr>
        <w:t>; por sus propios derechos, quien se encuentra hábil para contratar y obligarse.</w:t>
      </w:r>
    </w:p>
    <w:p w:rsidR="000A484A" w:rsidRPr="00862E63" w:rsidRDefault="000A484A" w:rsidP="00E62BFB">
      <w:pPr>
        <w:spacing w:after="240"/>
        <w:jc w:val="both"/>
        <w:rPr>
          <w:rFonts w:ascii="Bookman Old Style" w:hAnsi="Bookman Old Style"/>
          <w:sz w:val="24"/>
          <w:szCs w:val="24"/>
        </w:rPr>
      </w:pPr>
      <w:proofErr w:type="gramStart"/>
      <w:r w:rsidRPr="00862E63">
        <w:rPr>
          <w:rFonts w:ascii="Bookman Old Style" w:hAnsi="Bookman Old Style"/>
          <w:sz w:val="24"/>
          <w:szCs w:val="24"/>
        </w:rPr>
        <w:t>SEGUNDA.-</w:t>
      </w:r>
      <w:proofErr w:type="gramEnd"/>
      <w:r w:rsidRPr="00862E63">
        <w:rPr>
          <w:rFonts w:ascii="Bookman Old Style" w:hAnsi="Bookman Old Style"/>
          <w:sz w:val="24"/>
          <w:szCs w:val="24"/>
        </w:rPr>
        <w:t xml:space="preserve"> OBJETO: por medio del presente instrumento público, </w:t>
      </w:r>
      <w:r w:rsidRPr="00862E63">
        <w:rPr>
          <w:rFonts w:ascii="Bookman Old Style" w:hAnsi="Bookman Old Style"/>
          <w:sz w:val="24"/>
          <w:szCs w:val="24"/>
          <w:bdr w:val="none" w:sz="0" w:space="0" w:color="auto" w:frame="1"/>
        </w:rPr>
        <w:t xml:space="preserve">la señora </w:t>
      </w:r>
      <w:r w:rsidR="00E62BFB" w:rsidRPr="00862E63">
        <w:rPr>
          <w:rFonts w:ascii="Bookman Old Style" w:hAnsi="Bookman Old Style"/>
          <w:sz w:val="24"/>
          <w:szCs w:val="24"/>
          <w:bdr w:val="none" w:sz="0" w:space="0" w:color="auto" w:frame="1"/>
        </w:rPr>
        <w:t>VERONICA MARGARITA CAB</w:t>
      </w:r>
      <w:r w:rsidRPr="00862E63">
        <w:rPr>
          <w:rFonts w:ascii="Bookman Old Style" w:hAnsi="Bookman Old Style"/>
          <w:sz w:val="24"/>
          <w:szCs w:val="24"/>
          <w:bdr w:val="none" w:sz="0" w:space="0" w:color="auto" w:frame="1"/>
        </w:rPr>
        <w:t>RERA GARAY</w:t>
      </w:r>
      <w:r w:rsidRPr="00862E63">
        <w:rPr>
          <w:rFonts w:ascii="Bookman Old Style" w:hAnsi="Bookman Old Style"/>
          <w:sz w:val="24"/>
          <w:szCs w:val="24"/>
        </w:rPr>
        <w:t xml:space="preserve"> otorga </w:t>
      </w:r>
      <w:r w:rsidRPr="00862E63">
        <w:rPr>
          <w:rFonts w:ascii="Bookman Old Style" w:hAnsi="Bookman Old Style"/>
          <w:b/>
          <w:sz w:val="24"/>
          <w:szCs w:val="24"/>
        </w:rPr>
        <w:t>poder general, amplio y suficiente,</w:t>
      </w:r>
      <w:r w:rsidRPr="00862E63">
        <w:rPr>
          <w:rFonts w:ascii="Bookman Old Style" w:hAnsi="Bookman Old Style"/>
          <w:sz w:val="24"/>
          <w:szCs w:val="24"/>
        </w:rPr>
        <w:t xml:space="preserve"> cual en derecho se requiere a favor de su hijo el señor: RUBEN ESTEBAN CABRERA GARAY, portador de la cedula de ciudadanía número 0106395528, domiciliado  en la ciudad de Cuenca, para que en su nombre y representación, realice, lo siguiente:</w:t>
      </w:r>
    </w:p>
    <w:p w:rsidR="000A484A" w:rsidRPr="00862E63" w:rsidRDefault="00E62BFB" w:rsidP="00E62BFB">
      <w:pPr>
        <w:pStyle w:val="Prrafodelista"/>
        <w:numPr>
          <w:ilvl w:val="0"/>
          <w:numId w:val="1"/>
        </w:numPr>
        <w:spacing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t>Administre,</w:t>
      </w:r>
      <w:r w:rsidR="000A484A" w:rsidRPr="00862E63">
        <w:rPr>
          <w:rFonts w:ascii="Bookman Old Style" w:hAnsi="Bookman Old Style" w:cs="Times New Roman"/>
          <w:sz w:val="24"/>
          <w:szCs w:val="24"/>
        </w:rPr>
        <w:t xml:space="preserve"> todos los bienes muebles e inmuebles, derechos reales, personales, acciones, participaciones, comercios y valores y otros, que tenga la poderdante o que llegue a tener en el futuro.</w:t>
      </w:r>
    </w:p>
    <w:p w:rsidR="000A484A" w:rsidRPr="00862E63" w:rsidRDefault="00E62BFB" w:rsidP="00E62BFB">
      <w:pPr>
        <w:pStyle w:val="Prrafodelista"/>
        <w:numPr>
          <w:ilvl w:val="0"/>
          <w:numId w:val="1"/>
        </w:numPr>
        <w:spacing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t xml:space="preserve">Adquirir para </w:t>
      </w:r>
      <w:r w:rsidR="000A484A" w:rsidRPr="00862E63">
        <w:rPr>
          <w:rFonts w:ascii="Bookman Old Style" w:hAnsi="Bookman Old Style" w:cs="Times New Roman"/>
          <w:sz w:val="24"/>
          <w:szCs w:val="24"/>
        </w:rPr>
        <w:t>l</w:t>
      </w:r>
      <w:r w:rsidRPr="00862E63">
        <w:rPr>
          <w:rFonts w:ascii="Bookman Old Style" w:hAnsi="Bookman Old Style" w:cs="Times New Roman"/>
          <w:sz w:val="24"/>
          <w:szCs w:val="24"/>
        </w:rPr>
        <w:t>a</w:t>
      </w:r>
      <w:r w:rsidR="000A484A" w:rsidRPr="00862E63">
        <w:rPr>
          <w:rFonts w:ascii="Bookman Old Style" w:hAnsi="Bookman Old Style" w:cs="Times New Roman"/>
          <w:sz w:val="24"/>
          <w:szCs w:val="24"/>
        </w:rPr>
        <w:t xml:space="preserve"> mandante, a cualquier título, bienes muebles e inmuebles, derechos reales y personales, acciones, participaciones, etc.</w:t>
      </w:r>
    </w:p>
    <w:p w:rsidR="000A484A" w:rsidRPr="00862E63" w:rsidRDefault="000A484A" w:rsidP="00E62BFB">
      <w:pPr>
        <w:pStyle w:val="Prrafodelista"/>
        <w:numPr>
          <w:ilvl w:val="0"/>
          <w:numId w:val="1"/>
        </w:numPr>
        <w:spacing w:after="240" w:line="240" w:lineRule="auto"/>
        <w:jc w:val="both"/>
        <w:rPr>
          <w:rFonts w:ascii="Bookman Old Style" w:hAnsi="Bookman Old Style" w:cs="Times New Roman"/>
          <w:sz w:val="24"/>
          <w:szCs w:val="24"/>
        </w:rPr>
      </w:pPr>
      <w:bookmarkStart w:id="0" w:name="_GoBack"/>
      <w:r w:rsidRPr="00862E63">
        <w:rPr>
          <w:rFonts w:ascii="Bookman Old Style" w:hAnsi="Bookman Old Style" w:cs="Times New Roman"/>
          <w:sz w:val="24"/>
          <w:szCs w:val="24"/>
        </w:rPr>
        <w:t>Compre, venda y enajene bienes muebles o inmuebles que adquiera y de lo</w:t>
      </w:r>
      <w:r w:rsidR="00E62BFB" w:rsidRPr="00862E63">
        <w:rPr>
          <w:rFonts w:ascii="Bookman Old Style" w:hAnsi="Bookman Old Style" w:cs="Times New Roman"/>
          <w:sz w:val="24"/>
          <w:szCs w:val="24"/>
        </w:rPr>
        <w:t>s que actualmente es propietaria</w:t>
      </w:r>
      <w:r w:rsidRPr="00862E63">
        <w:rPr>
          <w:rFonts w:ascii="Bookman Old Style" w:hAnsi="Bookman Old Style" w:cs="Times New Roman"/>
          <w:sz w:val="24"/>
          <w:szCs w:val="24"/>
        </w:rPr>
        <w:t xml:space="preserve">; permute o hipoteque, done bienes muebles o inmuebles o los de en anticresis; acepte ceda o venda derechos y acciones hereditarios; venda y </w:t>
      </w:r>
      <w:proofErr w:type="gramStart"/>
      <w:r w:rsidRPr="00862E63">
        <w:rPr>
          <w:rFonts w:ascii="Bookman Old Style" w:hAnsi="Bookman Old Style" w:cs="Times New Roman"/>
          <w:sz w:val="24"/>
          <w:szCs w:val="24"/>
        </w:rPr>
        <w:t>enajene  los</w:t>
      </w:r>
      <w:proofErr w:type="gramEnd"/>
      <w:r w:rsidRPr="00862E63">
        <w:rPr>
          <w:rFonts w:ascii="Bookman Old Style" w:hAnsi="Bookman Old Style" w:cs="Times New Roman"/>
          <w:sz w:val="24"/>
          <w:szCs w:val="24"/>
        </w:rPr>
        <w:t xml:space="preserve"> derechos y acciones  que tenga sobre cualquier bien inmueble;  Cancele todo tipo de gravámenes  como patrimonio familiar, hipoteca, y otros.</w:t>
      </w:r>
    </w:p>
    <w:p w:rsidR="000A484A" w:rsidRPr="00862E63" w:rsidRDefault="000A484A" w:rsidP="00E62BFB">
      <w:pPr>
        <w:pStyle w:val="Prrafodelista"/>
        <w:numPr>
          <w:ilvl w:val="0"/>
          <w:numId w:val="1"/>
        </w:numPr>
        <w:spacing w:after="240" w:line="240" w:lineRule="auto"/>
        <w:ind w:hanging="501"/>
        <w:jc w:val="both"/>
        <w:rPr>
          <w:rFonts w:ascii="Bookman Old Style" w:hAnsi="Bookman Old Style" w:cs="Times New Roman"/>
          <w:sz w:val="24"/>
          <w:szCs w:val="24"/>
        </w:rPr>
      </w:pPr>
      <w:r w:rsidRPr="00862E63">
        <w:rPr>
          <w:rFonts w:ascii="Bookman Old Style" w:hAnsi="Bookman Old Style" w:cs="Times New Roman"/>
          <w:sz w:val="24"/>
          <w:szCs w:val="24"/>
        </w:rPr>
        <w:t xml:space="preserve">Acuda ante cualquier </w:t>
      </w:r>
      <w:bookmarkEnd w:id="0"/>
      <w:r w:rsidRPr="00862E63">
        <w:rPr>
          <w:rFonts w:ascii="Bookman Old Style" w:hAnsi="Bookman Old Style" w:cs="Times New Roman"/>
          <w:sz w:val="24"/>
          <w:szCs w:val="24"/>
        </w:rPr>
        <w:t xml:space="preserve">Municipio y realice las gestiones de fraccionamiento, línea de </w:t>
      </w:r>
      <w:proofErr w:type="spellStart"/>
      <w:r w:rsidRPr="00862E63">
        <w:rPr>
          <w:rFonts w:ascii="Bookman Old Style" w:hAnsi="Bookman Old Style" w:cs="Times New Roman"/>
          <w:sz w:val="24"/>
          <w:szCs w:val="24"/>
        </w:rPr>
        <w:t>fabrica</w:t>
      </w:r>
      <w:proofErr w:type="spellEnd"/>
      <w:r w:rsidRPr="00862E63">
        <w:rPr>
          <w:rFonts w:ascii="Bookman Old Style" w:hAnsi="Bookman Old Style" w:cs="Times New Roman"/>
          <w:sz w:val="24"/>
          <w:szCs w:val="24"/>
        </w:rPr>
        <w:t>, rectificación, legalización de excedentes, rectificación de área y cabida de vienen inmuebles</w:t>
      </w:r>
      <w:r w:rsidR="00E62BFB" w:rsidRPr="00862E63">
        <w:rPr>
          <w:rFonts w:ascii="Bookman Old Style" w:hAnsi="Bookman Old Style" w:cs="Times New Roman"/>
          <w:sz w:val="24"/>
          <w:szCs w:val="24"/>
        </w:rPr>
        <w:t>, permisos de construcción</w:t>
      </w:r>
      <w:r w:rsidRPr="00862E63">
        <w:rPr>
          <w:rFonts w:ascii="Bookman Old Style" w:hAnsi="Bookman Old Style" w:cs="Times New Roman"/>
          <w:sz w:val="24"/>
          <w:szCs w:val="24"/>
        </w:rPr>
        <w:t>.</w:t>
      </w:r>
    </w:p>
    <w:p w:rsidR="000A484A" w:rsidRPr="00862E63" w:rsidRDefault="000A484A" w:rsidP="00E62BFB">
      <w:pPr>
        <w:pStyle w:val="Prrafodelista"/>
        <w:numPr>
          <w:ilvl w:val="0"/>
          <w:numId w:val="1"/>
        </w:numPr>
        <w:spacing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t>Suscriba cualquier tipo de contratos, sea de compraventa, donaciones, arriendo, etc.</w:t>
      </w:r>
    </w:p>
    <w:p w:rsidR="000A484A" w:rsidRPr="00862E63" w:rsidRDefault="000A484A" w:rsidP="00E62BFB">
      <w:pPr>
        <w:pStyle w:val="Prrafodelista"/>
        <w:numPr>
          <w:ilvl w:val="0"/>
          <w:numId w:val="1"/>
        </w:numPr>
        <w:spacing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t>Cancelar a acreedores sean personas naturales o jurídicas y haga con ellos arreglos sobre forma y términos de pago y expida los finiquitos de rigor, así como, cancelar los gravámenes constituidos a favor de</w:t>
      </w:r>
      <w:r w:rsidR="00E84AE9" w:rsidRPr="00862E63">
        <w:rPr>
          <w:rFonts w:ascii="Bookman Old Style" w:hAnsi="Bookman Old Style" w:cs="Times New Roman"/>
          <w:sz w:val="24"/>
          <w:szCs w:val="24"/>
        </w:rPr>
        <w:t xml:space="preserve"> </w:t>
      </w:r>
      <w:r w:rsidRPr="00862E63">
        <w:rPr>
          <w:rFonts w:ascii="Bookman Old Style" w:hAnsi="Bookman Old Style" w:cs="Times New Roman"/>
          <w:sz w:val="24"/>
          <w:szCs w:val="24"/>
        </w:rPr>
        <w:t>l</w:t>
      </w:r>
      <w:r w:rsidR="00E84AE9" w:rsidRPr="00862E63">
        <w:rPr>
          <w:rFonts w:ascii="Bookman Old Style" w:hAnsi="Bookman Old Style" w:cs="Times New Roman"/>
          <w:sz w:val="24"/>
          <w:szCs w:val="24"/>
        </w:rPr>
        <w:t>a</w:t>
      </w:r>
      <w:r w:rsidRPr="00862E63">
        <w:rPr>
          <w:rFonts w:ascii="Bookman Old Style" w:hAnsi="Bookman Old Style" w:cs="Times New Roman"/>
          <w:sz w:val="24"/>
          <w:szCs w:val="24"/>
        </w:rPr>
        <w:t xml:space="preserve"> mandante.</w:t>
      </w:r>
    </w:p>
    <w:p w:rsidR="000A484A" w:rsidRPr="00862E63" w:rsidRDefault="000A484A" w:rsidP="00E62BFB">
      <w:pPr>
        <w:pStyle w:val="Prrafodelista"/>
        <w:numPr>
          <w:ilvl w:val="0"/>
          <w:numId w:val="1"/>
        </w:numPr>
        <w:spacing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t>Reconocer, aceptar, pagar y cobrar cualesquiera deudas y créditos, por capital, intereses, dividendos, y amortizaciones, firmando recibos.</w:t>
      </w:r>
    </w:p>
    <w:p w:rsidR="000A484A" w:rsidRPr="00862E63" w:rsidRDefault="000A484A" w:rsidP="00E62BFB">
      <w:pPr>
        <w:pStyle w:val="Prrafodelista"/>
        <w:numPr>
          <w:ilvl w:val="0"/>
          <w:numId w:val="1"/>
        </w:numPr>
        <w:spacing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t xml:space="preserve">Girar, ceder, cobrar, avalar, endosar, aceptar y protestar cheques, letras de cambio, pagares, libranzas y en general todos aquellos documentos que constituyan títulos </w:t>
      </w:r>
      <w:proofErr w:type="gramStart"/>
      <w:r w:rsidRPr="00862E63">
        <w:rPr>
          <w:rFonts w:ascii="Bookman Old Style" w:hAnsi="Bookman Old Style" w:cs="Times New Roman"/>
          <w:sz w:val="24"/>
          <w:szCs w:val="24"/>
        </w:rPr>
        <w:t>ejecutivos.</w:t>
      </w:r>
      <w:r w:rsidRPr="00862E63">
        <w:rPr>
          <w:rFonts w:ascii="Bookman Old Style" w:hAnsi="Bookman Old Style" w:cs="Times New Roman"/>
          <w:b/>
          <w:sz w:val="24"/>
          <w:szCs w:val="24"/>
        </w:rPr>
        <w:t>.</w:t>
      </w:r>
      <w:proofErr w:type="gramEnd"/>
      <w:r w:rsidRPr="00862E63">
        <w:rPr>
          <w:rFonts w:ascii="Bookman Old Style" w:hAnsi="Bookman Old Style" w:cs="Times New Roman"/>
          <w:sz w:val="24"/>
          <w:szCs w:val="24"/>
        </w:rPr>
        <w:t xml:space="preserve"> </w:t>
      </w:r>
    </w:p>
    <w:p w:rsidR="000A484A" w:rsidRPr="00862E63" w:rsidRDefault="000A484A" w:rsidP="00E62BFB">
      <w:pPr>
        <w:pStyle w:val="Prrafodelista"/>
        <w:numPr>
          <w:ilvl w:val="0"/>
          <w:numId w:val="1"/>
        </w:numPr>
        <w:spacing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lastRenderedPageBreak/>
        <w:t xml:space="preserve">Constituir, reconocer, aceptar, ejecutar, transmitir, dividir, modificar, extinguir y cancelar total o parcialmente, usufructos, servidumbres, prendas, hipotecas, anticresis, propiedades horizontales, etc. Y aceptar, repudiar, manifestar, partir, entregar, recibir, aprobar, e impugnar herencias, legados, donaciones, liquidaciones, y en general, bienes, y derechos de todas </w:t>
      </w:r>
      <w:proofErr w:type="gramStart"/>
      <w:r w:rsidRPr="00862E63">
        <w:rPr>
          <w:rFonts w:ascii="Bookman Old Style" w:hAnsi="Bookman Old Style" w:cs="Times New Roman"/>
          <w:sz w:val="24"/>
          <w:szCs w:val="24"/>
        </w:rPr>
        <w:t>clases  y</w:t>
      </w:r>
      <w:proofErr w:type="gramEnd"/>
      <w:r w:rsidRPr="00862E63">
        <w:rPr>
          <w:rFonts w:ascii="Bookman Old Style" w:hAnsi="Bookman Old Style" w:cs="Times New Roman"/>
          <w:sz w:val="24"/>
          <w:szCs w:val="24"/>
        </w:rPr>
        <w:t xml:space="preserve"> en todo caso;</w:t>
      </w:r>
    </w:p>
    <w:p w:rsidR="000A484A" w:rsidRPr="00862E63" w:rsidRDefault="000A484A" w:rsidP="00E62BFB">
      <w:pPr>
        <w:pStyle w:val="Prrafodelista"/>
        <w:numPr>
          <w:ilvl w:val="0"/>
          <w:numId w:val="1"/>
        </w:numPr>
        <w:spacing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t xml:space="preserve">Realizar donaciones de préstamos en cualquier institución, </w:t>
      </w:r>
      <w:proofErr w:type="spellStart"/>
      <w:r w:rsidRPr="00862E63">
        <w:rPr>
          <w:rFonts w:ascii="Bookman Old Style" w:hAnsi="Bookman Old Style" w:cs="Times New Roman"/>
          <w:sz w:val="24"/>
          <w:szCs w:val="24"/>
        </w:rPr>
        <w:t>publica</w:t>
      </w:r>
      <w:proofErr w:type="spellEnd"/>
      <w:r w:rsidRPr="00862E63">
        <w:rPr>
          <w:rFonts w:ascii="Bookman Old Style" w:hAnsi="Bookman Old Style" w:cs="Times New Roman"/>
          <w:sz w:val="24"/>
          <w:szCs w:val="24"/>
        </w:rPr>
        <w:t xml:space="preserve"> o privada, sean bancos, cooperativas, mutualistas, etc.</w:t>
      </w:r>
    </w:p>
    <w:p w:rsidR="000A484A" w:rsidRPr="00862E63" w:rsidRDefault="000A484A" w:rsidP="00E62BFB">
      <w:pPr>
        <w:pStyle w:val="Prrafodelista"/>
        <w:numPr>
          <w:ilvl w:val="0"/>
          <w:numId w:val="1"/>
        </w:numPr>
        <w:spacing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t xml:space="preserve">Abrir, seguir, actualizar, cancelar y liquidar libretas de ahorro, cuentas corrientes y de crédito, pólizas, depósitos a plazo fijo, y en general, operar con bancos, cajas de ahorro y crédito, cooperativas, asociaciones, mutualistas, etc.; hecho implica el depósito y retiro de dinero y valores y en las cuentas que se cree o que actualmente mantenemos.  </w:t>
      </w:r>
    </w:p>
    <w:p w:rsidR="000A484A" w:rsidRPr="00862E63" w:rsidRDefault="000A484A" w:rsidP="00E62BFB">
      <w:pPr>
        <w:pStyle w:val="Prrafodelista"/>
        <w:numPr>
          <w:ilvl w:val="0"/>
          <w:numId w:val="1"/>
        </w:numPr>
        <w:spacing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t>Solicitar a nombre del poderdante créditos o prestamos en cualquier institución financiera.</w:t>
      </w:r>
    </w:p>
    <w:p w:rsidR="000A484A" w:rsidRPr="00862E63" w:rsidRDefault="000A484A" w:rsidP="00E62BFB">
      <w:pPr>
        <w:pStyle w:val="Prrafodelista"/>
        <w:numPr>
          <w:ilvl w:val="0"/>
          <w:numId w:val="1"/>
        </w:numPr>
        <w:spacing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t>Rendir, exigir y aprobar cuentas;</w:t>
      </w:r>
    </w:p>
    <w:p w:rsidR="000A484A" w:rsidRPr="00862E63" w:rsidRDefault="000A484A" w:rsidP="00E62BFB">
      <w:pPr>
        <w:pStyle w:val="Prrafodelista"/>
        <w:numPr>
          <w:ilvl w:val="0"/>
          <w:numId w:val="1"/>
        </w:numPr>
        <w:spacing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t>Realizar giros y retirar envíos.</w:t>
      </w:r>
    </w:p>
    <w:p w:rsidR="000A484A" w:rsidRPr="00862E63" w:rsidRDefault="000A484A" w:rsidP="00E62BFB">
      <w:pPr>
        <w:pStyle w:val="Prrafodelista"/>
        <w:numPr>
          <w:ilvl w:val="0"/>
          <w:numId w:val="1"/>
        </w:numPr>
        <w:spacing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t>Celebrar toda clase de actos, contratos y negocios de cualquiera naturaleza, sin limitación alguna, con arreglo a las leyes ecuatorianas,</w:t>
      </w:r>
    </w:p>
    <w:p w:rsidR="000A484A" w:rsidRPr="00862E63" w:rsidRDefault="000A484A" w:rsidP="00E62BFB">
      <w:pPr>
        <w:pStyle w:val="Prrafodelista"/>
        <w:numPr>
          <w:ilvl w:val="0"/>
          <w:numId w:val="1"/>
        </w:numPr>
        <w:spacing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t>Constituir, modificar, aclarar, extinguir y liquidar actos y contratos de todo tipo.</w:t>
      </w:r>
    </w:p>
    <w:p w:rsidR="000A484A" w:rsidRPr="00862E63" w:rsidRDefault="000A484A" w:rsidP="00E62BFB">
      <w:pPr>
        <w:pStyle w:val="Prrafodelista"/>
        <w:numPr>
          <w:ilvl w:val="0"/>
          <w:numId w:val="1"/>
        </w:numPr>
        <w:spacing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t>Desahuciar inquilinos, arrendatarios, porteros, y en general toda clase de ocupantes;</w:t>
      </w:r>
    </w:p>
    <w:p w:rsidR="000A484A" w:rsidRPr="00862E63" w:rsidRDefault="000A484A" w:rsidP="00E62BFB">
      <w:pPr>
        <w:pStyle w:val="Prrafodelista"/>
        <w:numPr>
          <w:ilvl w:val="0"/>
          <w:numId w:val="1"/>
        </w:numPr>
        <w:spacing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t>Admitir y despedir obreros y empleados;</w:t>
      </w:r>
    </w:p>
    <w:p w:rsidR="000A484A" w:rsidRPr="00862E63" w:rsidRDefault="000A484A" w:rsidP="00E62BFB">
      <w:pPr>
        <w:pStyle w:val="Prrafodelista"/>
        <w:numPr>
          <w:ilvl w:val="0"/>
          <w:numId w:val="1"/>
        </w:numPr>
        <w:spacing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t>Asistir con voz y voto a la junta de propietarios, consocios, condueños, accionistas y demás cotitulares, de cualquiera clase;</w:t>
      </w:r>
    </w:p>
    <w:p w:rsidR="000A484A" w:rsidRPr="00862E63" w:rsidRDefault="000A484A" w:rsidP="00E62BFB">
      <w:pPr>
        <w:pStyle w:val="Prrafodelista"/>
        <w:numPr>
          <w:ilvl w:val="0"/>
          <w:numId w:val="1"/>
        </w:numPr>
        <w:spacing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t xml:space="preserve">Otorgar procuración judicial, a favor de cualquier abogado de la república, con el fin de que comparezcan ante los juzgados, unidades judiciales, en la Corte Provincial de Justicia, Corte Nacional de Justicia, como actor y demandado en las diferentes acciones que se deriven por efectos del presente poder general, especialmente le faculto para que el Procurador judicial dentro de los juicios que se presente como actor y demandado pueda transigir, comprometer el pleito en árbitros, desistir de los pleitos, y absolver posiciones, y diferir e juramento decisorio. </w:t>
      </w:r>
    </w:p>
    <w:p w:rsidR="000A484A" w:rsidRPr="00862E63" w:rsidRDefault="000A484A" w:rsidP="00E62BFB">
      <w:pPr>
        <w:pStyle w:val="Prrafodelista"/>
        <w:numPr>
          <w:ilvl w:val="0"/>
          <w:numId w:val="1"/>
        </w:numPr>
        <w:spacing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t>Así también podrá comparecer en las instituciones públicas y privadas, para la realización de trámites que se deriven por efectos del presente poder general.</w:t>
      </w:r>
    </w:p>
    <w:p w:rsidR="000A484A" w:rsidRPr="00862E63" w:rsidRDefault="000A484A" w:rsidP="00E62BFB">
      <w:pPr>
        <w:pStyle w:val="Prrafodelista"/>
        <w:numPr>
          <w:ilvl w:val="0"/>
          <w:numId w:val="1"/>
        </w:numPr>
        <w:spacing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t>Firmar a mi nombre cualquier documento público y privado que fuere del caso ante cualquier organismo administrativo, policial de aduanas, bancario, de cooperativas, de salud, del servicio de rentas internas</w:t>
      </w:r>
      <w:r w:rsidR="00E84AE9" w:rsidRPr="00862E63">
        <w:rPr>
          <w:rFonts w:ascii="Bookman Old Style" w:hAnsi="Bookman Old Style" w:cs="Times New Roman"/>
          <w:sz w:val="24"/>
          <w:szCs w:val="24"/>
        </w:rPr>
        <w:t>, obtención de claves del SRI</w:t>
      </w:r>
      <w:r w:rsidRPr="00862E63">
        <w:rPr>
          <w:rFonts w:ascii="Bookman Old Style" w:hAnsi="Bookman Old Style" w:cs="Times New Roman"/>
          <w:sz w:val="24"/>
          <w:szCs w:val="24"/>
        </w:rPr>
        <w:t xml:space="preserve">. </w:t>
      </w:r>
    </w:p>
    <w:p w:rsidR="00862E63" w:rsidRPr="00862E63" w:rsidRDefault="00862E63" w:rsidP="00E62BFB">
      <w:pPr>
        <w:pStyle w:val="Prrafodelista"/>
        <w:numPr>
          <w:ilvl w:val="0"/>
          <w:numId w:val="1"/>
        </w:numPr>
        <w:spacing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t xml:space="preserve">Realizar cualquier tipo de trámites o procesos en el Instituto Ecuatoriano de Seguridad Social, IESS. </w:t>
      </w:r>
    </w:p>
    <w:p w:rsidR="000A484A" w:rsidRPr="00862E63" w:rsidRDefault="000A484A" w:rsidP="00E62BFB">
      <w:pPr>
        <w:pStyle w:val="Prrafodelista"/>
        <w:numPr>
          <w:ilvl w:val="0"/>
          <w:numId w:val="1"/>
        </w:numPr>
        <w:shd w:val="clear" w:color="auto" w:fill="FFFFFF"/>
        <w:spacing w:before="240"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t xml:space="preserve">Firmar en nombre del mandante, cualquier documento </w:t>
      </w:r>
      <w:proofErr w:type="spellStart"/>
      <w:r w:rsidRPr="00862E63">
        <w:rPr>
          <w:rFonts w:ascii="Bookman Old Style" w:hAnsi="Bookman Old Style" w:cs="Times New Roman"/>
          <w:sz w:val="24"/>
          <w:szCs w:val="24"/>
        </w:rPr>
        <w:t>publico</w:t>
      </w:r>
      <w:proofErr w:type="spellEnd"/>
      <w:r w:rsidRPr="00862E63">
        <w:rPr>
          <w:rFonts w:ascii="Bookman Old Style" w:hAnsi="Bookman Old Style" w:cs="Times New Roman"/>
          <w:sz w:val="24"/>
          <w:szCs w:val="24"/>
        </w:rPr>
        <w:t xml:space="preserve"> o privado, sea escrituras </w:t>
      </w:r>
      <w:proofErr w:type="spellStart"/>
      <w:r w:rsidRPr="00862E63">
        <w:rPr>
          <w:rFonts w:ascii="Bookman Old Style" w:hAnsi="Bookman Old Style" w:cs="Times New Roman"/>
          <w:sz w:val="24"/>
          <w:szCs w:val="24"/>
        </w:rPr>
        <w:t>publicas</w:t>
      </w:r>
      <w:proofErr w:type="spellEnd"/>
      <w:r w:rsidRPr="00862E63">
        <w:rPr>
          <w:rFonts w:ascii="Bookman Old Style" w:hAnsi="Bookman Old Style" w:cs="Times New Roman"/>
          <w:sz w:val="24"/>
          <w:szCs w:val="24"/>
        </w:rPr>
        <w:t>, contratos, escritos, peticiones, roles de pago, etc. Que fueren necesarios en el ejercicio de este poder.</w:t>
      </w:r>
    </w:p>
    <w:p w:rsidR="000A484A" w:rsidRPr="00862E63" w:rsidRDefault="000A484A" w:rsidP="00E62BFB">
      <w:pPr>
        <w:spacing w:after="240"/>
        <w:ind w:left="708"/>
        <w:jc w:val="both"/>
        <w:rPr>
          <w:rFonts w:ascii="Bookman Old Style" w:hAnsi="Bookman Old Style"/>
          <w:sz w:val="24"/>
          <w:szCs w:val="24"/>
        </w:rPr>
      </w:pPr>
      <w:proofErr w:type="gramStart"/>
      <w:r w:rsidRPr="00862E63">
        <w:rPr>
          <w:rFonts w:ascii="Bookman Old Style" w:hAnsi="Bookman Old Style"/>
          <w:sz w:val="24"/>
          <w:szCs w:val="24"/>
        </w:rPr>
        <w:t>TERCERA.-</w:t>
      </w:r>
      <w:proofErr w:type="gramEnd"/>
      <w:r w:rsidRPr="00862E63">
        <w:rPr>
          <w:rFonts w:ascii="Bookman Old Style" w:hAnsi="Bookman Old Style"/>
          <w:sz w:val="24"/>
          <w:szCs w:val="24"/>
        </w:rPr>
        <w:t xml:space="preserve">  Podrá realizar pactos, estipular clausulas disposiciones, determinaciones y declaraciones, ostentando la plena representación del mandante sin traba, limitación ni excepción alguna, y sin la enumeración que antecede, signifique de modo alguno, limitación de atribuciones.</w:t>
      </w:r>
    </w:p>
    <w:p w:rsidR="000A484A" w:rsidRPr="00862E63" w:rsidRDefault="000A484A" w:rsidP="00E62BFB">
      <w:pPr>
        <w:spacing w:after="240"/>
        <w:ind w:left="708"/>
        <w:jc w:val="both"/>
        <w:rPr>
          <w:rFonts w:ascii="Bookman Old Style" w:hAnsi="Bookman Old Style"/>
          <w:sz w:val="24"/>
          <w:szCs w:val="24"/>
        </w:rPr>
      </w:pPr>
      <w:r w:rsidRPr="00862E63">
        <w:rPr>
          <w:rFonts w:ascii="Bookman Old Style" w:hAnsi="Bookman Old Style"/>
          <w:sz w:val="24"/>
          <w:szCs w:val="24"/>
        </w:rPr>
        <w:t>La cuantía por su naturaleza es indeterminada.</w:t>
      </w:r>
    </w:p>
    <w:p w:rsidR="000A484A" w:rsidRPr="00862E63" w:rsidRDefault="000A484A" w:rsidP="00E62BFB">
      <w:pPr>
        <w:spacing w:after="240"/>
        <w:ind w:left="708"/>
        <w:jc w:val="both"/>
        <w:rPr>
          <w:rFonts w:ascii="Bookman Old Style" w:hAnsi="Bookman Old Style"/>
          <w:sz w:val="24"/>
          <w:szCs w:val="24"/>
        </w:rPr>
      </w:pPr>
      <w:r w:rsidRPr="00862E63">
        <w:rPr>
          <w:rFonts w:ascii="Bookman Old Style" w:hAnsi="Bookman Old Style"/>
          <w:sz w:val="24"/>
          <w:szCs w:val="24"/>
        </w:rPr>
        <w:t xml:space="preserve">Usted señor notario, se sirva insertar las demás cláusulas de estilo que miren a la validez de este poder, </w:t>
      </w:r>
    </w:p>
    <w:p w:rsidR="000A484A" w:rsidRPr="00862E63" w:rsidRDefault="000A484A" w:rsidP="00E62BFB">
      <w:pPr>
        <w:tabs>
          <w:tab w:val="left" w:pos="9072"/>
        </w:tabs>
        <w:spacing w:after="240"/>
        <w:ind w:left="708"/>
        <w:jc w:val="center"/>
        <w:rPr>
          <w:rFonts w:ascii="Bookman Old Style" w:hAnsi="Bookman Old Style"/>
          <w:sz w:val="24"/>
          <w:szCs w:val="24"/>
        </w:rPr>
      </w:pPr>
      <w:r w:rsidRPr="00862E63">
        <w:rPr>
          <w:rFonts w:ascii="Bookman Old Style" w:hAnsi="Bookman Old Style"/>
          <w:sz w:val="24"/>
          <w:szCs w:val="24"/>
        </w:rPr>
        <w:t>Atentamente,</w:t>
      </w:r>
    </w:p>
    <w:p w:rsidR="00985739" w:rsidRPr="00862E63" w:rsidRDefault="00985739" w:rsidP="00E62BFB">
      <w:pPr>
        <w:pStyle w:val="xmsonormal"/>
        <w:shd w:val="clear" w:color="auto" w:fill="FFFFFF"/>
        <w:spacing w:before="240" w:beforeAutospacing="0" w:after="240" w:afterAutospacing="0"/>
        <w:jc w:val="both"/>
        <w:rPr>
          <w:rFonts w:ascii="Bookman Old Style" w:hAnsi="Bookman Old Style"/>
        </w:rPr>
      </w:pPr>
    </w:p>
    <w:p w:rsidR="00E84AE9" w:rsidRPr="00862E63" w:rsidRDefault="00E84AE9" w:rsidP="00E62BFB">
      <w:pPr>
        <w:pStyle w:val="xmsonormal"/>
        <w:shd w:val="clear" w:color="auto" w:fill="FFFFFF"/>
        <w:spacing w:before="240" w:beforeAutospacing="0" w:after="240" w:afterAutospacing="0"/>
        <w:jc w:val="both"/>
        <w:rPr>
          <w:rFonts w:ascii="Bookman Old Style" w:hAnsi="Bookman Old Style"/>
        </w:rPr>
      </w:pPr>
    </w:p>
    <w:p w:rsidR="00E62BFB" w:rsidRPr="00862E63" w:rsidRDefault="00E62BFB">
      <w:pPr>
        <w:spacing w:after="160" w:line="259" w:lineRule="auto"/>
        <w:rPr>
          <w:rFonts w:ascii="Bookman Old Style" w:hAnsi="Bookman Old Style"/>
          <w:sz w:val="24"/>
          <w:szCs w:val="24"/>
          <w:lang w:val="es-EC" w:eastAsia="es-EC"/>
        </w:rPr>
      </w:pPr>
      <w:r w:rsidRPr="00862E63">
        <w:rPr>
          <w:rFonts w:ascii="Bookman Old Style" w:hAnsi="Bookman Old Style"/>
        </w:rPr>
        <w:br w:type="page"/>
      </w:r>
    </w:p>
    <w:p w:rsidR="00E348D3" w:rsidRPr="00862E63" w:rsidRDefault="00E348D3" w:rsidP="00E62BFB">
      <w:pPr>
        <w:pStyle w:val="xmsonormal"/>
        <w:shd w:val="clear" w:color="auto" w:fill="FFFFFF"/>
        <w:spacing w:before="240" w:beforeAutospacing="0" w:after="240" w:afterAutospacing="0"/>
        <w:jc w:val="both"/>
        <w:rPr>
          <w:rFonts w:ascii="Bookman Old Style" w:hAnsi="Bookman Old Style"/>
        </w:rPr>
      </w:pPr>
    </w:p>
    <w:p w:rsidR="00E84AE9" w:rsidRPr="00862E63" w:rsidRDefault="00E84AE9" w:rsidP="00E62BFB">
      <w:pPr>
        <w:spacing w:before="240" w:after="240"/>
        <w:jc w:val="both"/>
        <w:rPr>
          <w:rFonts w:ascii="Bookman Old Style" w:hAnsi="Bookman Old Style"/>
          <w:b/>
          <w:sz w:val="24"/>
          <w:szCs w:val="24"/>
        </w:rPr>
      </w:pPr>
      <w:r w:rsidRPr="00862E63">
        <w:rPr>
          <w:rFonts w:ascii="Bookman Old Style" w:hAnsi="Bookman Old Style"/>
          <w:b/>
          <w:sz w:val="24"/>
          <w:szCs w:val="24"/>
        </w:rPr>
        <w:t xml:space="preserve">SEÑOR NOTARIO: </w:t>
      </w:r>
    </w:p>
    <w:p w:rsidR="00E84AE9" w:rsidRPr="00862E63" w:rsidRDefault="00E84AE9" w:rsidP="00E62BFB">
      <w:pPr>
        <w:spacing w:before="240" w:after="240"/>
        <w:jc w:val="both"/>
        <w:rPr>
          <w:rFonts w:ascii="Bookman Old Style" w:hAnsi="Bookman Old Style"/>
          <w:sz w:val="24"/>
          <w:szCs w:val="24"/>
        </w:rPr>
      </w:pPr>
      <w:r w:rsidRPr="00862E63">
        <w:rPr>
          <w:rFonts w:ascii="Bookman Old Style" w:hAnsi="Bookman Old Style"/>
          <w:sz w:val="24"/>
          <w:szCs w:val="24"/>
        </w:rPr>
        <w:t xml:space="preserve">En el Registro de Escrituras Públicas a su cargo, sírvase hacer constar un de Poder Especial, contenido al tenor de las siguientes cláusulas: </w:t>
      </w:r>
    </w:p>
    <w:p w:rsidR="00E84AE9" w:rsidRPr="00862E63" w:rsidRDefault="00E84AE9" w:rsidP="00E62BFB">
      <w:pPr>
        <w:spacing w:before="240" w:after="240"/>
        <w:jc w:val="both"/>
        <w:rPr>
          <w:rFonts w:ascii="Bookman Old Style" w:hAnsi="Bookman Old Style"/>
          <w:sz w:val="24"/>
          <w:szCs w:val="24"/>
        </w:rPr>
      </w:pPr>
      <w:r w:rsidRPr="00862E63">
        <w:rPr>
          <w:rFonts w:ascii="Bookman Old Style" w:hAnsi="Bookman Old Style"/>
          <w:b/>
          <w:sz w:val="24"/>
          <w:szCs w:val="24"/>
        </w:rPr>
        <w:t xml:space="preserve">PRIMERA: </w:t>
      </w:r>
      <w:r w:rsidR="00E348D3" w:rsidRPr="00862E63">
        <w:rPr>
          <w:rFonts w:ascii="Bookman Old Style" w:hAnsi="Bookman Old Style"/>
          <w:b/>
          <w:sz w:val="24"/>
          <w:szCs w:val="24"/>
        </w:rPr>
        <w:t>COMPARECIENTE. -</w:t>
      </w:r>
      <w:r w:rsidRPr="00862E63">
        <w:rPr>
          <w:rFonts w:ascii="Bookman Old Style" w:hAnsi="Bookman Old Style"/>
          <w:sz w:val="24"/>
          <w:szCs w:val="24"/>
        </w:rPr>
        <w:t xml:space="preserve"> Interviene en la celebración del presente instrumento público, el señor LUIS ENRIQUE SUMBA</w:t>
      </w:r>
      <w:r w:rsidR="00E348D3" w:rsidRPr="00862E63">
        <w:rPr>
          <w:rFonts w:ascii="Bookman Old Style" w:hAnsi="Bookman Old Style"/>
          <w:sz w:val="24"/>
          <w:szCs w:val="24"/>
        </w:rPr>
        <w:t xml:space="preserve"> </w:t>
      </w:r>
      <w:r w:rsidRPr="00862E63">
        <w:rPr>
          <w:rFonts w:ascii="Bookman Old Style" w:hAnsi="Bookman Old Style"/>
          <w:sz w:val="24"/>
          <w:szCs w:val="24"/>
        </w:rPr>
        <w:t>MOROCHO, portadora de la cedula de identidad y ciudadanía número</w:t>
      </w:r>
      <w:r w:rsidR="00E348D3" w:rsidRPr="00862E63">
        <w:rPr>
          <w:rFonts w:ascii="Bookman Old Style" w:hAnsi="Bookman Old Style"/>
          <w:sz w:val="24"/>
          <w:szCs w:val="24"/>
        </w:rPr>
        <w:t xml:space="preserve"> 0301725784</w:t>
      </w:r>
      <w:r w:rsidRPr="00862E63">
        <w:rPr>
          <w:rFonts w:ascii="Bookman Old Style" w:hAnsi="Bookman Old Style"/>
          <w:sz w:val="24"/>
          <w:szCs w:val="24"/>
        </w:rPr>
        <w:t>, de estado civil</w:t>
      </w:r>
      <w:r w:rsidR="009C1467" w:rsidRPr="00862E63">
        <w:rPr>
          <w:rFonts w:ascii="Bookman Old Style" w:hAnsi="Bookman Old Style"/>
          <w:sz w:val="24"/>
          <w:szCs w:val="24"/>
        </w:rPr>
        <w:t xml:space="preserve"> soltero</w:t>
      </w:r>
      <w:r w:rsidRPr="00862E63">
        <w:rPr>
          <w:rFonts w:ascii="Bookman Old Style" w:hAnsi="Bookman Old Style"/>
          <w:sz w:val="24"/>
          <w:szCs w:val="24"/>
        </w:rPr>
        <w:t>, por sus</w:t>
      </w:r>
      <w:r w:rsidR="00E348D3" w:rsidRPr="00862E63">
        <w:rPr>
          <w:rFonts w:ascii="Bookman Old Style" w:hAnsi="Bookman Old Style"/>
          <w:sz w:val="24"/>
          <w:szCs w:val="24"/>
        </w:rPr>
        <w:t xml:space="preserve"> propios y personales derechos;</w:t>
      </w:r>
      <w:r w:rsidRPr="00862E63">
        <w:rPr>
          <w:rFonts w:ascii="Bookman Old Style" w:hAnsi="Bookman Old Style"/>
          <w:sz w:val="24"/>
          <w:szCs w:val="24"/>
        </w:rPr>
        <w:t xml:space="preserve"> todos los comparecientes de nacionalidad </w:t>
      </w:r>
      <w:r w:rsidR="009C1467" w:rsidRPr="00862E63">
        <w:rPr>
          <w:rFonts w:ascii="Bookman Old Style" w:hAnsi="Bookman Old Style"/>
          <w:sz w:val="24"/>
          <w:szCs w:val="24"/>
        </w:rPr>
        <w:t>ecuatoriana, mayores</w:t>
      </w:r>
      <w:r w:rsidRPr="00862E63">
        <w:rPr>
          <w:rFonts w:ascii="Bookman Old Style" w:hAnsi="Bookman Old Style"/>
          <w:sz w:val="24"/>
          <w:szCs w:val="24"/>
        </w:rPr>
        <w:t xml:space="preserve"> de, quien se encuentra hábil para contratar y obligarse.</w:t>
      </w:r>
    </w:p>
    <w:p w:rsidR="00E84AE9" w:rsidRPr="00862E63" w:rsidRDefault="00E84AE9" w:rsidP="00E62BFB">
      <w:pPr>
        <w:spacing w:after="240"/>
        <w:jc w:val="both"/>
        <w:rPr>
          <w:rFonts w:ascii="Bookman Old Style" w:hAnsi="Bookman Old Style"/>
          <w:sz w:val="24"/>
          <w:szCs w:val="24"/>
        </w:rPr>
      </w:pPr>
      <w:proofErr w:type="gramStart"/>
      <w:r w:rsidRPr="00862E63">
        <w:rPr>
          <w:rFonts w:ascii="Bookman Old Style" w:hAnsi="Bookman Old Style"/>
          <w:b/>
          <w:sz w:val="24"/>
          <w:szCs w:val="24"/>
        </w:rPr>
        <w:t>SEGUNDA.-</w:t>
      </w:r>
      <w:proofErr w:type="gramEnd"/>
      <w:r w:rsidRPr="00862E63">
        <w:rPr>
          <w:rFonts w:ascii="Bookman Old Style" w:hAnsi="Bookman Old Style"/>
          <w:b/>
          <w:sz w:val="24"/>
          <w:szCs w:val="24"/>
        </w:rPr>
        <w:t xml:space="preserve"> OBJETO:</w:t>
      </w:r>
      <w:r w:rsidRPr="00862E63">
        <w:rPr>
          <w:rFonts w:ascii="Bookman Old Style" w:hAnsi="Bookman Old Style"/>
          <w:sz w:val="24"/>
          <w:szCs w:val="24"/>
        </w:rPr>
        <w:t xml:space="preserve"> Por medio del presente instrumento público</w:t>
      </w:r>
      <w:r w:rsidR="009C1467" w:rsidRPr="00862E63">
        <w:rPr>
          <w:rFonts w:ascii="Bookman Old Style" w:hAnsi="Bookman Old Style"/>
          <w:sz w:val="24"/>
          <w:szCs w:val="24"/>
        </w:rPr>
        <w:t xml:space="preserve"> el señor LUIS ENRIQUE SUMBA MOROCHO</w:t>
      </w:r>
      <w:r w:rsidRPr="00862E63">
        <w:rPr>
          <w:rFonts w:ascii="Bookman Old Style" w:hAnsi="Bookman Old Style"/>
          <w:sz w:val="24"/>
          <w:szCs w:val="24"/>
        </w:rPr>
        <w:t xml:space="preserve">, otorga poder especial, amplio y suficiente, cual en derecho se requiere a favor del señor: </w:t>
      </w:r>
      <w:r w:rsidR="009C1467" w:rsidRPr="00862E63">
        <w:rPr>
          <w:rFonts w:ascii="Bookman Old Style" w:hAnsi="Bookman Old Style"/>
          <w:sz w:val="24"/>
          <w:szCs w:val="24"/>
        </w:rPr>
        <w:t>FAVIAN IGNACIO LEMA MOROCHO</w:t>
      </w:r>
      <w:r w:rsidRPr="00862E63">
        <w:rPr>
          <w:rFonts w:ascii="Bookman Old Style" w:hAnsi="Bookman Old Style"/>
          <w:sz w:val="24"/>
          <w:szCs w:val="24"/>
        </w:rPr>
        <w:t>, portador de la cedula de identidad y ciudadanía número</w:t>
      </w:r>
      <w:r w:rsidR="009C1467" w:rsidRPr="00862E63">
        <w:rPr>
          <w:rFonts w:ascii="Bookman Old Style" w:hAnsi="Bookman Old Style"/>
          <w:sz w:val="24"/>
          <w:szCs w:val="24"/>
        </w:rPr>
        <w:t xml:space="preserve"> 0301769238</w:t>
      </w:r>
      <w:r w:rsidRPr="00862E63">
        <w:rPr>
          <w:rFonts w:ascii="Bookman Old Style" w:hAnsi="Bookman Old Style"/>
          <w:sz w:val="24"/>
          <w:szCs w:val="24"/>
        </w:rPr>
        <w:t>, para que en su nombre y representación, realice, lo siguiente:</w:t>
      </w:r>
    </w:p>
    <w:p w:rsidR="00DE6EF9" w:rsidRPr="00862E63" w:rsidRDefault="00DE6EF9" w:rsidP="00E62BFB">
      <w:pPr>
        <w:pStyle w:val="Prrafodelista"/>
        <w:numPr>
          <w:ilvl w:val="0"/>
          <w:numId w:val="2"/>
        </w:numPr>
        <w:spacing w:after="240" w:line="240" w:lineRule="auto"/>
        <w:jc w:val="both"/>
        <w:rPr>
          <w:rFonts w:ascii="Bookman Old Style" w:hAnsi="Bookman Old Style" w:cs="Times New Roman"/>
          <w:sz w:val="24"/>
          <w:szCs w:val="24"/>
        </w:rPr>
      </w:pPr>
      <w:r w:rsidRPr="00862E63">
        <w:rPr>
          <w:rFonts w:ascii="Bookman Old Style" w:hAnsi="Bookman Old Style" w:cs="Times New Roman"/>
          <w:b/>
          <w:sz w:val="24"/>
          <w:szCs w:val="24"/>
        </w:rPr>
        <w:t xml:space="preserve">Venda y enajene </w:t>
      </w:r>
      <w:r w:rsidR="00B82263" w:rsidRPr="00862E63">
        <w:rPr>
          <w:rFonts w:ascii="Bookman Old Style" w:hAnsi="Bookman Old Style" w:cs="Times New Roman"/>
          <w:b/>
          <w:sz w:val="24"/>
          <w:szCs w:val="24"/>
        </w:rPr>
        <w:t xml:space="preserve">cualquiera de los </w:t>
      </w:r>
      <w:r w:rsidRPr="00862E63">
        <w:rPr>
          <w:rFonts w:ascii="Bookman Old Style" w:hAnsi="Bookman Old Style" w:cs="Times New Roman"/>
          <w:b/>
          <w:sz w:val="24"/>
          <w:szCs w:val="24"/>
        </w:rPr>
        <w:t xml:space="preserve">bienes inmuebles ubicados dentro de la </w:t>
      </w:r>
      <w:r w:rsidR="00B82263" w:rsidRPr="00862E63">
        <w:rPr>
          <w:rFonts w:ascii="Bookman Old Style" w:hAnsi="Bookman Old Style" w:cs="Times New Roman"/>
          <w:b/>
          <w:sz w:val="24"/>
          <w:szCs w:val="24"/>
        </w:rPr>
        <w:t>jurisdicción</w:t>
      </w:r>
      <w:r w:rsidRPr="00862E63">
        <w:rPr>
          <w:rFonts w:ascii="Bookman Old Style" w:hAnsi="Bookman Old Style" w:cs="Times New Roman"/>
          <w:b/>
          <w:sz w:val="24"/>
          <w:szCs w:val="24"/>
        </w:rPr>
        <w:t xml:space="preserve"> del </w:t>
      </w:r>
      <w:r w:rsidR="00B82263" w:rsidRPr="00862E63">
        <w:rPr>
          <w:rFonts w:ascii="Bookman Old Style" w:hAnsi="Bookman Old Style" w:cs="Times New Roman"/>
          <w:b/>
          <w:sz w:val="24"/>
          <w:szCs w:val="24"/>
        </w:rPr>
        <w:t>cantón</w:t>
      </w:r>
      <w:r w:rsidRPr="00862E63">
        <w:rPr>
          <w:rFonts w:ascii="Bookman Old Style" w:hAnsi="Bookman Old Style" w:cs="Times New Roman"/>
          <w:b/>
          <w:sz w:val="24"/>
          <w:szCs w:val="24"/>
        </w:rPr>
        <w:t xml:space="preserve"> el Tambo, Provincia del Cañar;</w:t>
      </w:r>
    </w:p>
    <w:p w:rsidR="00B82263" w:rsidRPr="00862E63" w:rsidRDefault="00DE6EF9" w:rsidP="00E62BFB">
      <w:pPr>
        <w:pStyle w:val="Prrafodelista"/>
        <w:numPr>
          <w:ilvl w:val="0"/>
          <w:numId w:val="2"/>
        </w:numPr>
        <w:spacing w:after="240" w:line="240" w:lineRule="auto"/>
        <w:jc w:val="both"/>
        <w:rPr>
          <w:rFonts w:ascii="Bookman Old Style" w:hAnsi="Bookman Old Style" w:cs="Times New Roman"/>
          <w:sz w:val="24"/>
          <w:szCs w:val="24"/>
        </w:rPr>
      </w:pPr>
      <w:r w:rsidRPr="00862E63">
        <w:rPr>
          <w:rFonts w:ascii="Bookman Old Style" w:hAnsi="Bookman Old Style" w:cs="Times New Roman"/>
          <w:b/>
          <w:sz w:val="24"/>
          <w:szCs w:val="24"/>
        </w:rPr>
        <w:t xml:space="preserve">Venda y enajene los derechos y acciones sobre </w:t>
      </w:r>
      <w:r w:rsidR="00B82263" w:rsidRPr="00862E63">
        <w:rPr>
          <w:rFonts w:ascii="Bookman Old Style" w:hAnsi="Bookman Old Style" w:cs="Times New Roman"/>
          <w:b/>
          <w:sz w:val="24"/>
          <w:szCs w:val="24"/>
        </w:rPr>
        <w:t xml:space="preserve">cualquiera de los </w:t>
      </w:r>
      <w:r w:rsidRPr="00862E63">
        <w:rPr>
          <w:rFonts w:ascii="Bookman Old Style" w:hAnsi="Bookman Old Style" w:cs="Times New Roman"/>
          <w:b/>
          <w:sz w:val="24"/>
          <w:szCs w:val="24"/>
        </w:rPr>
        <w:t xml:space="preserve">bienes inmuebles ubicados dentro de la </w:t>
      </w:r>
      <w:r w:rsidR="00B82263" w:rsidRPr="00862E63">
        <w:rPr>
          <w:rFonts w:ascii="Bookman Old Style" w:hAnsi="Bookman Old Style" w:cs="Times New Roman"/>
          <w:b/>
          <w:sz w:val="24"/>
          <w:szCs w:val="24"/>
        </w:rPr>
        <w:t>jurisdicción</w:t>
      </w:r>
      <w:r w:rsidRPr="00862E63">
        <w:rPr>
          <w:rFonts w:ascii="Bookman Old Style" w:hAnsi="Bookman Old Style" w:cs="Times New Roman"/>
          <w:b/>
          <w:sz w:val="24"/>
          <w:szCs w:val="24"/>
        </w:rPr>
        <w:t xml:space="preserve"> del </w:t>
      </w:r>
      <w:r w:rsidR="00B82263" w:rsidRPr="00862E63">
        <w:rPr>
          <w:rFonts w:ascii="Bookman Old Style" w:hAnsi="Bookman Old Style" w:cs="Times New Roman"/>
          <w:b/>
          <w:sz w:val="24"/>
          <w:szCs w:val="24"/>
        </w:rPr>
        <w:t>cantón</w:t>
      </w:r>
      <w:r w:rsidRPr="00862E63">
        <w:rPr>
          <w:rFonts w:ascii="Bookman Old Style" w:hAnsi="Bookman Old Style" w:cs="Times New Roman"/>
          <w:b/>
          <w:sz w:val="24"/>
          <w:szCs w:val="24"/>
        </w:rPr>
        <w:t xml:space="preserve"> el Tambo, Provincia del Cañar</w:t>
      </w:r>
      <w:r w:rsidR="00B82263" w:rsidRPr="00862E63">
        <w:rPr>
          <w:rFonts w:ascii="Bookman Old Style" w:hAnsi="Bookman Old Style" w:cs="Times New Roman"/>
          <w:b/>
          <w:sz w:val="24"/>
          <w:szCs w:val="24"/>
        </w:rPr>
        <w:t>.</w:t>
      </w:r>
    </w:p>
    <w:p w:rsidR="00E62BFB" w:rsidRPr="00862E63" w:rsidRDefault="00E62BFB" w:rsidP="00E62BFB">
      <w:pPr>
        <w:pStyle w:val="Prrafodelista"/>
        <w:numPr>
          <w:ilvl w:val="0"/>
          <w:numId w:val="2"/>
        </w:numPr>
        <w:spacing w:after="240" w:line="240" w:lineRule="auto"/>
        <w:jc w:val="both"/>
        <w:rPr>
          <w:rFonts w:ascii="Bookman Old Style" w:hAnsi="Bookman Old Style" w:cs="Times New Roman"/>
          <w:sz w:val="24"/>
          <w:szCs w:val="24"/>
        </w:rPr>
      </w:pPr>
      <w:r w:rsidRPr="00862E63">
        <w:rPr>
          <w:rFonts w:ascii="Bookman Old Style" w:hAnsi="Bookman Old Style" w:cs="Times New Roman"/>
          <w:b/>
          <w:sz w:val="24"/>
          <w:szCs w:val="24"/>
        </w:rPr>
        <w:t>Acepte compras de bienes inmuebles realizadas a su nombre.</w:t>
      </w:r>
    </w:p>
    <w:p w:rsidR="00E84AE9" w:rsidRPr="00862E63" w:rsidRDefault="00E84AE9" w:rsidP="00E62BFB">
      <w:pPr>
        <w:pStyle w:val="Prrafodelista"/>
        <w:numPr>
          <w:ilvl w:val="0"/>
          <w:numId w:val="2"/>
        </w:numPr>
        <w:spacing w:after="240" w:line="240" w:lineRule="auto"/>
        <w:jc w:val="both"/>
        <w:rPr>
          <w:rFonts w:ascii="Bookman Old Style" w:hAnsi="Bookman Old Style" w:cs="Times New Roman"/>
          <w:sz w:val="24"/>
          <w:szCs w:val="24"/>
        </w:rPr>
      </w:pPr>
      <w:r w:rsidRPr="00862E63">
        <w:rPr>
          <w:rFonts w:ascii="Bookman Old Style" w:hAnsi="Bookman Old Style" w:cs="Times New Roman"/>
          <w:sz w:val="24"/>
          <w:szCs w:val="24"/>
        </w:rPr>
        <w:t xml:space="preserve">Firmar en nombre del mandante, cualquier documento </w:t>
      </w:r>
      <w:proofErr w:type="spellStart"/>
      <w:r w:rsidRPr="00862E63">
        <w:rPr>
          <w:rFonts w:ascii="Bookman Old Style" w:hAnsi="Bookman Old Style" w:cs="Times New Roman"/>
          <w:sz w:val="24"/>
          <w:szCs w:val="24"/>
        </w:rPr>
        <w:t>publico</w:t>
      </w:r>
      <w:proofErr w:type="spellEnd"/>
      <w:r w:rsidRPr="00862E63">
        <w:rPr>
          <w:rFonts w:ascii="Bookman Old Style" w:hAnsi="Bookman Old Style" w:cs="Times New Roman"/>
          <w:sz w:val="24"/>
          <w:szCs w:val="24"/>
        </w:rPr>
        <w:t xml:space="preserve"> o privado, sea escrituras </w:t>
      </w:r>
      <w:proofErr w:type="spellStart"/>
      <w:r w:rsidRPr="00862E63">
        <w:rPr>
          <w:rFonts w:ascii="Bookman Old Style" w:hAnsi="Bookman Old Style" w:cs="Times New Roman"/>
          <w:sz w:val="24"/>
          <w:szCs w:val="24"/>
        </w:rPr>
        <w:t>publicas</w:t>
      </w:r>
      <w:proofErr w:type="spellEnd"/>
      <w:r w:rsidRPr="00862E63">
        <w:rPr>
          <w:rFonts w:ascii="Bookman Old Style" w:hAnsi="Bookman Old Style" w:cs="Times New Roman"/>
          <w:sz w:val="24"/>
          <w:szCs w:val="24"/>
        </w:rPr>
        <w:t xml:space="preserve">, contratos, escritos, </w:t>
      </w:r>
      <w:proofErr w:type="gramStart"/>
      <w:r w:rsidRPr="00862E63">
        <w:rPr>
          <w:rFonts w:ascii="Bookman Old Style" w:hAnsi="Bookman Old Style" w:cs="Times New Roman"/>
          <w:sz w:val="24"/>
          <w:szCs w:val="24"/>
        </w:rPr>
        <w:t>peticiones,  aceptaciones</w:t>
      </w:r>
      <w:proofErr w:type="gramEnd"/>
      <w:r w:rsidRPr="00862E63">
        <w:rPr>
          <w:rFonts w:ascii="Bookman Old Style" w:hAnsi="Bookman Old Style" w:cs="Times New Roman"/>
          <w:sz w:val="24"/>
          <w:szCs w:val="24"/>
        </w:rPr>
        <w:t>, etc. Que fueren necesarios en el ejercicio de este poder.</w:t>
      </w:r>
    </w:p>
    <w:p w:rsidR="00E84AE9" w:rsidRPr="00862E63" w:rsidRDefault="00E84AE9" w:rsidP="00E62BFB">
      <w:pPr>
        <w:spacing w:after="240"/>
        <w:ind w:left="708"/>
        <w:jc w:val="both"/>
        <w:rPr>
          <w:rFonts w:ascii="Bookman Old Style" w:hAnsi="Bookman Old Style"/>
          <w:sz w:val="24"/>
          <w:szCs w:val="24"/>
        </w:rPr>
      </w:pPr>
      <w:proofErr w:type="gramStart"/>
      <w:r w:rsidRPr="00862E63">
        <w:rPr>
          <w:rFonts w:ascii="Bookman Old Style" w:hAnsi="Bookman Old Style"/>
          <w:b/>
          <w:sz w:val="24"/>
          <w:szCs w:val="24"/>
        </w:rPr>
        <w:t>TERCERA.-</w:t>
      </w:r>
      <w:proofErr w:type="gramEnd"/>
      <w:r w:rsidRPr="00862E63">
        <w:rPr>
          <w:rFonts w:ascii="Bookman Old Style" w:hAnsi="Bookman Old Style"/>
          <w:b/>
          <w:sz w:val="24"/>
          <w:szCs w:val="24"/>
        </w:rPr>
        <w:t xml:space="preserve">  </w:t>
      </w:r>
      <w:r w:rsidRPr="00862E63">
        <w:rPr>
          <w:rFonts w:ascii="Bookman Old Style" w:hAnsi="Bookman Old Style"/>
          <w:sz w:val="24"/>
          <w:szCs w:val="24"/>
        </w:rPr>
        <w:t>Podrá realizar pactos, estipular clausulas disposiciones, determinaciones y declaraciones, ostentando la plena representación del mandante sin traba, limitación ni excepción alguna, y sin la enumeración que antecede, signifique de modo alguno, limitación de atribuciones.</w:t>
      </w:r>
    </w:p>
    <w:p w:rsidR="00E84AE9" w:rsidRPr="00862E63" w:rsidRDefault="00E84AE9" w:rsidP="00E62BFB">
      <w:pPr>
        <w:spacing w:after="240"/>
        <w:ind w:left="708"/>
        <w:jc w:val="both"/>
        <w:rPr>
          <w:rFonts w:ascii="Bookman Old Style" w:hAnsi="Bookman Old Style"/>
          <w:sz w:val="24"/>
          <w:szCs w:val="24"/>
        </w:rPr>
      </w:pPr>
      <w:proofErr w:type="gramStart"/>
      <w:r w:rsidRPr="00862E63">
        <w:rPr>
          <w:rFonts w:ascii="Bookman Old Style" w:hAnsi="Bookman Old Style"/>
          <w:b/>
          <w:sz w:val="24"/>
          <w:szCs w:val="24"/>
        </w:rPr>
        <w:t>CUARTA.-</w:t>
      </w:r>
      <w:proofErr w:type="gramEnd"/>
      <w:r w:rsidRPr="00862E63">
        <w:rPr>
          <w:rFonts w:ascii="Bookman Old Style" w:hAnsi="Bookman Old Style"/>
          <w:b/>
          <w:sz w:val="24"/>
          <w:szCs w:val="24"/>
        </w:rPr>
        <w:t xml:space="preserve"> </w:t>
      </w:r>
      <w:r w:rsidR="00B82263" w:rsidRPr="00862E63">
        <w:rPr>
          <w:rFonts w:ascii="Bookman Old Style" w:hAnsi="Bookman Old Style"/>
          <w:sz w:val="24"/>
          <w:szCs w:val="24"/>
        </w:rPr>
        <w:t>El mandatario</w:t>
      </w:r>
      <w:r w:rsidRPr="00862E63">
        <w:rPr>
          <w:rFonts w:ascii="Bookman Old Style" w:hAnsi="Bookman Old Style"/>
          <w:sz w:val="24"/>
          <w:szCs w:val="24"/>
        </w:rPr>
        <w:t xml:space="preserve"> queda expresamente facultada para la realización de los trámites necesarios para  obtener claves en el SRI, crear y cerrar el RUC o cuenta, en el Servicio de Rentas Internas. </w:t>
      </w:r>
    </w:p>
    <w:p w:rsidR="00E84AE9" w:rsidRPr="00862E63" w:rsidRDefault="00E84AE9" w:rsidP="00E62BFB">
      <w:pPr>
        <w:spacing w:after="240"/>
        <w:ind w:left="708"/>
        <w:jc w:val="both"/>
        <w:rPr>
          <w:rFonts w:ascii="Bookman Old Style" w:hAnsi="Bookman Old Style"/>
          <w:sz w:val="24"/>
          <w:szCs w:val="24"/>
        </w:rPr>
      </w:pPr>
      <w:r w:rsidRPr="00862E63">
        <w:rPr>
          <w:rFonts w:ascii="Bookman Old Style" w:hAnsi="Bookman Old Style"/>
          <w:sz w:val="24"/>
          <w:szCs w:val="24"/>
        </w:rPr>
        <w:t>La cuantía por su naturaleza es indeterminada.</w:t>
      </w:r>
    </w:p>
    <w:p w:rsidR="00E84AE9" w:rsidRPr="00862E63" w:rsidRDefault="00E84AE9" w:rsidP="00E62BFB">
      <w:pPr>
        <w:spacing w:after="240"/>
        <w:ind w:left="708"/>
        <w:jc w:val="both"/>
        <w:rPr>
          <w:rFonts w:ascii="Bookman Old Style" w:hAnsi="Bookman Old Style"/>
          <w:sz w:val="24"/>
          <w:szCs w:val="24"/>
        </w:rPr>
      </w:pPr>
      <w:r w:rsidRPr="00862E63">
        <w:rPr>
          <w:rFonts w:ascii="Bookman Old Style" w:hAnsi="Bookman Old Style"/>
          <w:sz w:val="24"/>
          <w:szCs w:val="24"/>
        </w:rPr>
        <w:t xml:space="preserve">Usted señor notario, se sirva insertar las demás cláusulas de estilo que miren a la validez de este poder, </w:t>
      </w:r>
    </w:p>
    <w:p w:rsidR="00E84AE9" w:rsidRPr="00E62BFB" w:rsidRDefault="00E84AE9" w:rsidP="00E62BFB">
      <w:pPr>
        <w:spacing w:after="240"/>
        <w:ind w:left="708"/>
        <w:jc w:val="both"/>
        <w:rPr>
          <w:rFonts w:ascii="Bookman Old Style" w:hAnsi="Bookman Old Style"/>
          <w:sz w:val="24"/>
          <w:szCs w:val="24"/>
        </w:rPr>
      </w:pPr>
      <w:r w:rsidRPr="00862E63">
        <w:rPr>
          <w:rFonts w:ascii="Bookman Old Style" w:hAnsi="Bookman Old Style"/>
          <w:sz w:val="24"/>
          <w:szCs w:val="24"/>
        </w:rPr>
        <w:t>Atentamente,</w:t>
      </w:r>
      <w:r w:rsidRPr="00E62BFB">
        <w:rPr>
          <w:rFonts w:ascii="Bookman Old Style" w:hAnsi="Bookman Old Style"/>
          <w:sz w:val="24"/>
          <w:szCs w:val="24"/>
        </w:rPr>
        <w:t xml:space="preserve">  </w:t>
      </w:r>
    </w:p>
    <w:p w:rsidR="00E84AE9" w:rsidRPr="00E62BFB" w:rsidRDefault="00E84AE9" w:rsidP="00E62BFB">
      <w:pPr>
        <w:pStyle w:val="xmsonormal"/>
        <w:shd w:val="clear" w:color="auto" w:fill="FFFFFF"/>
        <w:spacing w:before="240" w:beforeAutospacing="0" w:after="240" w:afterAutospacing="0"/>
        <w:jc w:val="both"/>
        <w:rPr>
          <w:rFonts w:ascii="Bookman Old Style" w:hAnsi="Bookman Old Style"/>
        </w:rPr>
      </w:pPr>
    </w:p>
    <w:sectPr w:rsidR="00E84AE9" w:rsidRPr="00E62B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233E0B"/>
    <w:multiLevelType w:val="hybridMultilevel"/>
    <w:tmpl w:val="438A9BD4"/>
    <w:lvl w:ilvl="0" w:tplc="B048376A">
      <w:start w:val="1"/>
      <w:numFmt w:val="lowerLetter"/>
      <w:lvlText w:val="%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1" w15:restartNumberingAfterBreak="0">
    <w:nsid w:val="3A823B67"/>
    <w:multiLevelType w:val="hybridMultilevel"/>
    <w:tmpl w:val="438A9BD4"/>
    <w:lvl w:ilvl="0" w:tplc="B048376A">
      <w:start w:val="1"/>
      <w:numFmt w:val="lowerLetter"/>
      <w:lvlText w:val="%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484A"/>
    <w:rsid w:val="000A484A"/>
    <w:rsid w:val="00862E63"/>
    <w:rsid w:val="00985739"/>
    <w:rsid w:val="009C1467"/>
    <w:rsid w:val="00B82263"/>
    <w:rsid w:val="00DE6EF9"/>
    <w:rsid w:val="00E348D3"/>
    <w:rsid w:val="00E62BFB"/>
    <w:rsid w:val="00E84AE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CA9FD"/>
  <w15:chartTrackingRefBased/>
  <w15:docId w15:val="{F73588E9-8506-4355-A630-43730578A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484A"/>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xmsonormal">
    <w:name w:val="x_msonormal"/>
    <w:basedOn w:val="Normal"/>
    <w:rsid w:val="000A484A"/>
    <w:pPr>
      <w:spacing w:before="100" w:beforeAutospacing="1" w:after="100" w:afterAutospacing="1"/>
    </w:pPr>
    <w:rPr>
      <w:sz w:val="24"/>
      <w:szCs w:val="24"/>
      <w:lang w:val="es-EC" w:eastAsia="es-EC"/>
    </w:rPr>
  </w:style>
  <w:style w:type="paragraph" w:styleId="Prrafodelista">
    <w:name w:val="List Paragraph"/>
    <w:basedOn w:val="Normal"/>
    <w:uiPriority w:val="34"/>
    <w:qFormat/>
    <w:rsid w:val="000A484A"/>
    <w:pPr>
      <w:spacing w:after="200" w:line="276" w:lineRule="auto"/>
      <w:ind w:left="720"/>
      <w:contextualSpacing/>
    </w:pPr>
    <w:rPr>
      <w:rFonts w:asciiTheme="minorHAnsi" w:eastAsiaTheme="minorHAnsi" w:hAnsiTheme="minorHAnsi" w:cstheme="minorBidi"/>
      <w:sz w:val="22"/>
      <w:szCs w:val="22"/>
      <w:lang w:val="es-EC" w:eastAsia="en-US"/>
    </w:rPr>
  </w:style>
  <w:style w:type="paragraph" w:styleId="NormalWeb">
    <w:name w:val="Normal (Web)"/>
    <w:basedOn w:val="Normal"/>
    <w:uiPriority w:val="99"/>
    <w:unhideWhenUsed/>
    <w:rsid w:val="000A484A"/>
    <w:pPr>
      <w:spacing w:before="100" w:beforeAutospacing="1" w:after="100" w:afterAutospacing="1"/>
    </w:pPr>
    <w:rPr>
      <w:sz w:val="24"/>
      <w:szCs w:val="24"/>
      <w:lang w:val="es-EC"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5</Pages>
  <Words>1194</Words>
  <Characters>6570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favian ignacio lema morocho</dc:creator>
  <cp:keywords/>
  <dc:description/>
  <cp:lastModifiedBy>favian ignacio lema morocho</cp:lastModifiedBy>
  <cp:revision>2</cp:revision>
  <cp:lastPrinted>2022-12-05T17:04:00Z</cp:lastPrinted>
  <dcterms:created xsi:type="dcterms:W3CDTF">2022-12-05T15:38:00Z</dcterms:created>
  <dcterms:modified xsi:type="dcterms:W3CDTF">2022-12-07T16:06:00Z</dcterms:modified>
</cp:coreProperties>
</file>