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38DC" w14:textId="73DC158B" w:rsidR="00A65477" w:rsidRPr="00A65477" w:rsidRDefault="00A65477" w:rsidP="00A65477">
      <w:pPr>
        <w:rPr>
          <w:color w:val="FF0000"/>
          <w:sz w:val="30"/>
          <w:szCs w:val="26"/>
          <w:lang w:val="vi-VN"/>
        </w:rPr>
      </w:pPr>
      <w:r>
        <w:rPr>
          <w:color w:val="FF0000"/>
          <w:sz w:val="30"/>
          <w:szCs w:val="26"/>
        </w:rPr>
        <w:t>Diễn</w:t>
      </w:r>
      <w:r>
        <w:rPr>
          <w:color w:val="FF0000"/>
          <w:sz w:val="30"/>
          <w:szCs w:val="26"/>
          <w:lang w:val="vi-VN"/>
        </w:rPr>
        <w:t xml:space="preserve"> Đàn 1</w:t>
      </w:r>
    </w:p>
    <w:p w14:paraId="403BCB60" w14:textId="77777777" w:rsidR="00A65477" w:rsidRDefault="00A65477" w:rsidP="00A65477">
      <w:pPr>
        <w:rPr>
          <w:color w:val="FF0000"/>
          <w:sz w:val="30"/>
          <w:szCs w:val="26"/>
        </w:rPr>
      </w:pPr>
    </w:p>
    <w:p w14:paraId="49604FD3" w14:textId="3E683EBE" w:rsidR="00A65477" w:rsidRPr="00A65477" w:rsidRDefault="00A65477" w:rsidP="00A65477">
      <w:pPr>
        <w:rPr>
          <w:color w:val="FF0000"/>
          <w:sz w:val="30"/>
          <w:szCs w:val="26"/>
          <w:lang w:val="vi-VN"/>
        </w:rPr>
      </w:pPr>
      <w:r w:rsidRPr="00A65477">
        <w:rPr>
          <w:color w:val="FF0000"/>
          <w:sz w:val="30"/>
          <w:szCs w:val="26"/>
        </w:rPr>
        <w:t xml:space="preserve">Tên: </w:t>
      </w:r>
      <w:r w:rsidRPr="00A65477">
        <w:rPr>
          <w:color w:val="FF0000"/>
          <w:sz w:val="30"/>
          <w:szCs w:val="26"/>
        </w:rPr>
        <w:t>Nguyễn</w:t>
      </w:r>
      <w:r w:rsidRPr="00A65477">
        <w:rPr>
          <w:color w:val="FF0000"/>
          <w:sz w:val="30"/>
          <w:szCs w:val="26"/>
          <w:lang w:val="vi-VN"/>
        </w:rPr>
        <w:t xml:space="preserve"> Văn Bin</w:t>
      </w:r>
    </w:p>
    <w:p w14:paraId="0EE31FA8" w14:textId="534FFA04" w:rsidR="00A65477" w:rsidRPr="00A65477" w:rsidRDefault="00A65477" w:rsidP="00A65477">
      <w:pPr>
        <w:rPr>
          <w:color w:val="FF0000"/>
          <w:sz w:val="30"/>
          <w:szCs w:val="26"/>
        </w:rPr>
      </w:pPr>
      <w:r w:rsidRPr="00A65477">
        <w:rPr>
          <w:color w:val="FF0000"/>
          <w:sz w:val="30"/>
          <w:szCs w:val="26"/>
        </w:rPr>
        <w:t xml:space="preserve">MSSV: </w:t>
      </w:r>
      <w:r w:rsidRPr="00A65477">
        <w:rPr>
          <w:color w:val="FF0000"/>
          <w:sz w:val="30"/>
          <w:szCs w:val="26"/>
        </w:rPr>
        <w:t>2151012001</w:t>
      </w:r>
    </w:p>
    <w:p w14:paraId="5766FC0B" w14:textId="77777777" w:rsidR="00A65477" w:rsidRDefault="00A65477" w:rsidP="00A65477"/>
    <w:p w14:paraId="24E0290F" w14:textId="77777777" w:rsidR="00A65477" w:rsidRDefault="00A65477" w:rsidP="00A65477">
      <w:r>
        <w:rPr>
          <w:b/>
          <w:bCs/>
          <w:u w:val="single"/>
        </w:rPr>
        <w:t>Câu 2:</w:t>
      </w:r>
      <w:r>
        <w:t xml:space="preserve"> Nhà nước Việt Nam có trải qua tất cả các kiểu nhà nước không.</w:t>
      </w:r>
    </w:p>
    <w:p w14:paraId="4693EFFA" w14:textId="77777777" w:rsidR="00A65477" w:rsidRDefault="00A65477" w:rsidP="00A65477">
      <w:pPr>
        <w:pStyle w:val="ListParagraph"/>
        <w:numPr>
          <w:ilvl w:val="0"/>
          <w:numId w:val="1"/>
        </w:numPr>
        <w:ind w:left="284" w:firstLine="76"/>
      </w:pPr>
      <w:r>
        <w:t>Nhà nước Việt Nam không trải qua tất cả các kiểu nhà nước.Việt Nam không trải qua nhà nước Tư bản chủ nghĩa mà từ nhà nước phong kiến tiến lên nhà nước xã hội chủ nghĩa. Điều này phù hợp với xu thế vận động tiến bộ của thời đại và điều kiện lịch sử của Việt Nam.</w:t>
      </w:r>
    </w:p>
    <w:p w14:paraId="346A2742" w14:textId="77777777" w:rsidR="00A65477" w:rsidRDefault="00A65477" w:rsidP="00A65477">
      <w:pPr>
        <w:rPr>
          <w:b/>
          <w:bCs/>
          <w:u w:val="single"/>
        </w:rPr>
      </w:pPr>
    </w:p>
    <w:p w14:paraId="6770D5DB" w14:textId="77777777" w:rsidR="00A65477" w:rsidRDefault="00A65477" w:rsidP="00A65477">
      <w:r>
        <w:rPr>
          <w:b/>
          <w:bCs/>
          <w:u w:val="single"/>
        </w:rPr>
        <w:t>Câu 3:</w:t>
      </w:r>
      <w:r>
        <w:t xml:space="preserve"> Bộ máy nhà nước Việt Nam hiện nay:</w:t>
      </w:r>
    </w:p>
    <w:p w14:paraId="6EC92C51" w14:textId="77777777" w:rsidR="00A65477" w:rsidRDefault="00A65477" w:rsidP="00A65477">
      <w:r>
        <w:t>-Bộ máy Nhà nước Việt Nam bao gồm ba loại cơ quan: Cơ quan lập pháp, Cơ quan hành pháp và cơ quan tư pháp.</w:t>
      </w:r>
    </w:p>
    <w:p w14:paraId="36B5FFA2" w14:textId="77777777" w:rsidR="00A65477" w:rsidRDefault="00A65477" w:rsidP="00A65477">
      <w:pPr>
        <w:pStyle w:val="ListParagraph"/>
        <w:numPr>
          <w:ilvl w:val="0"/>
          <w:numId w:val="2"/>
        </w:numPr>
        <w:spacing w:line="360" w:lineRule="auto"/>
        <w:ind w:left="0" w:firstLine="360"/>
      </w:pPr>
      <w:r>
        <w:t xml:space="preserve">Quốc hội là cơ quan duy nhất thực hiện </w:t>
      </w:r>
      <w:r>
        <w:rPr>
          <w:b/>
          <w:bCs/>
        </w:rPr>
        <w:t>quyền lập hiến, lập pháp</w:t>
      </w:r>
      <w:r>
        <w:t>, quyết định các vấn đề quan trọng của đất nước và giám sát tối cao đối với hoạt động của Nhà nước (theo Điều 69 Hiến pháp 2013)</w:t>
      </w:r>
    </w:p>
    <w:p w14:paraId="7F1CCC61" w14:textId="77777777" w:rsidR="00A65477" w:rsidRDefault="00A65477" w:rsidP="00A65477">
      <w:pPr>
        <w:pStyle w:val="ListParagraph"/>
        <w:numPr>
          <w:ilvl w:val="0"/>
          <w:numId w:val="2"/>
        </w:numPr>
        <w:spacing w:line="360" w:lineRule="auto"/>
        <w:ind w:left="0" w:firstLine="360"/>
      </w:pPr>
      <w:r>
        <w:t xml:space="preserve">Nhóm cơ quan </w:t>
      </w:r>
      <w:r>
        <w:rPr>
          <w:b/>
          <w:bCs/>
        </w:rPr>
        <w:t>hành pháp</w:t>
      </w:r>
      <w:r>
        <w:t xml:space="preserve"> bao gồm các cơ quan hành chính Nhà nước đứng là Chính phủ. Sau đó là các Bộ, cơ quan ngang Bộ, cơ quan trực thuộc Chính phủ và Ủy ban nhân dân cấp tỉnh, huyện, xã, các sở, phòng, ban…</w:t>
      </w:r>
    </w:p>
    <w:p w14:paraId="0ED99FF9" w14:textId="77777777" w:rsidR="00A65477" w:rsidRDefault="00A65477" w:rsidP="00A65477">
      <w:pPr>
        <w:pStyle w:val="ListParagraph"/>
        <w:numPr>
          <w:ilvl w:val="0"/>
          <w:numId w:val="2"/>
        </w:numPr>
        <w:spacing w:line="360" w:lineRule="auto"/>
        <w:ind w:left="0" w:firstLine="360"/>
      </w:pPr>
      <w:r>
        <w:t xml:space="preserve">Cơ quan </w:t>
      </w:r>
      <w:r>
        <w:rPr>
          <w:b/>
          <w:bCs/>
        </w:rPr>
        <w:t>tư pháp</w:t>
      </w:r>
      <w:r>
        <w:t xml:space="preserve"> bao gồm các cơ quan xét xử và các cơ quan kiểm sát.</w:t>
      </w:r>
    </w:p>
    <w:p w14:paraId="4DDADB50" w14:textId="77777777" w:rsidR="00A65477" w:rsidRDefault="00A65477" w:rsidP="00A65477">
      <w:r>
        <w:t>-Bộ máy Nhà nước Cộng hòa xã hội chủ nghĩa Việt Nam được tổ chức thành các phân hệ sau:</w:t>
      </w:r>
    </w:p>
    <w:p w14:paraId="601C6D51" w14:textId="5AC6AFC1" w:rsidR="00A65477" w:rsidRDefault="00A65477" w:rsidP="00A65477">
      <w:pPr>
        <w:jc w:val="center"/>
      </w:pPr>
      <w:r>
        <w:rPr>
          <w:noProof/>
        </w:rPr>
        <w:lastRenderedPageBreak/>
        <w:drawing>
          <wp:inline distT="0" distB="0" distL="0" distR="0" wp14:anchorId="0E2F586F" wp14:editId="65E61C95">
            <wp:extent cx="5463540" cy="2834640"/>
            <wp:effectExtent l="0" t="0" r="3810" b="3810"/>
            <wp:docPr id="980519655" name="Picture 1" descr="bo may nha nuoc vie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 may nha nuoc viet n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3540" cy="2834640"/>
                    </a:xfrm>
                    <a:prstGeom prst="rect">
                      <a:avLst/>
                    </a:prstGeom>
                    <a:noFill/>
                    <a:ln>
                      <a:noFill/>
                    </a:ln>
                  </pic:spPr>
                </pic:pic>
              </a:graphicData>
            </a:graphic>
          </wp:inline>
        </w:drawing>
      </w:r>
    </w:p>
    <w:p w14:paraId="3D9AB3C9" w14:textId="77777777" w:rsidR="00A65477" w:rsidRDefault="00A65477" w:rsidP="00A65477">
      <w:pPr>
        <w:pStyle w:val="ListParagraph"/>
        <w:numPr>
          <w:ilvl w:val="0"/>
          <w:numId w:val="3"/>
        </w:numPr>
        <w:spacing w:line="360" w:lineRule="auto"/>
        <w:rPr>
          <w:b/>
          <w:bCs/>
          <w:u w:val="single"/>
        </w:rPr>
      </w:pPr>
      <w:r>
        <w:rPr>
          <w:b/>
          <w:bCs/>
          <w:u w:val="single"/>
        </w:rPr>
        <w:t xml:space="preserve">Quốc hội: </w:t>
      </w:r>
    </w:p>
    <w:p w14:paraId="72F00D6B" w14:textId="77777777" w:rsidR="00A65477" w:rsidRDefault="00A65477" w:rsidP="00A65477">
      <w:pPr>
        <w:pStyle w:val="ListParagraph"/>
        <w:numPr>
          <w:ilvl w:val="0"/>
          <w:numId w:val="4"/>
        </w:numPr>
        <w:spacing w:line="360" w:lineRule="auto"/>
        <w:ind w:left="284"/>
      </w:pPr>
      <w:r>
        <w:t>Cơ quan đại biểu cao nhất của Nhân dân, cơ quan quyền lực Nhà nước cao nhất của nước Cộng hoà xã hội chủ nghĩa Việt Nam.</w:t>
      </w:r>
    </w:p>
    <w:p w14:paraId="7E3FB52F" w14:textId="77777777" w:rsidR="00A65477" w:rsidRDefault="00A65477" w:rsidP="00A65477">
      <w:pPr>
        <w:pStyle w:val="ListParagraph"/>
        <w:numPr>
          <w:ilvl w:val="0"/>
          <w:numId w:val="4"/>
        </w:numPr>
        <w:spacing w:line="360" w:lineRule="auto"/>
        <w:ind w:left="284"/>
      </w:pPr>
      <w:r>
        <w:t>Quốc hội thực hiện quyền lập hiến, quyền lập pháp, quyết định các vấn đề quan trọng của đất nước và giám sát tối cao đối với hoạt động của Nhà nước.</w:t>
      </w:r>
    </w:p>
    <w:p w14:paraId="6D16BAE4" w14:textId="77777777" w:rsidR="00A65477" w:rsidRDefault="00A65477" w:rsidP="00A65477">
      <w:pPr>
        <w:pStyle w:val="ListParagraph"/>
        <w:numPr>
          <w:ilvl w:val="0"/>
          <w:numId w:val="3"/>
        </w:numPr>
        <w:spacing w:line="360" w:lineRule="auto"/>
        <w:rPr>
          <w:b/>
          <w:bCs/>
          <w:u w:val="single"/>
        </w:rPr>
      </w:pPr>
      <w:r>
        <w:rPr>
          <w:b/>
          <w:bCs/>
          <w:u w:val="single"/>
        </w:rPr>
        <w:t>Chủ tịch nước</w:t>
      </w:r>
    </w:p>
    <w:p w14:paraId="1C0CAF8C" w14:textId="77777777" w:rsidR="00A65477" w:rsidRDefault="00A65477" w:rsidP="00A65477">
      <w:pPr>
        <w:pStyle w:val="ListParagraph"/>
        <w:numPr>
          <w:ilvl w:val="0"/>
          <w:numId w:val="5"/>
        </w:numPr>
        <w:spacing w:line="360" w:lineRule="auto"/>
        <w:ind w:left="284"/>
      </w:pPr>
      <w:r>
        <w:t>Chủ tịch nước là người đứng đầu Nhà nước, thay mặt nước Cộng hoà xã hội chủ nghĩa Việt Nam về đối nội và đối ngoại.</w:t>
      </w:r>
    </w:p>
    <w:p w14:paraId="2DB744EF" w14:textId="77777777" w:rsidR="00A65477" w:rsidRDefault="00A65477" w:rsidP="00A65477">
      <w:pPr>
        <w:pStyle w:val="ListParagraph"/>
        <w:numPr>
          <w:ilvl w:val="0"/>
          <w:numId w:val="5"/>
        </w:numPr>
        <w:spacing w:line="360" w:lineRule="auto"/>
        <w:ind w:left="284"/>
      </w:pPr>
      <w:r>
        <w:t>Chủ tịch nước do Quốc hội bầu trong số đại biểu Quốc hội.</w:t>
      </w:r>
    </w:p>
    <w:p w14:paraId="6ADC4BB4" w14:textId="77777777" w:rsidR="00A65477" w:rsidRDefault="00A65477" w:rsidP="00A65477">
      <w:pPr>
        <w:pStyle w:val="ListParagraph"/>
        <w:numPr>
          <w:ilvl w:val="0"/>
          <w:numId w:val="5"/>
        </w:numPr>
        <w:spacing w:line="360" w:lineRule="auto"/>
        <w:ind w:left="284"/>
      </w:pPr>
      <w:r>
        <w:t>Chủ tịch nước chịu trách nhiệm và báo cáo công tác trước Quốc hội.</w:t>
      </w:r>
    </w:p>
    <w:p w14:paraId="20513227" w14:textId="77777777" w:rsidR="00A65477" w:rsidRDefault="00A65477" w:rsidP="00A65477">
      <w:pPr>
        <w:pStyle w:val="ListParagraph"/>
        <w:numPr>
          <w:ilvl w:val="0"/>
          <w:numId w:val="3"/>
        </w:numPr>
        <w:spacing w:line="360" w:lineRule="auto"/>
        <w:rPr>
          <w:b/>
          <w:bCs/>
          <w:u w:val="single"/>
        </w:rPr>
      </w:pPr>
      <w:r>
        <w:rPr>
          <w:b/>
          <w:bCs/>
          <w:u w:val="single"/>
        </w:rPr>
        <w:t>Chính phủ</w:t>
      </w:r>
    </w:p>
    <w:p w14:paraId="65FDBC16" w14:textId="77777777" w:rsidR="00A65477" w:rsidRDefault="00A65477" w:rsidP="00A65477">
      <w:pPr>
        <w:pStyle w:val="ListParagraph"/>
        <w:numPr>
          <w:ilvl w:val="0"/>
          <w:numId w:val="6"/>
        </w:numPr>
        <w:spacing w:line="360" w:lineRule="auto"/>
        <w:ind w:left="284"/>
      </w:pPr>
      <w:r>
        <w:t>Chính phủ là cơ quan hành chính Nhà nước cao nhất của nước Cộng hoà xã hội chủ nghĩa Việt Nam, thực hiện quyền hành pháp, là cơ quan chấp hành của Quốc hội.</w:t>
      </w:r>
    </w:p>
    <w:p w14:paraId="5225817E" w14:textId="77777777" w:rsidR="00A65477" w:rsidRDefault="00A65477" w:rsidP="00A65477">
      <w:pPr>
        <w:pStyle w:val="ListParagraph"/>
        <w:numPr>
          <w:ilvl w:val="0"/>
          <w:numId w:val="6"/>
        </w:numPr>
        <w:spacing w:line="360" w:lineRule="auto"/>
        <w:ind w:left="284"/>
      </w:pPr>
      <w:r>
        <w:t>Chính phủ chịu trách nhiệm trước Quốc hội và báo cáo công tác trước Quốc hội, Ủy ban thường vụ Quốc hội, Chủ tịch nước.</w:t>
      </w:r>
    </w:p>
    <w:p w14:paraId="03E58F07" w14:textId="77777777" w:rsidR="00A65477" w:rsidRDefault="00A65477" w:rsidP="00A65477">
      <w:pPr>
        <w:pStyle w:val="ListParagraph"/>
        <w:numPr>
          <w:ilvl w:val="0"/>
          <w:numId w:val="6"/>
        </w:numPr>
        <w:spacing w:line="360" w:lineRule="auto"/>
        <w:ind w:left="284"/>
      </w:pPr>
      <w:r>
        <w:t>Chính phủ gồm Thủ tướng Chính phủ, các Phó Thủ tướng Chính phủ, các Bộ trưởng và Thủ trưởng cơ quan ngang bộ. Cơ cấu, số lượng thành viên Chính phủ do Quốc hội quyết định.</w:t>
      </w:r>
    </w:p>
    <w:p w14:paraId="18ACA143" w14:textId="77777777" w:rsidR="00A65477" w:rsidRDefault="00A65477" w:rsidP="00A65477">
      <w:pPr>
        <w:pStyle w:val="ListParagraph"/>
        <w:numPr>
          <w:ilvl w:val="0"/>
          <w:numId w:val="3"/>
        </w:numPr>
        <w:spacing w:line="360" w:lineRule="auto"/>
        <w:rPr>
          <w:b/>
          <w:bCs/>
          <w:u w:val="single"/>
        </w:rPr>
      </w:pPr>
      <w:r>
        <w:rPr>
          <w:b/>
          <w:bCs/>
          <w:u w:val="single"/>
        </w:rPr>
        <w:lastRenderedPageBreak/>
        <w:t>Các cơ quan xét xử</w:t>
      </w:r>
    </w:p>
    <w:p w14:paraId="31B35724" w14:textId="77777777" w:rsidR="00A65477" w:rsidRDefault="00A65477" w:rsidP="00A65477">
      <w:pPr>
        <w:pStyle w:val="ListParagraph"/>
        <w:numPr>
          <w:ilvl w:val="0"/>
          <w:numId w:val="7"/>
        </w:numPr>
        <w:spacing w:line="360" w:lineRule="auto"/>
        <w:ind w:left="284"/>
      </w:pPr>
      <w:r>
        <w:t>Tòa án nhân dân là cơ quan xét xử của nước Cộng hoà xã hội chủ nghĩa Việt Nam, thực hiện quyền tư pháp. Tòa án nhân dân gồm:</w:t>
      </w:r>
    </w:p>
    <w:p w14:paraId="4822C4B6" w14:textId="77777777" w:rsidR="00A65477" w:rsidRDefault="00A65477" w:rsidP="00A65477">
      <w:pPr>
        <w:pStyle w:val="ListParagraph"/>
        <w:numPr>
          <w:ilvl w:val="0"/>
          <w:numId w:val="8"/>
        </w:numPr>
        <w:spacing w:line="360" w:lineRule="auto"/>
      </w:pPr>
      <w:r>
        <w:t>Tòa án nhân dân tối cao.</w:t>
      </w:r>
    </w:p>
    <w:p w14:paraId="78E162A4" w14:textId="77777777" w:rsidR="00A65477" w:rsidRDefault="00A65477" w:rsidP="00A65477">
      <w:pPr>
        <w:pStyle w:val="ListParagraph"/>
        <w:numPr>
          <w:ilvl w:val="0"/>
          <w:numId w:val="8"/>
        </w:numPr>
        <w:spacing w:line="360" w:lineRule="auto"/>
      </w:pPr>
      <w:r>
        <w:t>Tòa án nhân dân địa phương.</w:t>
      </w:r>
    </w:p>
    <w:p w14:paraId="79921653" w14:textId="77777777" w:rsidR="00A65477" w:rsidRDefault="00A65477" w:rsidP="00A65477">
      <w:pPr>
        <w:pStyle w:val="ListParagraph"/>
        <w:numPr>
          <w:ilvl w:val="0"/>
          <w:numId w:val="8"/>
        </w:numPr>
        <w:spacing w:line="360" w:lineRule="auto"/>
      </w:pPr>
      <w:r>
        <w:t>Tòa án quân sự.</w:t>
      </w:r>
    </w:p>
    <w:p w14:paraId="746F6BF4" w14:textId="77777777" w:rsidR="00A65477" w:rsidRDefault="00A65477" w:rsidP="00A65477">
      <w:pPr>
        <w:pStyle w:val="ListParagraph"/>
        <w:numPr>
          <w:ilvl w:val="0"/>
          <w:numId w:val="8"/>
        </w:numPr>
        <w:spacing w:line="360" w:lineRule="auto"/>
      </w:pPr>
      <w:r>
        <w:t>Các tòa án do luật định.</w:t>
      </w:r>
    </w:p>
    <w:p w14:paraId="718D6EF1" w14:textId="77777777" w:rsidR="00A65477" w:rsidRDefault="00A65477" w:rsidP="00A65477">
      <w:pPr>
        <w:pStyle w:val="ListParagraph"/>
        <w:numPr>
          <w:ilvl w:val="0"/>
          <w:numId w:val="7"/>
        </w:numPr>
        <w:spacing w:line="360" w:lineRule="auto"/>
        <w:ind w:left="284"/>
      </w:pPr>
      <w:r>
        <w:t xml:space="preserve">Tòa án nhân dân có nhiệm vụ bảo vệ công lý, bảo vệ quyền con người, quyền công dân, bảo vệ chế độ xã hội chủ nghĩa, bảo vệ lợi ích của Nhà nước, quyền và lợi ích hợp pháp của tổ chức, cá nhân. </w:t>
      </w:r>
    </w:p>
    <w:p w14:paraId="59E604C4" w14:textId="77777777" w:rsidR="00A65477" w:rsidRDefault="00A65477" w:rsidP="00A65477">
      <w:pPr>
        <w:pStyle w:val="ListParagraph"/>
        <w:numPr>
          <w:ilvl w:val="0"/>
          <w:numId w:val="3"/>
        </w:numPr>
        <w:spacing w:line="360" w:lineRule="auto"/>
        <w:rPr>
          <w:b/>
          <w:bCs/>
          <w:u w:val="single"/>
        </w:rPr>
      </w:pPr>
      <w:r>
        <w:rPr>
          <w:b/>
          <w:bCs/>
          <w:u w:val="single"/>
        </w:rPr>
        <w:t>Các cơ quan kiểm sát</w:t>
      </w:r>
    </w:p>
    <w:p w14:paraId="6851BEB9" w14:textId="77777777" w:rsidR="00A65477" w:rsidRDefault="00A65477" w:rsidP="00A65477">
      <w:pPr>
        <w:pStyle w:val="ListParagraph"/>
        <w:numPr>
          <w:ilvl w:val="0"/>
          <w:numId w:val="15"/>
        </w:numPr>
        <w:spacing w:line="360" w:lineRule="auto"/>
      </w:pPr>
      <w:r>
        <w:t>Viện kiểm sát nhân dân thực hành quyền công tố, kiểm sát hoạt động tư pháp.</w:t>
      </w:r>
    </w:p>
    <w:p w14:paraId="230EB226" w14:textId="77777777" w:rsidR="00A65477" w:rsidRDefault="00A65477" w:rsidP="00A65477">
      <w:pPr>
        <w:pStyle w:val="ListParagraph"/>
        <w:numPr>
          <w:ilvl w:val="0"/>
          <w:numId w:val="15"/>
        </w:numPr>
        <w:spacing w:line="360" w:lineRule="auto"/>
      </w:pPr>
      <w:r>
        <w:t>Viện kiểm sát nhân dân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 Các cơ quan kiểm sát gồm:</w:t>
      </w:r>
    </w:p>
    <w:p w14:paraId="05D527B6" w14:textId="77777777" w:rsidR="00A65477" w:rsidRDefault="00A65477" w:rsidP="00A65477">
      <w:pPr>
        <w:pStyle w:val="ListParagraph"/>
        <w:numPr>
          <w:ilvl w:val="0"/>
          <w:numId w:val="10"/>
        </w:numPr>
        <w:spacing w:line="360" w:lineRule="auto"/>
      </w:pPr>
      <w:r>
        <w:t>Viện kiểm sát nhân dân tối cao.</w:t>
      </w:r>
    </w:p>
    <w:p w14:paraId="5D6124AB" w14:textId="77777777" w:rsidR="00A65477" w:rsidRDefault="00A65477" w:rsidP="00A65477">
      <w:pPr>
        <w:pStyle w:val="ListParagraph"/>
        <w:numPr>
          <w:ilvl w:val="0"/>
          <w:numId w:val="10"/>
        </w:numPr>
        <w:spacing w:line="360" w:lineRule="auto"/>
      </w:pPr>
      <w:r>
        <w:t>Viện kiểm sát nhân dân địa phương.</w:t>
      </w:r>
    </w:p>
    <w:p w14:paraId="72C88CC2" w14:textId="77777777" w:rsidR="00A65477" w:rsidRDefault="00A65477" w:rsidP="00A65477">
      <w:pPr>
        <w:pStyle w:val="ListParagraph"/>
        <w:numPr>
          <w:ilvl w:val="0"/>
          <w:numId w:val="10"/>
        </w:numPr>
        <w:spacing w:line="360" w:lineRule="auto"/>
      </w:pPr>
      <w:r>
        <w:t>Viện kiểm sát quân sự.</w:t>
      </w:r>
    </w:p>
    <w:p w14:paraId="12CCEA1D" w14:textId="77777777" w:rsidR="00A65477" w:rsidRDefault="00A65477" w:rsidP="00A65477">
      <w:pPr>
        <w:pStyle w:val="ListParagraph"/>
        <w:numPr>
          <w:ilvl w:val="0"/>
          <w:numId w:val="3"/>
        </w:numPr>
        <w:spacing w:line="360" w:lineRule="auto"/>
        <w:rPr>
          <w:b/>
          <w:bCs/>
          <w:u w:val="single"/>
        </w:rPr>
      </w:pPr>
      <w:r>
        <w:rPr>
          <w:b/>
          <w:bCs/>
          <w:u w:val="single"/>
        </w:rPr>
        <w:t>Chính quyền địa phương</w:t>
      </w:r>
    </w:p>
    <w:p w14:paraId="5A3E02EC" w14:textId="77777777" w:rsidR="00A65477" w:rsidRDefault="00A65477" w:rsidP="00A65477">
      <w:pPr>
        <w:pStyle w:val="ListParagraph"/>
        <w:numPr>
          <w:ilvl w:val="0"/>
          <w:numId w:val="15"/>
        </w:numPr>
        <w:spacing w:line="360" w:lineRule="auto"/>
      </w:pPr>
      <w:r>
        <w:t>Chính quyền địa phương được tổ chức ở các đơn vị hành chính của nước Cộng hòa xã hội chủ nghĩa Việt Nam.</w:t>
      </w:r>
    </w:p>
    <w:p w14:paraId="1802EDE8" w14:textId="77777777" w:rsidR="00A65477" w:rsidRDefault="00A65477" w:rsidP="00A65477">
      <w:pPr>
        <w:pStyle w:val="ListParagraph"/>
        <w:numPr>
          <w:ilvl w:val="0"/>
          <w:numId w:val="15"/>
        </w:numPr>
        <w:spacing w:line="360" w:lineRule="auto"/>
      </w:pPr>
      <w:r>
        <w:t xml:space="preserve">Cấp chính quyền địa phương gồm có Hội đồng nhân dân và Ủy ban nhân dân được tổ chức phù hợp với đặc điểm nông thôn, đô thị, hải đảo, đơn vị hành chính - kinh tế đặc biệt do luật định. </w:t>
      </w:r>
    </w:p>
    <w:p w14:paraId="424B0158" w14:textId="77777777" w:rsidR="00A65477" w:rsidRDefault="00A65477" w:rsidP="00A65477">
      <w:pPr>
        <w:pStyle w:val="ListParagraph"/>
      </w:pPr>
      <w:r w:rsidRPr="00A65477">
        <w:rPr>
          <w:b/>
          <w:bCs/>
          <w:u w:val="single"/>
        </w:rPr>
        <w:t>Câu 1:</w:t>
      </w:r>
      <w:r>
        <w:t xml:space="preserve"> Phân tích các kiểu nhà nước:</w:t>
      </w:r>
    </w:p>
    <w:tbl>
      <w:tblPr>
        <w:tblStyle w:val="TableGrid"/>
        <w:tblW w:w="0" w:type="auto"/>
        <w:tblInd w:w="0" w:type="dxa"/>
        <w:tblLook w:val="04A0" w:firstRow="1" w:lastRow="0" w:firstColumn="1" w:lastColumn="0" w:noHBand="0" w:noVBand="1"/>
      </w:tblPr>
      <w:tblGrid>
        <w:gridCol w:w="1232"/>
        <w:gridCol w:w="3925"/>
        <w:gridCol w:w="4193"/>
      </w:tblGrid>
      <w:tr w:rsidR="00A65477" w14:paraId="7B4B1628" w14:textId="77777777" w:rsidTr="001D42D6">
        <w:trPr>
          <w:trHeight w:val="620"/>
        </w:trPr>
        <w:tc>
          <w:tcPr>
            <w:tcW w:w="0" w:type="auto"/>
            <w:tcBorders>
              <w:top w:val="single" w:sz="4" w:space="0" w:color="auto"/>
              <w:left w:val="single" w:sz="4" w:space="0" w:color="auto"/>
              <w:bottom w:val="single" w:sz="4" w:space="0" w:color="auto"/>
              <w:right w:val="single" w:sz="4" w:space="0" w:color="auto"/>
            </w:tcBorders>
            <w:vAlign w:val="center"/>
          </w:tcPr>
          <w:p w14:paraId="527F72CC" w14:textId="77777777" w:rsidR="00A65477" w:rsidRDefault="00A65477" w:rsidP="001D42D6">
            <w:pPr>
              <w:spacing w:after="0" w:line="240" w:lineRule="auto"/>
              <w:jc w:val="center"/>
            </w:pPr>
          </w:p>
        </w:tc>
        <w:tc>
          <w:tcPr>
            <w:tcW w:w="0" w:type="auto"/>
            <w:tcBorders>
              <w:top w:val="single" w:sz="4" w:space="0" w:color="auto"/>
              <w:left w:val="single" w:sz="4" w:space="0" w:color="auto"/>
              <w:bottom w:val="single" w:sz="4" w:space="0" w:color="auto"/>
              <w:right w:val="single" w:sz="4" w:space="0" w:color="auto"/>
            </w:tcBorders>
            <w:vAlign w:val="center"/>
            <w:hideMark/>
          </w:tcPr>
          <w:p w14:paraId="7E63D02D" w14:textId="77777777" w:rsidR="00A65477" w:rsidRDefault="00A65477" w:rsidP="001D42D6">
            <w:pPr>
              <w:spacing w:line="240" w:lineRule="auto"/>
              <w:jc w:val="center"/>
              <w:rPr>
                <w:b/>
                <w:bCs/>
              </w:rPr>
            </w:pPr>
            <w:r>
              <w:rPr>
                <w:b/>
                <w:bCs/>
              </w:rPr>
              <w:t>Về mặt cơ sở kinh tế</w:t>
            </w:r>
          </w:p>
        </w:tc>
        <w:tc>
          <w:tcPr>
            <w:tcW w:w="0" w:type="auto"/>
            <w:tcBorders>
              <w:top w:val="single" w:sz="4" w:space="0" w:color="auto"/>
              <w:left w:val="single" w:sz="4" w:space="0" w:color="auto"/>
              <w:bottom w:val="single" w:sz="4" w:space="0" w:color="auto"/>
              <w:right w:val="single" w:sz="4" w:space="0" w:color="auto"/>
            </w:tcBorders>
            <w:vAlign w:val="center"/>
            <w:hideMark/>
          </w:tcPr>
          <w:p w14:paraId="563646E8" w14:textId="77777777" w:rsidR="00A65477" w:rsidRDefault="00A65477" w:rsidP="001D42D6">
            <w:pPr>
              <w:spacing w:line="240" w:lineRule="auto"/>
              <w:jc w:val="center"/>
              <w:rPr>
                <w:b/>
                <w:bCs/>
              </w:rPr>
            </w:pPr>
            <w:r>
              <w:rPr>
                <w:b/>
                <w:bCs/>
              </w:rPr>
              <w:t>Về mặt cơ sở xã hội</w:t>
            </w:r>
          </w:p>
        </w:tc>
      </w:tr>
      <w:tr w:rsidR="00A65477" w14:paraId="3997AF98" w14:textId="77777777" w:rsidTr="001D42D6">
        <w:tc>
          <w:tcPr>
            <w:tcW w:w="0" w:type="auto"/>
            <w:tcBorders>
              <w:top w:val="single" w:sz="4" w:space="0" w:color="auto"/>
              <w:left w:val="single" w:sz="4" w:space="0" w:color="auto"/>
              <w:bottom w:val="single" w:sz="4" w:space="0" w:color="auto"/>
              <w:right w:val="single" w:sz="4" w:space="0" w:color="auto"/>
            </w:tcBorders>
            <w:vAlign w:val="center"/>
            <w:hideMark/>
          </w:tcPr>
          <w:p w14:paraId="0A9E019C" w14:textId="77777777" w:rsidR="00A65477" w:rsidRDefault="00A65477" w:rsidP="001D42D6">
            <w:pPr>
              <w:spacing w:line="240" w:lineRule="auto"/>
              <w:jc w:val="center"/>
              <w:rPr>
                <w:b/>
                <w:bCs/>
              </w:rPr>
            </w:pPr>
            <w:r>
              <w:rPr>
                <w:b/>
                <w:bCs/>
              </w:rPr>
              <w:lastRenderedPageBreak/>
              <w:t>Nhà nước chủ nô</w:t>
            </w:r>
          </w:p>
        </w:tc>
        <w:tc>
          <w:tcPr>
            <w:tcW w:w="0" w:type="auto"/>
            <w:tcBorders>
              <w:top w:val="single" w:sz="4" w:space="0" w:color="auto"/>
              <w:left w:val="single" w:sz="4" w:space="0" w:color="auto"/>
              <w:bottom w:val="single" w:sz="4" w:space="0" w:color="auto"/>
              <w:right w:val="single" w:sz="4" w:space="0" w:color="auto"/>
            </w:tcBorders>
            <w:vAlign w:val="center"/>
          </w:tcPr>
          <w:p w14:paraId="6AB0618F" w14:textId="77777777" w:rsidR="00A65477" w:rsidRDefault="00A65477" w:rsidP="001D42D6">
            <w:pPr>
              <w:spacing w:line="240" w:lineRule="auto"/>
            </w:pPr>
            <w:r>
              <w:t>-Quan hệ sản xuất: Chiếm hữu nô lệ.</w:t>
            </w:r>
          </w:p>
          <w:p w14:paraId="0B9BAB61" w14:textId="77777777" w:rsidR="00A65477" w:rsidRDefault="00A65477" w:rsidP="001D42D6">
            <w:pPr>
              <w:spacing w:line="240" w:lineRule="auto"/>
            </w:pPr>
            <w:r>
              <w:t>-Chế độ sở hữu đặc trưng: Chế độ chiếm hữu tư nhân của chủ nô đối với toàn bộ tư liệu sản xuất và quan trọng nhất là Nô lệ.</w:t>
            </w:r>
          </w:p>
          <w:p w14:paraId="6E0A6873" w14:textId="77777777" w:rsidR="00A65477" w:rsidRDefault="00A65477" w:rsidP="001D42D6">
            <w:pPr>
              <w:spacing w:line="240" w:lineRule="auto"/>
            </w:pPr>
          </w:p>
        </w:tc>
        <w:tc>
          <w:tcPr>
            <w:tcW w:w="0" w:type="auto"/>
            <w:tcBorders>
              <w:top w:val="single" w:sz="4" w:space="0" w:color="auto"/>
              <w:left w:val="single" w:sz="4" w:space="0" w:color="auto"/>
              <w:bottom w:val="single" w:sz="4" w:space="0" w:color="auto"/>
              <w:right w:val="single" w:sz="4" w:space="0" w:color="auto"/>
            </w:tcBorders>
            <w:vAlign w:val="center"/>
            <w:hideMark/>
          </w:tcPr>
          <w:p w14:paraId="2055F72B" w14:textId="77777777" w:rsidR="00A65477" w:rsidRDefault="00A65477" w:rsidP="001D42D6">
            <w:pPr>
              <w:spacing w:line="240" w:lineRule="auto"/>
            </w:pPr>
            <w:r>
              <w:t>-Các giai cấp: chủ nô – nô lệ.</w:t>
            </w:r>
          </w:p>
          <w:p w14:paraId="1CF7FBF9" w14:textId="77777777" w:rsidR="00A65477" w:rsidRDefault="00A65477" w:rsidP="001D42D6">
            <w:pPr>
              <w:spacing w:line="240" w:lineRule="auto"/>
            </w:pPr>
            <w:r>
              <w:t>-Mối quan hệ giữa các giai cấp:</w:t>
            </w:r>
          </w:p>
          <w:p w14:paraId="708A40A4" w14:textId="77777777" w:rsidR="00A65477" w:rsidRDefault="00A65477" w:rsidP="001D42D6">
            <w:pPr>
              <w:spacing w:line="240" w:lineRule="auto"/>
            </w:pPr>
            <w:r>
              <w:t>+Mâu thuẫn sâu sắc .</w:t>
            </w:r>
          </w:p>
          <w:p w14:paraId="02DED4D5" w14:textId="77777777" w:rsidR="00A65477" w:rsidRDefault="00A65477" w:rsidP="001D42D6">
            <w:pPr>
              <w:spacing w:line="240" w:lineRule="auto"/>
            </w:pPr>
            <w:r>
              <w:t>+Đấu tranh giai cấp thường xuyên xảy ra, nhưng chỉ mang tính tự phát, chưa phải đấu tranh giai cấp.</w:t>
            </w:r>
          </w:p>
        </w:tc>
      </w:tr>
      <w:tr w:rsidR="00A65477" w14:paraId="02870135" w14:textId="77777777" w:rsidTr="001D42D6">
        <w:tc>
          <w:tcPr>
            <w:tcW w:w="0" w:type="auto"/>
            <w:tcBorders>
              <w:top w:val="single" w:sz="4" w:space="0" w:color="auto"/>
              <w:left w:val="single" w:sz="4" w:space="0" w:color="auto"/>
              <w:bottom w:val="single" w:sz="4" w:space="0" w:color="auto"/>
              <w:right w:val="single" w:sz="4" w:space="0" w:color="auto"/>
            </w:tcBorders>
            <w:vAlign w:val="center"/>
            <w:hideMark/>
          </w:tcPr>
          <w:p w14:paraId="0B382740" w14:textId="77777777" w:rsidR="00A65477" w:rsidRDefault="00A65477" w:rsidP="001D42D6">
            <w:pPr>
              <w:spacing w:line="240" w:lineRule="auto"/>
              <w:jc w:val="center"/>
              <w:rPr>
                <w:b/>
                <w:bCs/>
              </w:rPr>
            </w:pPr>
            <w:r>
              <w:rPr>
                <w:b/>
                <w:bCs/>
              </w:rPr>
              <w:t>Nhà nước Phong Kiến</w:t>
            </w:r>
          </w:p>
        </w:tc>
        <w:tc>
          <w:tcPr>
            <w:tcW w:w="0" w:type="auto"/>
            <w:tcBorders>
              <w:top w:val="single" w:sz="4" w:space="0" w:color="auto"/>
              <w:left w:val="single" w:sz="4" w:space="0" w:color="auto"/>
              <w:bottom w:val="single" w:sz="4" w:space="0" w:color="auto"/>
              <w:right w:val="single" w:sz="4" w:space="0" w:color="auto"/>
            </w:tcBorders>
            <w:vAlign w:val="center"/>
            <w:hideMark/>
          </w:tcPr>
          <w:p w14:paraId="0446823E" w14:textId="77777777" w:rsidR="00A65477" w:rsidRDefault="00A65477" w:rsidP="001D42D6">
            <w:pPr>
              <w:spacing w:line="240" w:lineRule="auto"/>
            </w:pPr>
            <w:r>
              <w:t>-Quan hệ sản xuất: QHSX phong kiến .</w:t>
            </w:r>
          </w:p>
          <w:p w14:paraId="1FFF3CA6" w14:textId="77777777" w:rsidR="00A65477" w:rsidRDefault="00A65477" w:rsidP="001D42D6">
            <w:pPr>
              <w:spacing w:line="240" w:lineRule="auto"/>
            </w:pPr>
            <w:r>
              <w:t>-Chế độ sỡ hữu đặc trưng: Đặc trưng bằng chế độ sở hữu tư nhân về tư liệu sản chủ yếu là ruộng đất và sự bóc lột một phần sức lao động của nông dân (chế độ tô, địa tô, sưu dịch...) về cơ sở xã hội.</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661A8" w14:textId="77777777" w:rsidR="00A65477" w:rsidRDefault="00A65477" w:rsidP="001D42D6">
            <w:pPr>
              <w:spacing w:line="240" w:lineRule="auto"/>
            </w:pPr>
            <w:r>
              <w:t>-Các giai cấp: hai giai cấp cơ bản là giai cấp địa chủ phong kiến và nông dân, cùng nhiều tầng lớp khác nhau nhưng lực lượng sản xuất chính chính là nông dân và đây là một xã hội có kinh tế chủ đạo là tự cung tự cấp..</w:t>
            </w:r>
          </w:p>
          <w:p w14:paraId="5E9D2A18" w14:textId="77777777" w:rsidR="00A65477" w:rsidRDefault="00A65477" w:rsidP="001D42D6">
            <w:pPr>
              <w:spacing w:line="240" w:lineRule="auto"/>
            </w:pPr>
            <w:r>
              <w:t>-Mối quan hệ giữa các giai cấp:</w:t>
            </w:r>
          </w:p>
          <w:p w14:paraId="4E64C02C" w14:textId="77777777" w:rsidR="00A65477" w:rsidRDefault="00A65477" w:rsidP="001D42D6">
            <w:pPr>
              <w:spacing w:line="240" w:lineRule="auto"/>
            </w:pPr>
            <w:r>
              <w:t>+Mâu thuẫn sâu sắc .</w:t>
            </w:r>
          </w:p>
          <w:p w14:paraId="0A2D2F94" w14:textId="77777777" w:rsidR="00A65477" w:rsidRDefault="00A65477" w:rsidP="001D42D6">
            <w:pPr>
              <w:spacing w:line="240" w:lineRule="auto"/>
            </w:pPr>
            <w:r>
              <w:t>+Đấu tranh giai cấp thường xuyên do ND phải nộp tô cao  thuế nặng cho Địa chủ.</w:t>
            </w:r>
          </w:p>
        </w:tc>
      </w:tr>
      <w:tr w:rsidR="00A65477" w14:paraId="7F334B6B" w14:textId="77777777" w:rsidTr="001D42D6">
        <w:tc>
          <w:tcPr>
            <w:tcW w:w="0" w:type="auto"/>
            <w:tcBorders>
              <w:top w:val="single" w:sz="4" w:space="0" w:color="auto"/>
              <w:left w:val="single" w:sz="4" w:space="0" w:color="auto"/>
              <w:bottom w:val="single" w:sz="4" w:space="0" w:color="auto"/>
              <w:right w:val="single" w:sz="4" w:space="0" w:color="auto"/>
            </w:tcBorders>
            <w:vAlign w:val="center"/>
            <w:hideMark/>
          </w:tcPr>
          <w:p w14:paraId="104609D3" w14:textId="77777777" w:rsidR="00A65477" w:rsidRDefault="00A65477" w:rsidP="001D42D6">
            <w:pPr>
              <w:spacing w:line="240" w:lineRule="auto"/>
              <w:jc w:val="center"/>
              <w:rPr>
                <w:b/>
                <w:bCs/>
              </w:rPr>
            </w:pPr>
            <w:r>
              <w:rPr>
                <w:b/>
                <w:bCs/>
              </w:rPr>
              <w:t>Nhà nước tư sản</w:t>
            </w:r>
          </w:p>
        </w:tc>
        <w:tc>
          <w:tcPr>
            <w:tcW w:w="0" w:type="auto"/>
            <w:tcBorders>
              <w:top w:val="single" w:sz="4" w:space="0" w:color="auto"/>
              <w:left w:val="single" w:sz="4" w:space="0" w:color="auto"/>
              <w:bottom w:val="single" w:sz="4" w:space="0" w:color="auto"/>
              <w:right w:val="single" w:sz="4" w:space="0" w:color="auto"/>
            </w:tcBorders>
            <w:vAlign w:val="center"/>
            <w:hideMark/>
          </w:tcPr>
          <w:p w14:paraId="69F3A6A3" w14:textId="77777777" w:rsidR="00A65477" w:rsidRDefault="00A65477" w:rsidP="001D42D6">
            <w:pPr>
              <w:spacing w:line="240" w:lineRule="auto"/>
            </w:pPr>
            <w:r>
              <w:t>-Quan hệ sản xuất: QHSX tư bản chủ nghĩa.</w:t>
            </w:r>
          </w:p>
          <w:p w14:paraId="434CBAE5" w14:textId="77777777" w:rsidR="00A65477" w:rsidRDefault="00A65477" w:rsidP="001D42D6">
            <w:pPr>
              <w:spacing w:line="240" w:lineRule="auto"/>
            </w:pPr>
            <w:r>
              <w:t>- Chế độ đặc trưng: sỡ hữu tư nhân của tư sản về tư liệu sản xuất (máy móc , thiết bị ,..).</w:t>
            </w:r>
          </w:p>
        </w:tc>
        <w:tc>
          <w:tcPr>
            <w:tcW w:w="0" w:type="auto"/>
            <w:tcBorders>
              <w:top w:val="single" w:sz="4" w:space="0" w:color="auto"/>
              <w:left w:val="single" w:sz="4" w:space="0" w:color="auto"/>
              <w:bottom w:val="single" w:sz="4" w:space="0" w:color="auto"/>
              <w:right w:val="single" w:sz="4" w:space="0" w:color="auto"/>
            </w:tcBorders>
            <w:vAlign w:val="center"/>
            <w:hideMark/>
          </w:tcPr>
          <w:p w14:paraId="71AAAA72" w14:textId="77777777" w:rsidR="00A65477" w:rsidRDefault="00A65477" w:rsidP="001D42D6">
            <w:pPr>
              <w:spacing w:line="240" w:lineRule="auto"/>
            </w:pPr>
            <w:r>
              <w:t>-Các giai cấp : Tư sản và vô sản .</w:t>
            </w:r>
          </w:p>
          <w:p w14:paraId="3B59CDA7" w14:textId="77777777" w:rsidR="00A65477" w:rsidRDefault="00A65477" w:rsidP="001D42D6">
            <w:pPr>
              <w:spacing w:line="240" w:lineRule="auto"/>
            </w:pPr>
            <w:r>
              <w:t>-Mối quan hệ giai cấp: Vẫn còn mâu thuẫn và đấu tranh giai cấp nhưng đã bớt gay gắt.</w:t>
            </w:r>
          </w:p>
        </w:tc>
      </w:tr>
      <w:tr w:rsidR="00A65477" w14:paraId="7E0877A4" w14:textId="77777777" w:rsidTr="001D42D6">
        <w:tc>
          <w:tcPr>
            <w:tcW w:w="0" w:type="auto"/>
            <w:tcBorders>
              <w:top w:val="single" w:sz="4" w:space="0" w:color="auto"/>
              <w:left w:val="single" w:sz="4" w:space="0" w:color="auto"/>
              <w:bottom w:val="single" w:sz="4" w:space="0" w:color="auto"/>
              <w:right w:val="single" w:sz="4" w:space="0" w:color="auto"/>
            </w:tcBorders>
            <w:vAlign w:val="center"/>
            <w:hideMark/>
          </w:tcPr>
          <w:p w14:paraId="6DE13A36" w14:textId="77777777" w:rsidR="00A65477" w:rsidRDefault="00A65477" w:rsidP="001D42D6">
            <w:pPr>
              <w:spacing w:line="240" w:lineRule="auto"/>
              <w:jc w:val="center"/>
              <w:rPr>
                <w:b/>
                <w:bCs/>
              </w:rPr>
            </w:pPr>
            <w:r>
              <w:rPr>
                <w:b/>
                <w:bCs/>
              </w:rPr>
              <w:t>Nhà nước XHCN</w:t>
            </w:r>
          </w:p>
        </w:tc>
        <w:tc>
          <w:tcPr>
            <w:tcW w:w="0" w:type="auto"/>
            <w:tcBorders>
              <w:top w:val="single" w:sz="4" w:space="0" w:color="auto"/>
              <w:left w:val="single" w:sz="4" w:space="0" w:color="auto"/>
              <w:bottom w:val="single" w:sz="4" w:space="0" w:color="auto"/>
              <w:right w:val="single" w:sz="4" w:space="0" w:color="auto"/>
            </w:tcBorders>
            <w:vAlign w:val="center"/>
            <w:hideMark/>
          </w:tcPr>
          <w:p w14:paraId="74830AA5" w14:textId="77777777" w:rsidR="00A65477" w:rsidRDefault="00A65477" w:rsidP="001D42D6">
            <w:pPr>
              <w:spacing w:line="240" w:lineRule="auto"/>
            </w:pPr>
            <w:r>
              <w:t>-Quan hệ sản xuất : XHCN.</w:t>
            </w:r>
          </w:p>
          <w:p w14:paraId="623C64D5" w14:textId="77777777" w:rsidR="00A65477" w:rsidRDefault="00A65477" w:rsidP="001D42D6">
            <w:pPr>
              <w:spacing w:line="240" w:lineRule="auto"/>
            </w:pPr>
            <w:r>
              <w:t>- Chế độ đặc trưng : Công hữu về tư liệu sx</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53A30" w14:textId="77777777" w:rsidR="00A65477" w:rsidRDefault="00A65477" w:rsidP="001D42D6">
            <w:pPr>
              <w:spacing w:line="240" w:lineRule="auto"/>
            </w:pPr>
            <w:r>
              <w:t>-Các giai cấp : ( xóa bỏ giai cấp -&gt; giai cấp công nhân  và toàn thể nhân dân lao đông ).</w:t>
            </w:r>
          </w:p>
          <w:p w14:paraId="77C6121C" w14:textId="77777777" w:rsidR="00A65477" w:rsidRDefault="00A65477" w:rsidP="001D42D6">
            <w:pPr>
              <w:spacing w:line="240" w:lineRule="auto"/>
            </w:pPr>
            <w:r>
              <w:t>-Mối quan hệ giữa các giai cấp:</w:t>
            </w:r>
          </w:p>
          <w:p w14:paraId="04B1B1BD" w14:textId="77777777" w:rsidR="00A65477" w:rsidRDefault="00A65477" w:rsidP="001D42D6">
            <w:pPr>
              <w:spacing w:line="240" w:lineRule="auto"/>
            </w:pPr>
            <w:r>
              <w:t>+Tồn tại các nhóm xh, các tầng lớp tồn tại trên cơ sở hợp tác và dần dần đi đến xóa bỏ giai cấp.</w:t>
            </w:r>
          </w:p>
          <w:p w14:paraId="2FFC52FD" w14:textId="77777777" w:rsidR="00A65477" w:rsidRDefault="00A65477" w:rsidP="001D42D6">
            <w:pPr>
              <w:spacing w:line="240" w:lineRule="auto"/>
            </w:pPr>
            <w:r>
              <w:t>+Là NN của giai cấp công nhân và toàn thể nhân dân lao động.</w:t>
            </w:r>
          </w:p>
        </w:tc>
      </w:tr>
    </w:tbl>
    <w:p w14:paraId="79EDFF55" w14:textId="77777777" w:rsidR="00A65477" w:rsidRDefault="00A65477" w:rsidP="00A65477">
      <w:pPr>
        <w:spacing w:line="360" w:lineRule="auto"/>
      </w:pPr>
    </w:p>
    <w:p w14:paraId="0633F53A" w14:textId="77777777" w:rsidR="003A799A" w:rsidRDefault="003A799A"/>
    <w:sectPr w:rsidR="003A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B7B"/>
    <w:multiLevelType w:val="hybridMultilevel"/>
    <w:tmpl w:val="2A38F7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7C35DE"/>
    <w:multiLevelType w:val="hybridMultilevel"/>
    <w:tmpl w:val="7AD824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656A6B"/>
    <w:multiLevelType w:val="hybridMultilevel"/>
    <w:tmpl w:val="A42CBA6A"/>
    <w:lvl w:ilvl="0" w:tplc="1C24E9B0">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6974AB"/>
    <w:multiLevelType w:val="hybridMultilevel"/>
    <w:tmpl w:val="F8149A7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8E93DB2"/>
    <w:multiLevelType w:val="hybridMultilevel"/>
    <w:tmpl w:val="1AFA2B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EC611D2"/>
    <w:multiLevelType w:val="hybridMultilevel"/>
    <w:tmpl w:val="69B23C0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379E6860"/>
    <w:multiLevelType w:val="hybridMultilevel"/>
    <w:tmpl w:val="EB1E74B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7330E3"/>
    <w:multiLevelType w:val="hybridMultilevel"/>
    <w:tmpl w:val="D67844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7E97AE6"/>
    <w:multiLevelType w:val="hybridMultilevel"/>
    <w:tmpl w:val="37F4EF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CD3018"/>
    <w:multiLevelType w:val="hybridMultilevel"/>
    <w:tmpl w:val="AD24C7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1F1399"/>
    <w:multiLevelType w:val="hybridMultilevel"/>
    <w:tmpl w:val="13EECF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F9B1FDF"/>
    <w:multiLevelType w:val="hybridMultilevel"/>
    <w:tmpl w:val="BCC434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42962874">
    <w:abstractNumId w:val="2"/>
    <w:lvlOverride w:ilvl="0"/>
    <w:lvlOverride w:ilvl="1"/>
    <w:lvlOverride w:ilvl="2"/>
    <w:lvlOverride w:ilvl="3"/>
    <w:lvlOverride w:ilvl="4"/>
    <w:lvlOverride w:ilvl="5"/>
    <w:lvlOverride w:ilvl="6"/>
    <w:lvlOverride w:ilvl="7"/>
    <w:lvlOverride w:ilvl="8"/>
  </w:num>
  <w:num w:numId="2" w16cid:durableId="93287731">
    <w:abstractNumId w:val="4"/>
    <w:lvlOverride w:ilvl="0"/>
    <w:lvlOverride w:ilvl="1"/>
    <w:lvlOverride w:ilvl="2"/>
    <w:lvlOverride w:ilvl="3"/>
    <w:lvlOverride w:ilvl="4"/>
    <w:lvlOverride w:ilvl="5"/>
    <w:lvlOverride w:ilvl="6"/>
    <w:lvlOverride w:ilvl="7"/>
    <w:lvlOverride w:ilvl="8"/>
  </w:num>
  <w:num w:numId="3" w16cid:durableId="2714015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5178749">
    <w:abstractNumId w:val="1"/>
    <w:lvlOverride w:ilvl="0"/>
    <w:lvlOverride w:ilvl="1"/>
    <w:lvlOverride w:ilvl="2"/>
    <w:lvlOverride w:ilvl="3"/>
    <w:lvlOverride w:ilvl="4"/>
    <w:lvlOverride w:ilvl="5"/>
    <w:lvlOverride w:ilvl="6"/>
    <w:lvlOverride w:ilvl="7"/>
    <w:lvlOverride w:ilvl="8"/>
  </w:num>
  <w:num w:numId="5" w16cid:durableId="2011639007">
    <w:abstractNumId w:val="10"/>
    <w:lvlOverride w:ilvl="0"/>
    <w:lvlOverride w:ilvl="1"/>
    <w:lvlOverride w:ilvl="2"/>
    <w:lvlOverride w:ilvl="3"/>
    <w:lvlOverride w:ilvl="4"/>
    <w:lvlOverride w:ilvl="5"/>
    <w:lvlOverride w:ilvl="6"/>
    <w:lvlOverride w:ilvl="7"/>
    <w:lvlOverride w:ilvl="8"/>
  </w:num>
  <w:num w:numId="6" w16cid:durableId="857235540">
    <w:abstractNumId w:val="0"/>
    <w:lvlOverride w:ilvl="0"/>
    <w:lvlOverride w:ilvl="1"/>
    <w:lvlOverride w:ilvl="2"/>
    <w:lvlOverride w:ilvl="3"/>
    <w:lvlOverride w:ilvl="4"/>
    <w:lvlOverride w:ilvl="5"/>
    <w:lvlOverride w:ilvl="6"/>
    <w:lvlOverride w:ilvl="7"/>
    <w:lvlOverride w:ilvl="8"/>
  </w:num>
  <w:num w:numId="7" w16cid:durableId="1470318453">
    <w:abstractNumId w:val="11"/>
    <w:lvlOverride w:ilvl="0"/>
    <w:lvlOverride w:ilvl="1"/>
    <w:lvlOverride w:ilvl="2"/>
    <w:lvlOverride w:ilvl="3"/>
    <w:lvlOverride w:ilvl="4"/>
    <w:lvlOverride w:ilvl="5"/>
    <w:lvlOverride w:ilvl="6"/>
    <w:lvlOverride w:ilvl="7"/>
    <w:lvlOverride w:ilvl="8"/>
  </w:num>
  <w:num w:numId="8" w16cid:durableId="352196317">
    <w:abstractNumId w:val="6"/>
    <w:lvlOverride w:ilvl="0"/>
    <w:lvlOverride w:ilvl="1"/>
    <w:lvlOverride w:ilvl="2"/>
    <w:lvlOverride w:ilvl="3"/>
    <w:lvlOverride w:ilvl="4"/>
    <w:lvlOverride w:ilvl="5"/>
    <w:lvlOverride w:ilvl="6"/>
    <w:lvlOverride w:ilvl="7"/>
    <w:lvlOverride w:ilvl="8"/>
  </w:num>
  <w:num w:numId="9" w16cid:durableId="1469086547">
    <w:abstractNumId w:val="3"/>
    <w:lvlOverride w:ilvl="0"/>
    <w:lvlOverride w:ilvl="1"/>
    <w:lvlOverride w:ilvl="2"/>
    <w:lvlOverride w:ilvl="3"/>
    <w:lvlOverride w:ilvl="4"/>
    <w:lvlOverride w:ilvl="5"/>
    <w:lvlOverride w:ilvl="6"/>
    <w:lvlOverride w:ilvl="7"/>
    <w:lvlOverride w:ilvl="8"/>
  </w:num>
  <w:num w:numId="10" w16cid:durableId="503132889">
    <w:abstractNumId w:val="8"/>
    <w:lvlOverride w:ilvl="0"/>
    <w:lvlOverride w:ilvl="1"/>
    <w:lvlOverride w:ilvl="2"/>
    <w:lvlOverride w:ilvl="3"/>
    <w:lvlOverride w:ilvl="4"/>
    <w:lvlOverride w:ilvl="5"/>
    <w:lvlOverride w:ilvl="6"/>
    <w:lvlOverride w:ilvl="7"/>
    <w:lvlOverride w:ilvl="8"/>
  </w:num>
  <w:num w:numId="11" w16cid:durableId="999507144">
    <w:abstractNumId w:val="9"/>
    <w:lvlOverride w:ilvl="0"/>
    <w:lvlOverride w:ilvl="1"/>
    <w:lvlOverride w:ilvl="2"/>
    <w:lvlOverride w:ilvl="3"/>
    <w:lvlOverride w:ilvl="4"/>
    <w:lvlOverride w:ilvl="5"/>
    <w:lvlOverride w:ilvl="6"/>
    <w:lvlOverride w:ilvl="7"/>
    <w:lvlOverride w:ilvl="8"/>
  </w:num>
  <w:num w:numId="12" w16cid:durableId="270866895">
    <w:abstractNumId w:val="0"/>
  </w:num>
  <w:num w:numId="13" w16cid:durableId="1296257176">
    <w:abstractNumId w:val="4"/>
  </w:num>
  <w:num w:numId="14" w16cid:durableId="275412091">
    <w:abstractNumId w:val="7"/>
  </w:num>
  <w:num w:numId="15" w16cid:durableId="1451589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77"/>
    <w:rsid w:val="003A799A"/>
    <w:rsid w:val="00A65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0B59"/>
  <w15:chartTrackingRefBased/>
  <w15:docId w15:val="{2B6A1238-BC8A-4730-ABEB-D214E369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77"/>
    <w:pPr>
      <w:spacing w:line="256" w:lineRule="auto"/>
    </w:pPr>
    <w:rPr>
      <w:rFonts w:ascii="Times New Roman" w:eastAsiaTheme="minorHAnsi" w:hAnsi="Times New Roman"/>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477"/>
    <w:pPr>
      <w:ind w:left="720"/>
      <w:contextualSpacing/>
    </w:pPr>
  </w:style>
  <w:style w:type="table" w:styleId="TableGrid">
    <w:name w:val="Table Grid"/>
    <w:basedOn w:val="TableNormal"/>
    <w:uiPriority w:val="39"/>
    <w:rsid w:val="00A65477"/>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38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1</cp:revision>
  <dcterms:created xsi:type="dcterms:W3CDTF">2023-12-29T01:25:00Z</dcterms:created>
  <dcterms:modified xsi:type="dcterms:W3CDTF">2023-12-29T01:27:00Z</dcterms:modified>
</cp:coreProperties>
</file>