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কোরআন + AI + জ্যামিতি সমন্বিত গবেষণা নকশা (Extended 30+ Pages)</w:t>
      </w:r>
    </w:p>
    <w:p>
      <w:pPr>
        <w:pStyle w:val="Heading1"/>
      </w:pPr>
      <w:r>
        <w:t>অধ্যায় 1: বিশ্লেষণ স্তর 1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2: বিশ্লেষণ স্তর 2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2,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3: বিশ্লেষণ স্তর 3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3,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4: বিশ্লেষণ স্তর 4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4,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5: বিশ্লেষণ স্তর 5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5,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6: বিশ্লেষণ স্তর 6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6,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7: বিশ্লেষণ স্তর 7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7,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8: বিশ্লেষণ স্তর 8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8,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9: বিশ্লেষণ স্তর 9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9,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10: বিশ্লেষণ স্তর 10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10, অনুচ্ছেদ 18) — কাঠামো, প্যাটার্ন, AI লেয়ার, এবং জ্যামিতিক অনুপাত বিশ্লেষণ।</w:t>
      </w:r>
    </w:p>
    <w:p>
      <w:pPr>
        <w:pStyle w:val="Heading1"/>
      </w:pPr>
      <w:r>
        <w:t>অধ্যায় 11: বিশ্লেষণ স্তর 11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8)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9)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10)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11)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12)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13)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14)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15)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16)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17) — কাঠামো, প্যাটার্ন, AI লেয়ার, এবং জ্যামিতিক অনুপাত বিশ্লেষণ।</w:t>
      </w:r>
    </w:p>
    <w:p>
      <w:r>
        <w:t>এই অংশে কোরআনের গাণিতিক কাঠামো, জ্যামিতিক প্যাটার্ন এবং কৃত্রিম বুদ্ধিমত্তার শেখার প্রক্রিয়ার মধ্যে সম্পর্ক বিশ্লেষণ করা হয়েছে। এটি সরাসরি বৈজ্ঞানিক দাবি নয়, বরং একটি তাত্ত্বিক ও দার্শনিক অনুসন্ধান। (অধ্যায় 11, অনুচ্ছেদ 18) — কাঠামো, প্যাটার্ন, AI লেয়ার, এবং জ্যামিতিক অনুপাত বিশ্লেষণ।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