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Represent：In such an increasingly competitive market environment, DIY wechat product advanced description solution has been recognized by more and more merchants. It provides a way for users to understand and buy products, improve the brand image and interact with users, and helps enterprises to build wechat public account into a more online marketing channel with sales ability.</w:t>
      </w:r>
    </w:p>
    <w:p>
      <w:pPr>
        <w:rPr>
          <w:rFonts w:hint="eastAsia"/>
        </w:rPr>
      </w:pPr>
    </w:p>
    <w:p>
      <w:pPr>
        <w:rPr>
          <w:rFonts w:hint="eastAsia" w:eastAsiaTheme="minorEastAsia"/>
          <w:sz w:val="24"/>
          <w:szCs w:val="24"/>
          <w:lang w:val="en-US" w:eastAsia="zh-CN"/>
        </w:rPr>
      </w:pPr>
      <w:r>
        <w:rPr>
          <w:rFonts w:hint="eastAsia"/>
          <w:sz w:val="24"/>
          <w:szCs w:val="24"/>
        </w:rPr>
        <w:t>why would a user want to use it</w:t>
      </w:r>
      <w:r>
        <w:rPr>
          <w:rFonts w:hint="eastAsia"/>
          <w:sz w:val="24"/>
          <w:szCs w:val="24"/>
          <w:lang w:val="en-US" w:eastAsia="zh-CN"/>
        </w:rPr>
        <w:t>.</w:t>
      </w:r>
    </w:p>
    <w:p>
      <w:pPr>
        <w:rPr>
          <w:rFonts w:hint="eastAsia"/>
        </w:rPr>
      </w:pPr>
      <w:r>
        <w:rPr>
          <w:rFonts w:hint="eastAsia"/>
        </w:rPr>
        <w:t>1.Provide comprehensive product description: DIY wechat product advanced description system allows merchants to create highly customized product display pages on the wechat official account, including product name, pictures, specifications, price, features, discounts and other important information. These information is very easy to attract the attention of users, and it is convenient for them to understand the details of the goods.</w:t>
      </w:r>
    </w:p>
    <w:p>
      <w:pPr>
        <w:rPr>
          <w:rFonts w:hint="eastAsia"/>
        </w:rPr>
      </w:pPr>
      <w:bookmarkStart w:id="0" w:name="_GoBack"/>
      <w:bookmarkEnd w:id="0"/>
      <w:r>
        <w:rPr>
          <w:rFonts w:hint="eastAsia"/>
        </w:rPr>
        <w:t>2.Improve user purchasing experience: By showing more attractive product descriptions, merchants can greatly improve the sales opportunities of wechat official accounts. DIY wechat product advanced description system can also provide even video or dynamic effects, so that users can better understand the product, deepen their purchase intention and experience.</w:t>
      </w:r>
    </w:p>
    <w:p>
      <w:pPr>
        <w:rPr>
          <w:rFonts w:hint="eastAsia"/>
        </w:rPr>
      </w:pPr>
      <w:r>
        <w:rPr>
          <w:rFonts w:hint="eastAsia"/>
        </w:rPr>
        <w:t>3.Enhance brand image: The customized product display page not only provides product information, but also reflects the image and style of the brand. In addition, the system can also provide ways to obtain goods, such as shopping cart, online payment and other functions, to enhance the interaction between the brand image and users.</w:t>
      </w:r>
    </w:p>
    <w:p>
      <w:pPr>
        <w:rPr>
          <w:rFonts w:hint="eastAsia"/>
        </w:rPr>
      </w:pPr>
      <w:r>
        <w:rPr>
          <w:rFonts w:hint="eastAsia"/>
        </w:rPr>
        <w:t>4.Easy to manage: using the system can facilitate merchants to manage commodity information, update commodity content and preferential information in real time, and timely feedback the buyer information needed by users.</w:t>
      </w:r>
    </w:p>
    <w:p>
      <w:pPr>
        <w:rPr>
          <w:rFonts w:hint="eastAsia"/>
        </w:rPr>
      </w:pPr>
    </w:p>
    <w:p>
      <w:pPr>
        <w:rPr>
          <w:rFonts w:hint="eastAsia"/>
          <w:sz w:val="24"/>
          <w:szCs w:val="24"/>
        </w:rPr>
      </w:pPr>
      <w:r>
        <w:rPr>
          <w:rFonts w:hint="eastAsia"/>
          <w:sz w:val="24"/>
          <w:szCs w:val="24"/>
        </w:rPr>
        <w:t>How to install the software.</w:t>
      </w:r>
    </w:p>
    <w:p>
      <w:pPr>
        <w:rPr>
          <w:rFonts w:hint="eastAsia"/>
        </w:rPr>
      </w:pPr>
      <w:r>
        <w:rPr>
          <w:rFonts w:hint="eastAsia"/>
        </w:rPr>
        <w:t>Installation: In order to use the DIY store WeChat applet, you need to search for and download the app in the WeChat client first. Search "DIY Store" to find the app and follow the prompts to install.</w:t>
      </w:r>
    </w:p>
    <w:p>
      <w:pPr>
        <w:rPr>
          <w:rFonts w:hint="eastAsia"/>
          <w:sz w:val="24"/>
          <w:szCs w:val="24"/>
        </w:rPr>
      </w:pPr>
      <w:r>
        <w:rPr>
          <w:rFonts w:hint="eastAsia"/>
          <w:sz w:val="24"/>
          <w:szCs w:val="24"/>
        </w:rPr>
        <w:t>Prerequisites：</w:t>
      </w:r>
    </w:p>
    <w:p>
      <w:pPr>
        <w:rPr>
          <w:rFonts w:hint="eastAsia"/>
        </w:rPr>
      </w:pPr>
      <w:r>
        <w:rPr>
          <w:rFonts w:hint="eastAsia"/>
        </w:rPr>
        <w:t>1.Wechat developer tool: wechat free development tool provided by the official, can help you develop wechat small program and public account locally. It also includes a simulator so that you can quickly preview the effects of your program on different devices.</w:t>
      </w:r>
    </w:p>
    <w:p>
      <w:pPr>
        <w:rPr>
          <w:rFonts w:hint="eastAsia"/>
        </w:rPr>
      </w:pPr>
      <w:r>
        <w:rPr>
          <w:rFonts w:hint="eastAsia"/>
        </w:rPr>
        <w:t>Wechat official provided free development tools, can help you develop in the local wechat small program and public number. It also includes a simulator so that you can quickly preview the effects of your program on different devices.</w:t>
      </w:r>
    </w:p>
    <w:p>
      <w:pPr>
        <w:rPr>
          <w:rFonts w:hint="eastAsia"/>
        </w:rPr>
      </w:pPr>
      <w:r>
        <w:rPr>
          <w:rFonts w:hint="eastAsia"/>
        </w:rPr>
        <w:t>2.Wepy: A lightweight framework specifically designed to develop wechat applets. Wepy, provides syntax and data binding functions for class Vue.js, and supports componentization development.</w:t>
      </w:r>
    </w:p>
    <w:p>
      <w:pPr>
        <w:rPr>
          <w:rFonts w:hint="eastAsia"/>
        </w:rPr>
      </w:pPr>
      <w:r>
        <w:rPr>
          <w:rFonts w:hint="eastAsia"/>
        </w:rPr>
        <w:t>3.Taro: a cross-end development framework, which can write code at a time and build applications running on wechat applets, H5, React Native and other platforms. Taro provides a special API and component library for wechat applets.</w:t>
      </w:r>
    </w:p>
    <w:p>
      <w:pPr>
        <w:rPr>
          <w:rFonts w:hint="eastAsia"/>
        </w:rPr>
      </w:pPr>
      <w:r>
        <w:rPr>
          <w:rFonts w:hint="eastAsia"/>
        </w:rPr>
        <w:t>Use npm or yarn to run the npm install wepy-cli -g or npm install-g @tarojs / cli command in the terminal to globally install Wapy or Taro. Then run the npm install command in the project folder to install all the relevant dependencies.</w:t>
      </w:r>
    </w:p>
    <w:p>
      <w:pPr>
        <w:rPr>
          <w:rFonts w:hint="eastAsia"/>
        </w:rPr>
      </w:pPr>
      <w:r>
        <w:rPr>
          <w:rFonts w:hint="eastAsia"/>
        </w:rPr>
        <w:t>4.WeUI: UI component library based on wechat native style, which can be used to build excellent wechat small program and public account interface.</w:t>
      </w:r>
    </w:p>
    <w:p>
      <w:pPr>
        <w:rPr>
          <w:rFonts w:hint="eastAsia"/>
        </w:rPr>
      </w:pPr>
      <w:r>
        <w:rPr>
          <w:rFonts w:hint="eastAsia"/>
        </w:rPr>
        <w:t>You can introduce a static repository into the project by downloading the source code.</w:t>
      </w:r>
    </w:p>
    <w:p>
      <w:pPr>
        <w:rPr>
          <w:rFonts w:hint="eastAsia"/>
        </w:rPr>
      </w:pPr>
      <w:r>
        <w:rPr>
          <w:rFonts w:hint="eastAsia"/>
        </w:rPr>
        <w:t>5.Mmpvue-loader: a Vue.js loader, used for the development of wechat small programs and public account applications. The mpvue-loader supports development with Vue.js components, and provides some special API and life cycles to adapt to the development process of WeChat applets.</w:t>
      </w:r>
    </w:p>
    <w:p>
      <w:pPr>
        <w:rPr>
          <w:rFonts w:hint="eastAsia"/>
        </w:rPr>
      </w:pPr>
      <w:r>
        <w:rPr>
          <w:rFonts w:hint="eastAsia"/>
        </w:rPr>
        <w:t>Based on the Webpack build, the corresponding loader and plug ugins need to be configured in the project.</w:t>
      </w:r>
    </w:p>
    <w:p>
      <w:pPr>
        <w:rPr>
          <w:rFonts w:hint="eastAsia"/>
        </w:rPr>
      </w:pPr>
      <w:r>
        <w:rPr>
          <w:rFonts w:hint="eastAsia"/>
        </w:rPr>
        <w:t>6.LeanCloud: A back-end service platform based on cloud computing, which provides basic back-end services such as storage, push notification, social authentication and data statistics, which can help you develop the back-end of wechat small programs and public accounts.</w:t>
      </w:r>
    </w:p>
    <w:p>
      <w:pPr>
        <w:rPr>
          <w:rFonts w:hint="eastAsia"/>
        </w:rPr>
      </w:pPr>
      <w:r>
        <w:rPr>
          <w:rFonts w:hint="eastAsia"/>
        </w:rPr>
        <w:t>It can register on its official website and create an application, and complete the relevant configuration according to the provided SDK, such as obtaining appid, appkey, etc.</w:t>
      </w:r>
    </w:p>
    <w:p>
      <w:pPr>
        <w:rPr>
          <w:rFonts w:hint="eastAsia"/>
        </w:rPr>
      </w:pPr>
      <w:r>
        <w:rPr>
          <w:rFonts w:hint="eastAsia"/>
        </w:rPr>
        <w:t>7.JSSDK: Software development kit used to access the JS interface of WeChat public platform. The interface allows you to do a lot of things, including getting user information, sharing content, location location, and more.</w:t>
      </w:r>
    </w:p>
    <w:p>
      <w:pPr>
        <w:rPr>
          <w:rFonts w:hint="eastAsia"/>
        </w:rPr>
      </w:pPr>
      <w:r>
        <w:rPr>
          <w:rFonts w:hint="eastAsia"/>
        </w:rPr>
        <w:t>Go to the official website of wechat public platform, obtain app, secret and other information according to the process, and make relevant configuration at the back end.</w:t>
      </w:r>
    </w:p>
    <w:p>
      <w:pPr>
        <w:rPr>
          <w:rFonts w:hint="eastAsia"/>
        </w:rPr>
      </w:pPr>
      <w:r>
        <w:rPr>
          <w:rFonts w:hint="eastAsia"/>
        </w:rPr>
        <w:t>8.API Store: An open API platform provides a variety of third-party application program interfaces, which can be used to develop wechat small programs and public account functions.</w:t>
      </w:r>
    </w:p>
    <w:p>
      <w:pPr>
        <w:rPr>
          <w:rFonts w:hint="eastAsia"/>
        </w:rPr>
      </w:pPr>
      <w:r>
        <w:rPr>
          <w:rFonts w:hint="eastAsia"/>
        </w:rPr>
        <w:t>Go to the API Store website, browse and use the desired API, and generally configure the API for registration, authorization, and call restrictions.</w:t>
      </w:r>
    </w:p>
    <w:p>
      <w:pPr>
        <w:rPr>
          <w:rFonts w:hint="eastAsia"/>
        </w:rPr>
      </w:pPr>
    </w:p>
    <w:p>
      <w:pPr>
        <w:rPr>
          <w:rFonts w:hint="eastAsia"/>
          <w:sz w:val="24"/>
          <w:szCs w:val="24"/>
        </w:rPr>
      </w:pPr>
      <w:r>
        <w:rPr>
          <w:rFonts w:hint="eastAsia"/>
          <w:sz w:val="24"/>
          <w:szCs w:val="24"/>
        </w:rPr>
        <w:t>How to run the software.</w:t>
      </w:r>
    </w:p>
    <w:p>
      <w:pPr>
        <w:rPr>
          <w:rFonts w:hint="eastAsia"/>
        </w:rPr>
      </w:pPr>
      <w:r>
        <w:rPr>
          <w:rFonts w:hint="eastAsia"/>
        </w:rPr>
        <w:t>Run: After the installation is complete, open the wechat client and start the DIY store wechat applet. You can find the icon of the app on the wechat main interface. Click the icon to start the application.</w:t>
      </w:r>
    </w:p>
    <w:p>
      <w:pPr>
        <w:rPr>
          <w:rFonts w:hint="eastAsia"/>
        </w:rPr>
      </w:pPr>
    </w:p>
    <w:p>
      <w:pPr>
        <w:rPr>
          <w:rFonts w:hint="eastAsia"/>
          <w:sz w:val="24"/>
          <w:szCs w:val="24"/>
        </w:rPr>
      </w:pPr>
      <w:r>
        <w:rPr>
          <w:rFonts w:hint="eastAsia"/>
          <w:sz w:val="24"/>
          <w:szCs w:val="24"/>
        </w:rPr>
        <w:t>How to use the software.</w:t>
      </w:r>
    </w:p>
    <w:p>
      <w:pPr>
        <w:rPr>
          <w:rFonts w:hint="eastAsia"/>
        </w:rPr>
      </w:pPr>
      <w:r>
        <w:rPr>
          <w:rFonts w:hint="eastAsia"/>
        </w:rPr>
        <w:t>Make use of:When you open the WeChat applet of the DIY store, you will see the product list page. Slide the screen to change product categories. Click on the item of interest to view the details. Search for trade name or keyword If you know a specific trade name or keyword, enter relevant information in the top search bar. Click the Search the button to find the item. Add Item to cart Click Item Picture to open the Item Details page. If you want to purchase the item, click the Add to the Cart button. When you add multiple items to your cart, click the "cart" icon at the bottom to view the cart content. After you select the item to settle in the shopping cart, click the "Settlement" button. Then you need to enter your shipping address and contact phone number and select a payment method. Support WeChat payment and bank card payment. If you need to book a DIY service, please click the "Appointment Service" button on the main application interface and complete the corresponding form. Please make sure to fill in the necessary information, such as service type, service time, and contact information.</w:t>
      </w:r>
    </w:p>
    <w:p>
      <w:pPr>
        <w:rPr>
          <w:rFonts w:hint="eastAsia"/>
        </w:rPr>
      </w:pPr>
    </w:p>
    <w:p>
      <w:pPr>
        <w:rPr>
          <w:rFonts w:hint="eastAsia"/>
          <w:sz w:val="24"/>
          <w:szCs w:val="24"/>
        </w:rPr>
      </w:pPr>
      <w:r>
        <w:rPr>
          <w:rFonts w:hint="eastAsia"/>
          <w:sz w:val="24"/>
          <w:szCs w:val="24"/>
        </w:rPr>
        <w:t>How to report a bug.</w:t>
      </w:r>
    </w:p>
    <w:p>
      <w:pPr>
        <w:rPr>
          <w:rFonts w:hint="eastAsia"/>
        </w:rPr>
      </w:pPr>
      <w:r>
        <w:rPr>
          <w:rFonts w:hint="eastAsia"/>
        </w:rPr>
        <w:t>1.Confirm the error location: determine the specific location of the error according to the prompt information and the error report log. For example, is there a problem with the front end or the back end, is the role permission configuration wrong or SQL query error, etc.</w:t>
      </w:r>
    </w:p>
    <w:p>
      <w:pPr>
        <w:rPr>
          <w:rFonts w:hint="eastAsia"/>
        </w:rPr>
      </w:pPr>
      <w:r>
        <w:rPr>
          <w:rFonts w:hint="eastAsia"/>
        </w:rPr>
        <w:t>2.Test code fragmentation: Extract the code fragmentation that may have problems and test if it works properly. If you cannot determine which code snippet is in trouble, you can use the debugger to debug the entire program, perform line by line, and verify the return value and behavior of each statement.</w:t>
      </w:r>
    </w:p>
    <w:p>
      <w:pPr>
        <w:rPr>
          <w:rFonts w:hint="eastAsia"/>
        </w:rPr>
      </w:pPr>
      <w:r>
        <w:rPr>
          <w:rFonts w:hint="eastAsia"/>
        </w:rPr>
        <w:t>3.View the system log: view the system log generated by the program, analyze the error information and exception records. These logs contain details of the program running and help you quickly locate problems, such as a database connection denial or a failed API request.</w:t>
      </w:r>
    </w:p>
    <w:p>
      <w:pPr>
        <w:rPr>
          <w:rFonts w:hint="eastAsia"/>
        </w:rPr>
      </w:pPr>
      <w:r>
        <w:rPr>
          <w:rFonts w:hint="eastAsia"/>
        </w:rPr>
        <w:t>4.Check data: If your program involves data storage or transmission, it is recommended to check that the data is correct and as expected. Data check and verification can be conducted through database query and simulated API request.</w:t>
      </w:r>
    </w:p>
    <w:p>
      <w:pPr>
        <w:rPr>
          <w:rFonts w:hint="eastAsia"/>
        </w:rPr>
      </w:pPr>
      <w:r>
        <w:rPr>
          <w:rFonts w:hint="eastAsia"/>
        </w:rPr>
        <w:t>5.Request feedback: If none of the above methods can solve the problem, you can ask the relevant community or developers for help. Submit a complete error log and reproduction step so that others can understand the problem and give a solution.</w:t>
      </w:r>
    </w:p>
    <w:p>
      <w:pPr>
        <w:rPr>
          <w:rFonts w:hint="eastAsia"/>
        </w:rPr>
      </w:pPr>
    </w:p>
    <w:p>
      <w:pPr>
        <w:rPr>
          <w:rFonts w:hint="eastAsia"/>
          <w:sz w:val="24"/>
          <w:szCs w:val="24"/>
        </w:rPr>
      </w:pPr>
      <w:r>
        <w:rPr>
          <w:rFonts w:hint="eastAsia"/>
          <w:sz w:val="24"/>
          <w:szCs w:val="24"/>
        </w:rPr>
        <w:t>Known bugs.</w:t>
      </w:r>
    </w:p>
    <w:p>
      <w:pPr>
        <w:numPr>
          <w:ilvl w:val="0"/>
          <w:numId w:val="1"/>
        </w:numPr>
        <w:rPr>
          <w:rFonts w:hint="eastAsia"/>
        </w:rPr>
      </w:pPr>
      <w:r>
        <w:rPr>
          <w:rFonts w:hint="eastAsia"/>
        </w:rPr>
        <w:t>Front end display exception ProblemThe front-end page is not rendered normally, showing abnormalities, such as blank page, style disorder, etc.</w:t>
      </w:r>
    </w:p>
    <w:p>
      <w:pPr>
        <w:rPr>
          <w:rFonts w:hint="eastAsia"/>
        </w:rPr>
      </w:pPr>
      <w:r>
        <w:rPr>
          <w:rFonts w:hint="eastAsia"/>
        </w:rPr>
        <w:t>Solution: Check the HTML, CSS, and JavaScript code for syntax errors or logical problems. You can also use debugging tools to analyze problems in your browser. In addition, it is recommended to exclude network problems, third-party dependencies, and cache issues to determine the nature of the problem.</w:t>
      </w:r>
    </w:p>
    <w:p>
      <w:pPr>
        <w:rPr>
          <w:rFonts w:hint="eastAsia"/>
        </w:rPr>
      </w:pPr>
      <w:r>
        <w:rPr>
          <w:rFonts w:hint="eastAsia"/>
        </w:rPr>
        <w:t>2.Backend service failure Issue: Back-end service is unavailable or the request has failed.</w:t>
      </w:r>
    </w:p>
    <w:p>
      <w:pPr>
        <w:rPr>
          <w:rFonts w:hint="eastAsia"/>
        </w:rPr>
      </w:pPr>
      <w:r>
        <w:rPr>
          <w:rFonts w:hint="eastAsia"/>
        </w:rPr>
        <w:t>Solution: Check the back-end service logs for significant failures or performance bottlenecks. If the service is down due to a server or database connection problem, check for timeout or concurrency issues and optimize accordingly as needed. Monitoring, load balancing and other technologies can also be used to improve the robustness of the system.</w:t>
      </w:r>
    </w:p>
    <w:p>
      <w:pPr>
        <w:rPr>
          <w:rFonts w:hint="eastAsia"/>
        </w:rPr>
      </w:pPr>
      <w:r>
        <w:rPr>
          <w:rFonts w:hint="eastAsia"/>
        </w:rPr>
        <w:t>3.Database access exception Problem: Unable to correctly read or write to the data in the database.</w:t>
      </w:r>
    </w:p>
    <w:p>
      <w:pPr>
        <w:rPr>
          <w:rFonts w:hint="eastAsia"/>
        </w:rPr>
      </w:pPr>
      <w:r>
        <w:rPr>
          <w:rFonts w:hint="eastAsia"/>
        </w:rPr>
        <w:t>Solution: Check whether the SQL query or update statement is correct to ensure that the data model matches the actual situation. In addition, the configuration of the database connection pools should be checked to ensure that the system can communicate stably with the database. Database operations can also be simplified and optimized by using ORM tools, database indexing and other techniques.</w:t>
      </w:r>
    </w:p>
    <w:p>
      <w:pPr>
        <w:rPr>
          <w:rFonts w:hint="eastAsia"/>
        </w:rPr>
      </w:pPr>
      <w:r>
        <w:rPr>
          <w:rFonts w:hint="eastAsia"/>
        </w:rPr>
        <w:t>4.security hole Problem: The system has security vulnerabilities, such as SQL injection, cross-site scripts, etc.</w:t>
      </w:r>
    </w:p>
    <w:p>
      <w:pPr>
        <w:rPr>
          <w:rFonts w:hint="eastAsia"/>
        </w:rPr>
      </w:pPr>
      <w:r>
        <w:rPr>
          <w:rFonts w:hint="eastAsia"/>
        </w:rPr>
        <w:t>Solution: Use the security scan tool or manually check the code for possible vulnerabilities. Preventive programming techniques should be used when writing code, and tools such as compiled languages, ORM tools, and some common security libraries should be used to reduce security risks. The versions of the dependent libraries should also be updated periodically to avoid known security vulnerabilities. SSL certificates, firewall and other technologies can be used to protect the system security.</w:t>
      </w:r>
    </w:p>
    <w:p>
      <w:pPr>
        <w:rPr>
          <w:rFonts w:hint="eastAsia"/>
        </w:rPr>
      </w:pPr>
      <w:r>
        <w:rPr>
          <w:rFonts w:hint="eastAsia"/>
        </w:rPr>
        <w:t>5.Performance issues: System performance degradation, slow response time, poor user experience.</w:t>
      </w:r>
    </w:p>
    <w:p>
      <w:pPr>
        <w:rPr>
          <w:rFonts w:hint="eastAsia"/>
        </w:rPr>
      </w:pPr>
      <w:r>
        <w:rPr>
          <w:rFonts w:hint="eastAsia"/>
        </w:rPr>
        <w:t>Solution: Perform performance testing of the system and identify bottlenecks. Key algorithms and data structures should be optimized, hardware configurations should be improved, and acceleration techniques such as caching and CDN should be used to improve performance. The operating system and database also need to be tailored to the load and traffic under different conditions.</w:t>
      </w:r>
    </w:p>
    <w:p>
      <w:pPr>
        <w:rPr>
          <w:rFonts w:hint="eastAsia"/>
          <w:sz w:val="24"/>
          <w:szCs w:val="24"/>
        </w:rPr>
      </w:pPr>
      <w:r>
        <w:rPr>
          <w:rFonts w:hint="eastAsia"/>
          <w:sz w:val="24"/>
          <w:szCs w:val="24"/>
        </w:rPr>
        <w:t>Common ways to solve NPE.</w:t>
      </w:r>
    </w:p>
    <w:p>
      <w:pPr>
        <w:rPr>
          <w:rFonts w:hint="eastAsia"/>
        </w:rPr>
      </w:pPr>
      <w:r>
        <w:rPr>
          <w:rFonts w:hint="eastAsia"/>
        </w:rPr>
        <w:t>1.Check an empty reference: NullPointerException usually indicates that an empty reference appears, so you need to check the code for null values passing or using uninitialized objects. You can use assertion, exception handling, and null checks to ensure that the variables are not null.</w:t>
      </w:r>
    </w:p>
    <w:p>
      <w:pPr>
        <w:rPr>
          <w:rFonts w:hint="eastAsia"/>
        </w:rPr>
      </w:pPr>
      <w:r>
        <w:rPr>
          <w:rFonts w:hint="eastAsia"/>
        </w:rPr>
        <w:t>2.Use the debugging tool: The debugger helps you execute code line by line and check the values of each variable. Using a debugger can quickly find the cause of NPE and how to fix it.</w:t>
      </w:r>
    </w:p>
    <w:p>
      <w:pPr>
        <w:rPr>
          <w:rFonts w:hint="eastAsia"/>
        </w:rPr>
      </w:pPr>
      <w:r>
        <w:rPr>
          <w:rFonts w:hint="eastAsia"/>
        </w:rPr>
        <w:t>3.Unit tests: Writing unit tests can verify the correctness of the code without involving other components. Writing unit tests can detect potential problems earlier and reduce the chances of encountering null pointers in a production environment.</w:t>
      </w:r>
    </w:p>
    <w:p>
      <w:pPr>
        <w:rPr>
          <w:rFonts w:hint="eastAsia"/>
        </w:rPr>
      </w:pPr>
      <w:r>
        <w:rPr>
          <w:rFonts w:hint="eastAsia"/>
        </w:rPr>
        <w:t>4.Use the Optional class: In Java 8, you can use the Optional class to handle potentially empty objects. This avoids the risk of the NullPointerException and clearly expresses the purpose of the code.</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231CA"/>
    <w:multiLevelType w:val="singleLevel"/>
    <w:tmpl w:val="9B4231C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ZDRhMzY1ZjRiOTI1NmE5YmVhNmRhZDU5YzNjNzYifQ=="/>
  </w:docVars>
  <w:rsids>
    <w:rsidRoot w:val="74462DE2"/>
    <w:rsid w:val="05724D86"/>
    <w:rsid w:val="74462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1745</Words>
  <Characters>9370</Characters>
  <Lines>0</Lines>
  <Paragraphs>0</Paragraphs>
  <TotalTime>8</TotalTime>
  <ScaleCrop>false</ScaleCrop>
  <LinksUpToDate>false</LinksUpToDate>
  <CharactersWithSpaces>11061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2023-04-12T15:11:00Z</dcterms:created>
  <dc:creator>陌染</dc:creator>
  <cp:lastModifiedBy>陌染</cp:lastModifiedBy>
  <dcterms:modified xsi:type="dcterms:W3CDTF">2023-04-12T15:21:16Z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8627A07A5605453D885B7482D96CA8C5_11</vt:lpwstr>
  </property>
</Properties>
</file>