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6"/>
          <w:szCs w:val="36"/>
        </w:rPr>
        <w:t>Reduction in Dimensions of Hyperspectral Images</w:t>
      </w:r>
    </w:p>
    <w:p>
      <w:pPr>
        <w:pStyle w:val="style0"/>
      </w:pPr>
      <w:r>
        <w:rPr>
          <w:b/>
          <w:sz w:val="36"/>
          <w:szCs w:val="36"/>
        </w:rPr>
      </w:r>
    </w:p>
    <w:p>
      <w:pPr>
        <w:pStyle w:val="style0"/>
      </w:pPr>
      <w:r>
        <w:rPr>
          <w:b/>
          <w:sz w:val="36"/>
          <w:szCs w:val="36"/>
        </w:rPr>
      </w:r>
    </w:p>
    <w:p>
      <w:pPr>
        <w:pStyle w:val="style0"/>
      </w:pPr>
      <w:r>
        <w:rPr>
          <w:b/>
          <w:sz w:val="36"/>
          <w:szCs w:val="36"/>
        </w:rPr>
      </w:r>
    </w:p>
    <w:p>
      <w:pPr>
        <w:pStyle w:val="style0"/>
        <w:jc w:val="left"/>
      </w:pPr>
      <w:r>
        <w:rPr>
          <w:b/>
          <w:sz w:val="24"/>
          <w:szCs w:val="24"/>
        </w:rPr>
        <w:t xml:space="preserve">Authors Names: </w:t>
      </w:r>
      <w:r>
        <w:rPr>
          <w:sz w:val="24"/>
          <w:szCs w:val="24"/>
        </w:rPr>
        <w:t>Rishabh Chhabra (13116055)</w:t>
      </w:r>
    </w:p>
    <w:p>
      <w:pPr>
        <w:pStyle w:val="style0"/>
        <w:jc w:val="left"/>
      </w:pPr>
      <w:r>
        <w:rPr>
          <w:sz w:val="24"/>
          <w:szCs w:val="24"/>
        </w:rPr>
        <w:t xml:space="preserve">                              </w:t>
      </w:r>
      <w:r>
        <w:rPr>
          <w:sz w:val="24"/>
          <w:szCs w:val="24"/>
        </w:rPr>
        <w:t>Shashank Jaiswal (13116059)</w:t>
      </w:r>
    </w:p>
    <w:p>
      <w:pPr>
        <w:pStyle w:val="style0"/>
        <w:jc w:val="left"/>
      </w:pPr>
      <w:r>
        <w:rPr>
          <w:sz w:val="24"/>
          <w:szCs w:val="24"/>
        </w:rPr>
        <w:t xml:space="preserve">                              </w:t>
      </w:r>
      <w:r>
        <w:rPr>
          <w:sz w:val="24"/>
          <w:szCs w:val="24"/>
        </w:rPr>
        <w:t>Shubham Raj       (13116064)</w:t>
      </w:r>
    </w:p>
    <w:p>
      <w:pPr>
        <w:pStyle w:val="style0"/>
        <w:jc w:val="left"/>
      </w:pPr>
      <w:r>
        <w:rPr>
          <w:sz w:val="24"/>
          <w:szCs w:val="24"/>
        </w:rPr>
      </w:r>
    </w:p>
    <w:p>
      <w:pPr>
        <w:pStyle w:val="style0"/>
        <w:jc w:val="left"/>
      </w:pPr>
      <w:r>
        <w:rPr>
          <w:sz w:val="24"/>
          <w:szCs w:val="24"/>
        </w:rPr>
      </w:r>
    </w:p>
    <w:p>
      <w:pPr>
        <w:pStyle w:val="style0"/>
        <w:jc w:val="left"/>
      </w:pPr>
      <w:r>
        <w:rPr>
          <w:sz w:val="24"/>
          <w:szCs w:val="24"/>
        </w:rPr>
      </w:r>
    </w:p>
    <w:p>
      <w:pPr>
        <w:pStyle w:val="style0"/>
        <w:jc w:val="left"/>
      </w:pPr>
      <w:r>
        <w:rPr>
          <w:sz w:val="24"/>
          <w:szCs w:val="24"/>
        </w:rPr>
      </w:r>
    </w:p>
    <w:p>
      <w:pPr>
        <w:pStyle w:val="style0"/>
        <w:jc w:val="left"/>
      </w:pPr>
      <w:r>
        <w:rPr>
          <w:b/>
          <w:sz w:val="28"/>
          <w:szCs w:val="28"/>
        </w:rPr>
        <w:t xml:space="preserve">Abstract:  </w:t>
      </w:r>
      <w:r>
        <w:rPr>
          <w:color w:val="373E4D"/>
          <w:sz w:val="24"/>
          <w:szCs w:val="24"/>
        </w:rPr>
        <w:t>As the use of hyperspectral imaging techniques increases for various applications like astronomy, agriculture, biomedical imaging and mineralogy it becomes extremely important to reduce the complexity of the data obtained. Complex data increases computation time by several manifolds and hence it is difficult to process this data. One way to reduce the complexity of this data is to reduce the dimensionality of the hyperspectral images. This paper focuses on two linear algorithms for the same, name Principal Component Analysis (PCA) and Information Gain (IG).</w:t>
      </w:r>
    </w:p>
    <w:p>
      <w:pPr>
        <w:pStyle w:val="style0"/>
        <w:jc w:val="left"/>
      </w:pPr>
      <w:r>
        <w:rPr>
          <w:color w:val="373E4D"/>
          <w:sz w:val="24"/>
          <w:szCs w:val="24"/>
          <w:shd w:fill="F6F7F8" w:val="clear"/>
        </w:rPr>
      </w:r>
    </w:p>
    <w:p>
      <w:pPr>
        <w:pStyle w:val="style0"/>
        <w:shd w:fill="FFFFFF" w:val="clear"/>
        <w:jc w:val="left"/>
      </w:pPr>
      <w:r>
        <w:rPr>
          <w:b/>
          <w:color w:val="373E4D"/>
          <w:sz w:val="28"/>
          <w:szCs w:val="28"/>
        </w:rPr>
        <w:t xml:space="preserve">Introduction: </w:t>
      </w:r>
      <w:r>
        <w:rPr>
          <w:color w:val="373E4D"/>
          <w:sz w:val="28"/>
          <w:szCs w:val="28"/>
        </w:rPr>
        <w:t xml:space="preserve"> </w:t>
      </w:r>
      <w:r>
        <w:rPr>
          <w:color w:val="373E4D"/>
          <w:sz w:val="24"/>
          <w:szCs w:val="24"/>
        </w:rPr>
        <w:t>Satellites transacts huge volumes of data between different sources. So reduction of these stack is always a must. Hyperspectral data use a number of dimensions which can be reduced by mapping them into lower order of dimensions without actually losing any considerable amount. Principal Component Analysis (PCA) is perhaps the most popular dimension reduction technique for remotely sensed data.</w:t>
      </w:r>
      <w:r>
        <w:rPr>
          <w:color w:val="373E4D"/>
          <w:sz w:val="24"/>
          <w:szCs w:val="24"/>
          <w:shd w:fill="F6F7F8" w:val="clear"/>
        </w:rPr>
        <w:t xml:space="preserve"> </w:t>
      </w:r>
      <w:r>
        <w:rPr>
          <w:sz w:val="24"/>
          <w:szCs w:val="24"/>
        </w:rPr>
        <w:t>The growth in data volumes due to the large increase in the spectral bands and high computational demands of PCA has prompted the need to develop a fast and efficient algorithm for PCA.</w:t>
      </w:r>
      <w:r>
        <w:rPr/>
        <w:t xml:space="preserve"> </w:t>
      </w:r>
      <w:r>
        <w:rPr>
          <w:sz w:val="24"/>
          <w:szCs w:val="24"/>
        </w:rPr>
        <w:t xml:space="preserve">In this work, we present on an </w:t>
      </w:r>
      <w:r>
        <w:rPr>
          <w:sz w:val="24"/>
          <w:szCs w:val="24"/>
          <w:u w:val="single"/>
        </w:rPr>
        <w:t>implementation of Information Gain with PCA</w:t>
      </w:r>
      <w:r>
        <w:rPr>
          <w:sz w:val="24"/>
          <w:szCs w:val="24"/>
        </w:rPr>
        <w:t xml:space="preserve"> dimension reduction of hyper spectral data</w:t>
      </w:r>
    </w:p>
    <w:p>
      <w:pPr>
        <w:pStyle w:val="style0"/>
        <w:shd w:fill="FFFFFF" w:val="clear"/>
        <w:jc w:val="left"/>
      </w:pPr>
      <w:r>
        <w:rPr/>
      </w:r>
    </w:p>
    <w:p>
      <w:pPr>
        <w:pStyle w:val="style0"/>
        <w:shd w:fill="FFFFFF" w:val="clear"/>
        <w:jc w:val="left"/>
      </w:pPr>
      <w:r>
        <w:rPr>
          <w:sz w:val="24"/>
          <w:szCs w:val="24"/>
        </w:rPr>
        <w:t>This is a random piece to be tested, Jaiswal tu chu hai! :D</w:t>
      </w:r>
    </w:p>
    <w:p>
      <w:pPr>
        <w:pStyle w:val="style0"/>
        <w:shd w:fill="FFFFFF" w:val="clear"/>
        <w:jc w:val="left"/>
      </w:pPr>
      <w:r>
        <w:rPr>
          <w:sz w:val="24"/>
          <w:szCs w:val="24"/>
        </w:rPr>
      </w:r>
    </w:p>
    <w:p>
      <w:pPr>
        <w:pStyle w:val="style0"/>
        <w:shd w:fill="FFFFFF" w:val="clear"/>
        <w:jc w:val="left"/>
      </w:pPr>
      <w:bookmarkStart w:id="0" w:name="_GoBack"/>
      <w:bookmarkEnd w:id="0"/>
      <w:r>
        <w:rPr>
          <w:b/>
          <w:sz w:val="24"/>
          <w:szCs w:val="24"/>
        </w:rPr>
        <w:t xml:space="preserve">Information gain : </w:t>
      </w:r>
      <w:r>
        <w:rPr>
          <w:rFonts w:ascii="Arial" w:cs="Arial" w:hAnsi="Arial"/>
          <w:color w:val="222222"/>
          <w:sz w:val="24"/>
          <w:szCs w:val="24"/>
        </w:rPr>
        <w:t>The </w:t>
      </w:r>
      <w:r>
        <w:rPr>
          <w:rFonts w:ascii="Arial" w:cs="Arial" w:hAnsi="Arial"/>
          <w:b/>
          <w:bCs/>
          <w:color w:val="222222"/>
          <w:sz w:val="24"/>
          <w:szCs w:val="24"/>
        </w:rPr>
        <w:t>information gain</w:t>
      </w:r>
      <w:r>
        <w:rPr>
          <w:rFonts w:ascii="Arial" w:cs="Arial" w:hAnsi="Arial"/>
          <w:color w:val="222222"/>
          <w:sz w:val="24"/>
          <w:szCs w:val="24"/>
        </w:rPr>
        <w:t> for an attribute is </w:t>
      </w:r>
      <w:r>
        <w:rPr>
          <w:rFonts w:ascii="Arial" w:cs="Arial" w:hAnsi="Arial"/>
          <w:b/>
          <w:bCs/>
          <w:color w:val="222222"/>
          <w:sz w:val="24"/>
          <w:szCs w:val="24"/>
        </w:rPr>
        <w:t>defined</w:t>
      </w:r>
      <w:r>
        <w:rPr>
          <w:rFonts w:ascii="Arial" w:cs="Arial" w:hAnsi="Arial"/>
          <w:color w:val="222222"/>
          <w:sz w:val="24"/>
          <w:szCs w:val="24"/>
        </w:rPr>
        <w:t> in terms of entropy as follows: The mutual </w:t>
      </w:r>
      <w:r>
        <w:rPr>
          <w:rFonts w:ascii="Arial" w:cs="Arial" w:hAnsi="Arial"/>
          <w:b/>
          <w:bCs/>
          <w:color w:val="222222"/>
          <w:sz w:val="24"/>
          <w:szCs w:val="24"/>
        </w:rPr>
        <w:t>information</w:t>
      </w:r>
      <w:r>
        <w:rPr>
          <w:rFonts w:ascii="Arial" w:cs="Arial" w:hAnsi="Arial"/>
          <w:color w:val="222222"/>
          <w:sz w:val="24"/>
          <w:szCs w:val="24"/>
        </w:rPr>
        <w:t> is equal to the total entropy for an attribute if for each of the attribute values a unique classification can be made for the result attribute.</w:t>
      </w:r>
    </w:p>
    <w:p>
      <w:pPr>
        <w:pStyle w:val="style0"/>
        <w:shd w:fill="FFFFFF" w:val="clear"/>
        <w:jc w:val="left"/>
      </w:pPr>
      <w:r>
        <w:rPr>
          <w:b/>
          <w:color w:val="373E4D"/>
          <w:sz w:val="24"/>
          <w:szCs w:val="24"/>
          <w:shd w:fill="F6F7F8" w:val="clear"/>
        </w:rPr>
      </w:r>
    </w:p>
    <w:p>
      <w:pPr>
        <w:pStyle w:val="style0"/>
        <w:jc w:val="left"/>
      </w:pPr>
      <w:r>
        <w:rPr/>
      </w:r>
    </w:p>
    <w:p>
      <w:pPr>
        <w:sectPr>
          <w:type w:val="nextPage"/>
          <w:pgSz w:h="16838" w:w="11906"/>
          <w:pgSz w:h="16838" w:w="11906"/>
          <w:pgMar w:bottom="1134" w:footer="0" w:gutter="0" w:header="0" w:left="1134" w:right="1134" w:top="1134"/>
          <w:pgNumType w:fmt="decimal"/>
          <w:formProt w:val="false"/>
          <w:textDirection w:val="lrTb"/>
          <w:textDirection w:val="lrTb"/>
        </w:sectPr>
      </w:pP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jc w:val="center"/>
    </w:pPr>
    <w:rPr>
      <w:rFonts w:ascii="Times New Roman" w:cs="Times New Roman" w:eastAsia="Times New Roman" w:hAnsi="Times New Roman"/>
      <w:color w:val="auto"/>
      <w:sz w:val="20"/>
      <w:szCs w:val="20"/>
      <w:lang w:bidi="ar-SA" w:eastAsia="en-US" w:val="en-US"/>
    </w:rPr>
  </w:style>
  <w:style w:styleId="style1" w:type="paragraph">
    <w:name w:val="Heading 1"/>
    <w:basedOn w:val="style0"/>
    <w:next w:val="style29"/>
    <w:pPr>
      <w:keepNext/>
      <w:keepLines/>
      <w:tabs>
        <w:tab w:leader="none" w:pos="216" w:val="left"/>
      </w:tabs>
      <w:spacing w:after="80" w:before="160"/>
      <w:ind w:hanging="0" w:left="0" w:right="0"/>
    </w:pPr>
    <w:rPr>
      <w:rFonts w:eastAsia="MS Mincho"/>
      <w:smallCaps/>
    </w:rPr>
  </w:style>
  <w:style w:styleId="style2" w:type="paragraph">
    <w:name w:val="Heading 2"/>
    <w:basedOn w:val="style0"/>
    <w:next w:val="style29"/>
    <w:pPr>
      <w:keepNext/>
      <w:keepLines/>
      <w:numPr>
        <w:ilvl w:val="1"/>
        <w:numId w:val="1"/>
      </w:numPr>
      <w:tabs>
        <w:tab w:leader="none" w:pos="288" w:val="left"/>
      </w:tabs>
      <w:spacing w:after="60" w:before="120"/>
      <w:jc w:val="left"/>
      <w:outlineLvl w:val="1"/>
    </w:pPr>
    <w:rPr>
      <w:rFonts w:eastAsia="MS Mincho"/>
      <w:i/>
      <w:iCs/>
    </w:rPr>
  </w:style>
  <w:style w:styleId="style3" w:type="paragraph">
    <w:name w:val="Heading 3"/>
    <w:basedOn w:val="style0"/>
    <w:next w:val="style29"/>
    <w:pPr>
      <w:numPr>
        <w:ilvl w:val="2"/>
        <w:numId w:val="1"/>
      </w:numPr>
      <w:spacing w:line="240" w:lineRule="exact"/>
      <w:ind w:firstLine="288" w:left="0" w:right="0"/>
      <w:jc w:val="both"/>
      <w:outlineLvl w:val="2"/>
    </w:pPr>
    <w:rPr>
      <w:rFonts w:eastAsia="MS Mincho"/>
      <w:i/>
      <w:iCs/>
    </w:rPr>
  </w:style>
  <w:style w:styleId="style4" w:type="paragraph">
    <w:name w:val="Heading 4"/>
    <w:basedOn w:val="style0"/>
    <w:next w:val="style29"/>
    <w:pPr>
      <w:numPr>
        <w:ilvl w:val="3"/>
        <w:numId w:val="1"/>
      </w:numPr>
      <w:tabs>
        <w:tab w:leader="none" w:pos="821" w:val="left"/>
      </w:tabs>
      <w:spacing w:after="40" w:before="40"/>
      <w:ind w:firstLine="504" w:left="0" w:right="0"/>
      <w:jc w:val="both"/>
      <w:outlineLvl w:val="3"/>
    </w:pPr>
    <w:rPr>
      <w:rFonts w:eastAsia="MS Mincho"/>
      <w:i/>
      <w:iCs/>
    </w:rPr>
  </w:style>
  <w:style w:styleId="style5" w:type="paragraph">
    <w:name w:val="Heading 5"/>
    <w:basedOn w:val="style0"/>
    <w:next w:val="style29"/>
    <w:pPr>
      <w:numPr>
        <w:ilvl w:val="4"/>
        <w:numId w:val="1"/>
      </w:numPr>
      <w:tabs>
        <w:tab w:leader="none" w:pos="360" w:val="left"/>
      </w:tabs>
      <w:spacing w:after="80" w:before="160"/>
      <w:outlineLvl w:val="4"/>
    </w:pPr>
    <w:rPr>
      <w:smallCaps/>
    </w:rPr>
  </w:style>
  <w:style w:styleId="style15" w:type="character">
    <w:name w:val="Default Paragraph Font"/>
    <w:next w:val="style15"/>
    <w:rPr/>
  </w:style>
  <w:style w:styleId="style16" w:type="character">
    <w:name w:val="Heading 1 Char"/>
    <w:basedOn w:val="style15"/>
    <w:next w:val="style16"/>
    <w:rPr>
      <w:rFonts w:ascii="Times New Roman" w:cs="Times New Roman" w:eastAsia="MS Mincho" w:hAnsi="Times New Roman"/>
      <w:smallCaps/>
      <w:sz w:val="20"/>
      <w:szCs w:val="20"/>
    </w:rPr>
  </w:style>
  <w:style w:styleId="style17" w:type="character">
    <w:name w:val="Heading 2 Char"/>
    <w:basedOn w:val="style15"/>
    <w:next w:val="style17"/>
    <w:rPr>
      <w:rFonts w:ascii="Times New Roman" w:cs="Times New Roman" w:eastAsia="MS Mincho" w:hAnsi="Times New Roman"/>
      <w:i/>
      <w:iCs/>
      <w:sz w:val="20"/>
      <w:szCs w:val="20"/>
    </w:rPr>
  </w:style>
  <w:style w:styleId="style18" w:type="character">
    <w:name w:val="Heading 3 Char"/>
    <w:basedOn w:val="style15"/>
    <w:next w:val="style18"/>
    <w:rPr>
      <w:rFonts w:ascii="Times New Roman" w:cs="Times New Roman" w:eastAsia="MS Mincho" w:hAnsi="Times New Roman"/>
      <w:i/>
      <w:iCs/>
      <w:sz w:val="20"/>
      <w:szCs w:val="20"/>
    </w:rPr>
  </w:style>
  <w:style w:styleId="style19" w:type="character">
    <w:name w:val="Heading 4 Char"/>
    <w:basedOn w:val="style15"/>
    <w:next w:val="style19"/>
    <w:rPr>
      <w:rFonts w:ascii="Times New Roman" w:cs="Times New Roman" w:eastAsia="MS Mincho" w:hAnsi="Times New Roman"/>
      <w:i/>
      <w:iCs/>
      <w:sz w:val="20"/>
      <w:szCs w:val="20"/>
    </w:rPr>
  </w:style>
  <w:style w:styleId="style20" w:type="character">
    <w:name w:val="Heading 5 Char"/>
    <w:basedOn w:val="style15"/>
    <w:next w:val="style20"/>
    <w:rPr>
      <w:rFonts w:ascii="Times New Roman" w:cs="Times New Roman" w:eastAsia="Times New Roman" w:hAnsi="Times New Roman"/>
      <w:smallCaps/>
      <w:sz w:val="20"/>
      <w:szCs w:val="20"/>
    </w:rPr>
  </w:style>
  <w:style w:styleId="style21" w:type="character">
    <w:name w:val="Body Text Char"/>
    <w:basedOn w:val="style15"/>
    <w:next w:val="style21"/>
    <w:rPr>
      <w:rFonts w:ascii="Times New Roman" w:cs="Times New Roman" w:eastAsia="MS Mincho" w:hAnsi="Times New Roman"/>
      <w:spacing w:val="-1"/>
      <w:sz w:val="20"/>
      <w:szCs w:val="20"/>
    </w:rPr>
  </w:style>
  <w:style w:styleId="style22" w:type="character">
    <w:name w:val="_tgc"/>
    <w:basedOn w:val="style15"/>
    <w:next w:val="style22"/>
    <w:rPr/>
  </w:style>
  <w:style w:styleId="style23" w:type="character">
    <w:name w:val="apple-converted-space"/>
    <w:basedOn w:val="style15"/>
    <w:next w:val="style23"/>
    <w:rPr/>
  </w:style>
  <w:style w:styleId="style24" w:type="character">
    <w:name w:val="ListLabel 1"/>
    <w:next w:val="style24"/>
    <w:rPr>
      <w:rFonts w:cs="Times New Roman"/>
      <w:b w:val="false"/>
      <w:bCs w:val="false"/>
      <w:i w:val="false"/>
      <w:iCs w:val="false"/>
      <w:color w:val="00000A"/>
      <w:sz w:val="16"/>
      <w:szCs w:val="16"/>
    </w:rPr>
  </w:style>
  <w:style w:styleId="style25" w:type="character">
    <w:name w:val="ListLabel 2"/>
    <w:next w:val="style25"/>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styleId="style26" w:type="character">
    <w:name w:val="ListLabel 3"/>
    <w:next w:val="style26"/>
    <w:rPr>
      <w:rFonts w:cs="Times New Roman"/>
      <w:b w:val="false"/>
      <w:bCs w:val="false"/>
      <w:i w:val="false"/>
      <w:iCs w:val="false"/>
      <w:sz w:val="16"/>
      <w:szCs w:val="16"/>
    </w:rPr>
  </w:style>
  <w:style w:styleId="style27" w:type="character">
    <w:name w:val="ListLabel 4"/>
    <w:next w:val="style27"/>
    <w:rPr>
      <w:b w:val="false"/>
      <w:i w:val="false"/>
      <w:caps w:val="false"/>
      <w:smallCaps w:val="false"/>
      <w:strike w:val="false"/>
      <w:dstrike w:val="false"/>
      <w:outline w:val="false"/>
      <w:shadow w:val="false"/>
      <w:emboss w:val="false"/>
      <w:imprint w:val="false"/>
      <w:vanish w:val="false"/>
      <w:color w:val="00000A"/>
      <w:spacing w:val="0"/>
      <w:w w:val="100"/>
      <w:sz w:val="16"/>
      <w:vertAlign w:val="superscript"/>
    </w:rPr>
  </w:style>
  <w:style w:styleId="style28" w:type="paragraph">
    <w:name w:val="Heading"/>
    <w:basedOn w:val="style0"/>
    <w:next w:val="style29"/>
    <w:pPr>
      <w:keepNext/>
      <w:spacing w:after="120" w:before="240"/>
    </w:pPr>
    <w:rPr>
      <w:rFonts w:ascii="Arial" w:cs="Lohit Hindi" w:eastAsia="Droid Sans Fallback" w:hAnsi="Arial"/>
      <w:sz w:val="28"/>
      <w:szCs w:val="28"/>
    </w:rPr>
  </w:style>
  <w:style w:styleId="style29" w:type="paragraph">
    <w:name w:val="Text body"/>
    <w:basedOn w:val="style0"/>
    <w:next w:val="style29"/>
    <w:pPr>
      <w:tabs>
        <w:tab w:leader="none" w:pos="288" w:val="left"/>
      </w:tabs>
      <w:spacing w:after="120" w:before="0" w:line="228" w:lineRule="auto"/>
      <w:ind w:firstLine="288" w:left="0" w:right="0"/>
      <w:jc w:val="both"/>
    </w:pPr>
    <w:rPr>
      <w:rFonts w:eastAsia="MS Mincho"/>
      <w:spacing w:val="-1"/>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Abstract"/>
    <w:next w:val="style33"/>
    <w:pPr>
      <w:widowControl/>
      <w:tabs>
        <w:tab w:leader="none" w:pos="720" w:val="left"/>
      </w:tabs>
      <w:suppressAutoHyphens w:val="true"/>
      <w:spacing w:after="200" w:before="0" w:line="100" w:lineRule="atLeast"/>
      <w:ind w:firstLine="274" w:left="0" w:right="0"/>
      <w:jc w:val="both"/>
    </w:pPr>
    <w:rPr>
      <w:rFonts w:ascii="Times New Roman" w:cs="Times New Roman" w:eastAsia="Times New Roman" w:hAnsi="Times New Roman"/>
      <w:b/>
      <w:bCs/>
      <w:color w:val="auto"/>
      <w:sz w:val="18"/>
      <w:szCs w:val="18"/>
      <w:lang w:bidi="ar-SA" w:eastAsia="en-US" w:val="en-US"/>
    </w:rPr>
  </w:style>
  <w:style w:styleId="style34" w:type="paragraph">
    <w:name w:val="Affiliation"/>
    <w:next w:val="style34"/>
    <w:pPr>
      <w:widowControl/>
      <w:tabs>
        <w:tab w:leader="none" w:pos="720" w:val="left"/>
      </w:tabs>
      <w:suppressAutoHyphens w:val="true"/>
      <w:spacing w:after="0" w:before="0" w:line="100" w:lineRule="atLeast"/>
      <w:jc w:val="center"/>
    </w:pPr>
    <w:rPr>
      <w:rFonts w:ascii="Times New Roman" w:cs="Times New Roman" w:eastAsia="Times New Roman" w:hAnsi="Times New Roman"/>
      <w:color w:val="auto"/>
      <w:sz w:val="20"/>
      <w:szCs w:val="20"/>
      <w:lang w:bidi="ar-SA" w:eastAsia="en-US" w:val="en-US"/>
    </w:rPr>
  </w:style>
  <w:style w:styleId="style35" w:type="paragraph">
    <w:name w:val="Author"/>
    <w:next w:val="style35"/>
    <w:pPr>
      <w:widowControl/>
      <w:tabs>
        <w:tab w:leader="none" w:pos="720" w:val="left"/>
      </w:tabs>
      <w:suppressAutoHyphens w:val="true"/>
      <w:spacing w:after="40" w:before="360" w:line="100" w:lineRule="atLeast"/>
      <w:jc w:val="center"/>
    </w:pPr>
    <w:rPr>
      <w:rFonts w:ascii="Times New Roman" w:cs="Times New Roman" w:eastAsia="Times New Roman" w:hAnsi="Times New Roman"/>
      <w:color w:val="auto"/>
      <w:sz w:val="22"/>
      <w:szCs w:val="22"/>
      <w:lang w:bidi="ar-SA" w:eastAsia="en-US" w:val="en-US"/>
    </w:rPr>
  </w:style>
  <w:style w:styleId="style36" w:type="paragraph">
    <w:name w:val="bullet list"/>
    <w:basedOn w:val="style29"/>
    <w:next w:val="style36"/>
    <w:pPr>
      <w:tabs/>
      <w:ind w:hanging="288" w:left="576" w:right="0"/>
    </w:pPr>
    <w:rPr/>
  </w:style>
  <w:style w:styleId="style37" w:type="paragraph">
    <w:name w:val="equation"/>
    <w:basedOn w:val="style0"/>
    <w:next w:val="style37"/>
    <w:pPr>
      <w:tabs>
        <w:tab w:leader="none" w:pos="2520" w:val="center"/>
        <w:tab w:leader="none" w:pos="5040" w:val="right"/>
      </w:tabs>
      <w:spacing w:after="240" w:before="240" w:line="216" w:lineRule="auto"/>
    </w:pPr>
    <w:rPr>
      <w:rFonts w:ascii="Symbol" w:cs="Symbol" w:hAnsi="Symbol"/>
    </w:rPr>
  </w:style>
  <w:style w:styleId="style38" w:type="paragraph">
    <w:name w:val="figure caption"/>
    <w:next w:val="style38"/>
    <w:pPr>
      <w:widowControl/>
      <w:tabs>
        <w:tab w:leader="none" w:pos="533" w:val="left"/>
      </w:tabs>
      <w:suppressAutoHyphens w:val="true"/>
      <w:spacing w:after="200" w:before="80" w:line="100" w:lineRule="atLeast"/>
      <w:ind w:hanging="0" w:left="0" w:right="0"/>
      <w:jc w:val="both"/>
    </w:pPr>
    <w:rPr>
      <w:rFonts w:ascii="Times New Roman" w:cs="Times New Roman" w:eastAsia="Times New Roman" w:hAnsi="Times New Roman"/>
      <w:color w:val="auto"/>
      <w:sz w:val="16"/>
      <w:szCs w:val="16"/>
      <w:lang w:bidi="ar-SA" w:eastAsia="en-US" w:val="en-US"/>
    </w:rPr>
  </w:style>
  <w:style w:styleId="style39" w:type="paragraph">
    <w:name w:val="key words"/>
    <w:next w:val="style39"/>
    <w:pPr>
      <w:widowControl/>
      <w:tabs>
        <w:tab w:leader="none" w:pos="720" w:val="left"/>
      </w:tabs>
      <w:suppressAutoHyphens w:val="true"/>
      <w:spacing w:after="120" w:before="0" w:line="100" w:lineRule="atLeast"/>
      <w:ind w:firstLine="274" w:left="0" w:right="0"/>
      <w:jc w:val="both"/>
    </w:pPr>
    <w:rPr>
      <w:rFonts w:ascii="Times New Roman" w:cs="Times New Roman" w:eastAsia="Times New Roman" w:hAnsi="Times New Roman"/>
      <w:b/>
      <w:bCs/>
      <w:i/>
      <w:iCs/>
      <w:color w:val="auto"/>
      <w:sz w:val="18"/>
      <w:szCs w:val="18"/>
      <w:lang w:bidi="ar-SA" w:eastAsia="en-US" w:val="en-US"/>
    </w:rPr>
  </w:style>
  <w:style w:styleId="style40" w:type="paragraph">
    <w:name w:val="paper subtitle"/>
    <w:next w:val="style40"/>
    <w:pPr>
      <w:widowControl/>
      <w:tabs>
        <w:tab w:leader="none" w:pos="720" w:val="left"/>
      </w:tabs>
      <w:suppressAutoHyphens w:val="true"/>
      <w:spacing w:after="120" w:before="0" w:line="100" w:lineRule="atLeast"/>
      <w:jc w:val="center"/>
    </w:pPr>
    <w:rPr>
      <w:rFonts w:ascii="Times New Roman" w:cs="Times New Roman" w:eastAsia="Times New Roman" w:hAnsi="Times New Roman"/>
      <w:bCs/>
      <w:color w:val="auto"/>
      <w:sz w:val="28"/>
      <w:szCs w:val="28"/>
      <w:lang w:bidi="ar-SA" w:eastAsia="en-US" w:val="en-US"/>
    </w:rPr>
  </w:style>
  <w:style w:styleId="style41" w:type="paragraph">
    <w:name w:val="paper title"/>
    <w:next w:val="style41"/>
    <w:pPr>
      <w:widowControl/>
      <w:tabs>
        <w:tab w:leader="none" w:pos="720" w:val="left"/>
      </w:tabs>
      <w:suppressAutoHyphens w:val="true"/>
      <w:spacing w:after="120" w:before="0" w:line="100" w:lineRule="atLeast"/>
      <w:jc w:val="center"/>
    </w:pPr>
    <w:rPr>
      <w:rFonts w:ascii="Times New Roman" w:cs="Times New Roman" w:eastAsia="Times New Roman" w:hAnsi="Times New Roman"/>
      <w:bCs/>
      <w:color w:val="auto"/>
      <w:sz w:val="48"/>
      <w:szCs w:val="48"/>
      <w:lang w:bidi="ar-SA" w:eastAsia="en-US" w:val="en-US"/>
    </w:rPr>
  </w:style>
  <w:style w:styleId="style42" w:type="paragraph">
    <w:name w:val="references"/>
    <w:next w:val="style42"/>
    <w:pPr>
      <w:widowControl/>
      <w:tabs>
        <w:tab w:leader="none" w:pos="720" w:val="left"/>
      </w:tabs>
      <w:suppressAutoHyphens w:val="true"/>
      <w:spacing w:after="50" w:before="0" w:line="180" w:lineRule="exact"/>
      <w:jc w:val="both"/>
    </w:pPr>
    <w:rPr>
      <w:rFonts w:ascii="Times New Roman" w:cs="Times New Roman" w:eastAsia="Times New Roman" w:hAnsi="Times New Roman"/>
      <w:color w:val="auto"/>
      <w:sz w:val="16"/>
      <w:szCs w:val="16"/>
      <w:lang w:bidi="ar-SA" w:eastAsia="en-US" w:val="en-US"/>
    </w:rPr>
  </w:style>
  <w:style w:styleId="style43" w:type="paragraph">
    <w:name w:val="sponsors"/>
    <w:next w:val="style43"/>
    <w:pPr>
      <w:widowControl/>
      <w:pBdr>
        <w:top w:color="00000A" w:space="0" w:sz="4" w:val="single"/>
      </w:pBdr>
      <w:tabs>
        <w:tab w:leader="none" w:pos="720" w:val="left"/>
      </w:tabs>
      <w:suppressAutoHyphens w:val="true"/>
      <w:spacing w:after="0" w:before="0" w:line="100" w:lineRule="atLeast"/>
      <w:ind w:firstLine="288" w:left="0" w:right="0"/>
    </w:pPr>
    <w:rPr>
      <w:rFonts w:ascii="Times New Roman" w:cs="Times New Roman" w:eastAsia="Times New Roman" w:hAnsi="Times New Roman"/>
      <w:color w:val="auto"/>
      <w:sz w:val="16"/>
      <w:szCs w:val="16"/>
      <w:lang w:bidi="ar-SA" w:eastAsia="en-US" w:val="en-US"/>
    </w:rPr>
  </w:style>
  <w:style w:styleId="style44" w:type="paragraph">
    <w:name w:val="table col head"/>
    <w:basedOn w:val="style0"/>
    <w:next w:val="style44"/>
    <w:pPr/>
    <w:rPr>
      <w:b/>
      <w:bCs/>
      <w:sz w:val="16"/>
      <w:szCs w:val="16"/>
    </w:rPr>
  </w:style>
  <w:style w:styleId="style45" w:type="paragraph">
    <w:name w:val="table col subhead"/>
    <w:basedOn w:val="style44"/>
    <w:next w:val="style45"/>
    <w:pPr/>
    <w:rPr>
      <w:i/>
      <w:iCs/>
      <w:sz w:val="15"/>
      <w:szCs w:val="15"/>
    </w:rPr>
  </w:style>
  <w:style w:styleId="style46" w:type="paragraph">
    <w:name w:val="table copy"/>
    <w:next w:val="style46"/>
    <w:pPr>
      <w:widowControl/>
      <w:tabs>
        <w:tab w:leader="none" w:pos="720" w:val="left"/>
      </w:tabs>
      <w:suppressAutoHyphens w:val="true"/>
      <w:spacing w:after="0" w:before="0" w:line="100" w:lineRule="atLeast"/>
      <w:jc w:val="both"/>
    </w:pPr>
    <w:rPr>
      <w:rFonts w:ascii="Times New Roman" w:cs="Times New Roman" w:eastAsia="Times New Roman" w:hAnsi="Times New Roman"/>
      <w:color w:val="auto"/>
      <w:sz w:val="16"/>
      <w:szCs w:val="16"/>
      <w:lang w:bidi="ar-SA" w:eastAsia="en-US" w:val="en-US"/>
    </w:rPr>
  </w:style>
  <w:style w:styleId="style47" w:type="paragraph">
    <w:name w:val="table footnote"/>
    <w:next w:val="style47"/>
    <w:pPr>
      <w:widowControl/>
      <w:tabs>
        <w:tab w:leader="none" w:pos="389" w:val="left"/>
      </w:tabs>
      <w:suppressAutoHyphens w:val="true"/>
      <w:spacing w:after="30" w:before="60" w:line="100" w:lineRule="atLeast"/>
      <w:ind w:hanging="0" w:left="360" w:right="0"/>
      <w:jc w:val="right"/>
    </w:pPr>
    <w:rPr>
      <w:rFonts w:ascii="Times New Roman" w:cs="Times New Roman" w:eastAsia="MS Mincho" w:hAnsi="Times New Roman"/>
      <w:color w:val="auto"/>
      <w:sz w:val="12"/>
      <w:szCs w:val="12"/>
      <w:lang w:bidi="ar-SA" w:eastAsia="en-US" w:val="en-US"/>
    </w:rPr>
  </w:style>
  <w:style w:styleId="style48" w:type="paragraph">
    <w:name w:val="table head"/>
    <w:next w:val="style48"/>
    <w:pPr>
      <w:widowControl/>
      <w:tabs>
        <w:tab w:leader="none" w:pos="720" w:val="left"/>
      </w:tabs>
      <w:suppressAutoHyphens w:val="true"/>
      <w:spacing w:after="120" w:before="240" w:line="216" w:lineRule="auto"/>
      <w:jc w:val="center"/>
    </w:pPr>
    <w:rPr>
      <w:rFonts w:ascii="Times New Roman" w:cs="Times New Roman" w:eastAsia="Times New Roman" w:hAnsi="Times New Roman"/>
      <w:smallCaps/>
      <w:color w:val="auto"/>
      <w:sz w:val="16"/>
      <w:szCs w:val="16"/>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2015-04-04T18:00:00.00Z</dcterms:created>
  <dc:creator>shashank jaiswal</dc:creator>
  <cp:lastModifiedBy>shashank jaiswal</cp:lastModifiedBy>
  <dcterms:modified xsi:type="dcterms:W3CDTF">2015-04-04T18:00:00.00Z</dcterms:modified>
  <cp:revision>2</cp:revision>
</cp:coreProperties>
</file>