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7E8" w:rsidRPr="00304CBF" w:rsidRDefault="00EB47E8" w:rsidP="00EB47E8">
      <w:pPr>
        <w:shd w:val="clear" w:color="auto" w:fill="FFFFFF"/>
        <w:spacing w:after="0"/>
        <w:jc w:val="center"/>
        <w:rPr>
          <w:b/>
          <w:szCs w:val="28"/>
        </w:rPr>
      </w:pPr>
      <w:r w:rsidRPr="00304CBF">
        <w:rPr>
          <w:b/>
          <w:szCs w:val="28"/>
        </w:rPr>
        <w:t>МИНИСТЕРСТВО ОБРАЗОВАНИЯ И НАУКИ РОССИЙСКОЙ ФЕДЕРАЦИИ</w:t>
      </w:r>
    </w:p>
    <w:p w:rsidR="00EB47E8" w:rsidRPr="00304CBF" w:rsidRDefault="00EB47E8" w:rsidP="00EB47E8">
      <w:pPr>
        <w:shd w:val="clear" w:color="auto" w:fill="FFFFFF"/>
        <w:spacing w:after="0"/>
        <w:ind w:left="2881" w:right="-6" w:hanging="3062"/>
        <w:jc w:val="center"/>
        <w:rPr>
          <w:szCs w:val="28"/>
        </w:rPr>
      </w:pPr>
      <w:r w:rsidRPr="00304CBF">
        <w:rPr>
          <w:szCs w:val="28"/>
        </w:rPr>
        <w:t xml:space="preserve">федеральное государственное автономное образовательное </w:t>
      </w:r>
    </w:p>
    <w:p w:rsidR="00EB47E8" w:rsidRPr="00304CBF" w:rsidRDefault="00EB47E8" w:rsidP="00EB47E8">
      <w:pPr>
        <w:shd w:val="clear" w:color="auto" w:fill="FFFFFF"/>
        <w:spacing w:after="0"/>
        <w:ind w:left="2881" w:right="-6" w:hanging="3062"/>
        <w:jc w:val="center"/>
        <w:rPr>
          <w:szCs w:val="28"/>
        </w:rPr>
      </w:pPr>
      <w:r w:rsidRPr="00304CBF">
        <w:rPr>
          <w:szCs w:val="28"/>
        </w:rPr>
        <w:t>учреждение высшего образования</w:t>
      </w:r>
    </w:p>
    <w:p w:rsidR="00EB47E8" w:rsidRPr="00304CBF" w:rsidRDefault="00EB47E8" w:rsidP="00EB47E8">
      <w:pPr>
        <w:shd w:val="clear" w:color="auto" w:fill="FFFFFF"/>
        <w:spacing w:before="62" w:after="0" w:line="350" w:lineRule="exact"/>
        <w:ind w:left="2880" w:right="-5" w:hanging="3060"/>
        <w:jc w:val="center"/>
        <w:rPr>
          <w:b/>
          <w:szCs w:val="28"/>
        </w:rPr>
      </w:pPr>
      <w:r w:rsidRPr="00304CBF">
        <w:rPr>
          <w:b/>
          <w:szCs w:val="28"/>
        </w:rPr>
        <w:t>НАЦИОНАЛЬНЫЙ ИССЛЕДОВАТЕЛЬСКИЙ</w:t>
      </w:r>
    </w:p>
    <w:p w:rsidR="00EB47E8" w:rsidRPr="00304CBF" w:rsidRDefault="00EB47E8" w:rsidP="00EB47E8">
      <w:pPr>
        <w:spacing w:after="0"/>
        <w:jc w:val="center"/>
        <w:rPr>
          <w:szCs w:val="28"/>
        </w:rPr>
      </w:pPr>
      <w:r w:rsidRPr="00304CBF">
        <w:rPr>
          <w:b/>
          <w:szCs w:val="28"/>
        </w:rPr>
        <w:t>ТОМСКИЙ ПОЛИТЕХНИЧЕСКИЙ УНИВЕРСИТЕТ</w:t>
      </w: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ind w:firstLine="851"/>
        <w:jc w:val="center"/>
        <w:rPr>
          <w:rFonts w:ascii="Times New Roman" w:hAnsi="Times New Roman"/>
          <w:sz w:val="24"/>
          <w:szCs w:val="28"/>
        </w:rPr>
      </w:pPr>
    </w:p>
    <w:p w:rsidR="00EB47E8" w:rsidRPr="00304CBF" w:rsidRDefault="00EB47E8" w:rsidP="00EB47E8">
      <w:pPr>
        <w:pStyle w:val="11"/>
        <w:jc w:val="center"/>
        <w:rPr>
          <w:rFonts w:ascii="Times New Roman" w:hAnsi="Times New Roman"/>
          <w:sz w:val="24"/>
        </w:rPr>
      </w:pPr>
      <w:r w:rsidRPr="00304CBF">
        <w:rPr>
          <w:rFonts w:ascii="Times New Roman" w:hAnsi="Times New Roman"/>
          <w:sz w:val="24"/>
        </w:rPr>
        <w:t>Инженерная школа информационных технологий и робототехники</w:t>
      </w:r>
    </w:p>
    <w:p w:rsidR="00EB47E8" w:rsidRPr="00304CBF" w:rsidRDefault="00EB47E8" w:rsidP="00EB47E8">
      <w:pPr>
        <w:pStyle w:val="11"/>
        <w:jc w:val="center"/>
        <w:rPr>
          <w:rFonts w:ascii="Times New Roman" w:hAnsi="Times New Roman"/>
          <w:sz w:val="24"/>
        </w:rPr>
      </w:pPr>
      <w:r w:rsidRPr="00304CBF">
        <w:rPr>
          <w:rFonts w:ascii="Times New Roman" w:hAnsi="Times New Roman"/>
          <w:sz w:val="24"/>
        </w:rPr>
        <w:t>Отделение информационных технологий</w:t>
      </w:r>
    </w:p>
    <w:p w:rsidR="00EB47E8" w:rsidRPr="00304CBF" w:rsidRDefault="00EB47E8" w:rsidP="00EB47E8">
      <w:pPr>
        <w:jc w:val="center"/>
        <w:rPr>
          <w:sz w:val="24"/>
          <w:szCs w:val="24"/>
        </w:rPr>
      </w:pPr>
      <w:r w:rsidRPr="00304CBF">
        <w:rPr>
          <w:sz w:val="24"/>
          <w:szCs w:val="24"/>
        </w:rPr>
        <w:t>Направление «Информатика и вычислительная техника»</w:t>
      </w:r>
    </w:p>
    <w:p w:rsidR="00EB47E8" w:rsidRPr="00304CBF" w:rsidRDefault="00EB47E8" w:rsidP="00EB47E8">
      <w:pPr>
        <w:pStyle w:val="1"/>
        <w:rPr>
          <w:color w:val="auto"/>
        </w:rPr>
      </w:pPr>
    </w:p>
    <w:p w:rsidR="00EB47E8" w:rsidRPr="00304CBF" w:rsidRDefault="00EB47E8" w:rsidP="00EB47E8">
      <w:pPr>
        <w:pStyle w:val="a3"/>
        <w:spacing w:line="360" w:lineRule="auto"/>
        <w:rPr>
          <w:b w:val="0"/>
          <w:sz w:val="28"/>
          <w:szCs w:val="28"/>
        </w:rPr>
      </w:pPr>
      <w:r w:rsidRPr="00304CBF">
        <w:rPr>
          <w:b w:val="0"/>
          <w:sz w:val="28"/>
          <w:szCs w:val="28"/>
        </w:rPr>
        <w:t xml:space="preserve">Отчет о выполнении НИРС за первый семестр обучения </w:t>
      </w:r>
    </w:p>
    <w:p w:rsidR="00EB47E8" w:rsidRPr="00304CBF" w:rsidRDefault="00EB47E8" w:rsidP="00EB47E8">
      <w:pPr>
        <w:pStyle w:val="a3"/>
        <w:spacing w:line="360" w:lineRule="auto"/>
        <w:rPr>
          <w:b w:val="0"/>
          <w:bCs w:val="0"/>
          <w:caps/>
          <w:sz w:val="28"/>
          <w:szCs w:val="28"/>
        </w:rPr>
      </w:pPr>
      <w:r w:rsidRPr="00304CBF">
        <w:rPr>
          <w:b w:val="0"/>
          <w:sz w:val="28"/>
          <w:szCs w:val="28"/>
        </w:rPr>
        <w:t xml:space="preserve">В рамках </w:t>
      </w:r>
      <w:r w:rsidR="00BB7B4A" w:rsidRPr="00304CBF">
        <w:rPr>
          <w:b w:val="0"/>
          <w:sz w:val="28"/>
          <w:szCs w:val="28"/>
        </w:rPr>
        <w:t>темы «</w:t>
      </w:r>
      <w:r w:rsidR="00BB7B4A">
        <w:rPr>
          <w:b w:val="0"/>
          <w:sz w:val="28"/>
          <w:szCs w:val="28"/>
        </w:rPr>
        <w:t>Исследование метеорологических значений. Сравнение с прошлым годом</w:t>
      </w:r>
      <w:r w:rsidRPr="00304CBF">
        <w:rPr>
          <w:b w:val="0"/>
          <w:caps/>
          <w:sz w:val="28"/>
          <w:szCs w:val="28"/>
        </w:rPr>
        <w:t>»</w:t>
      </w:r>
    </w:p>
    <w:p w:rsidR="00EB47E8" w:rsidRPr="00304CBF" w:rsidRDefault="00EB47E8" w:rsidP="00BF33EF">
      <w:pPr>
        <w:ind w:firstLine="851"/>
        <w:rPr>
          <w:sz w:val="32"/>
        </w:rPr>
      </w:pPr>
    </w:p>
    <w:p w:rsidR="00EB47E8" w:rsidRPr="00304CBF" w:rsidRDefault="00EB47E8" w:rsidP="00EB47E8">
      <w:pPr>
        <w:ind w:firstLine="851"/>
        <w:jc w:val="center"/>
        <w:rPr>
          <w:sz w:val="24"/>
        </w:rPr>
      </w:pPr>
    </w:p>
    <w:p w:rsidR="00EB47E8" w:rsidRPr="00304CBF" w:rsidRDefault="00EB47E8" w:rsidP="00EB47E8">
      <w:pPr>
        <w:ind w:firstLine="851"/>
        <w:rPr>
          <w:sz w:val="24"/>
        </w:rPr>
      </w:pPr>
      <w:r w:rsidRPr="00304CBF">
        <w:rPr>
          <w:sz w:val="24"/>
        </w:rPr>
        <w:t>Выполнил:</w:t>
      </w:r>
    </w:p>
    <w:p w:rsidR="00EB47E8" w:rsidRDefault="00EB47E8" w:rsidP="00EB47E8">
      <w:pPr>
        <w:ind w:firstLine="851"/>
        <w:rPr>
          <w:sz w:val="24"/>
        </w:rPr>
      </w:pPr>
      <w:r w:rsidRPr="00304CBF">
        <w:rPr>
          <w:sz w:val="24"/>
        </w:rPr>
        <w:t>Студент группы 8ВМ82</w:t>
      </w:r>
      <w:r w:rsidRPr="00304CBF">
        <w:rPr>
          <w:sz w:val="24"/>
        </w:rPr>
        <w:tab/>
      </w:r>
      <w:r w:rsidRPr="00304CBF">
        <w:rPr>
          <w:sz w:val="24"/>
        </w:rPr>
        <w:tab/>
      </w:r>
      <w:r w:rsidRPr="00304CBF">
        <w:rPr>
          <w:sz w:val="24"/>
        </w:rPr>
        <w:tab/>
        <w:t>_____</w:t>
      </w:r>
      <w:r w:rsidR="00247FF1">
        <w:rPr>
          <w:sz w:val="24"/>
        </w:rPr>
        <w:t>____________</w:t>
      </w:r>
      <w:r w:rsidR="00247FF1">
        <w:rPr>
          <w:sz w:val="24"/>
        </w:rPr>
        <w:tab/>
      </w:r>
      <w:r w:rsidR="001B4694" w:rsidRPr="00F62389">
        <w:rPr>
          <w:sz w:val="24"/>
        </w:rPr>
        <w:t xml:space="preserve"> </w:t>
      </w:r>
      <w:r w:rsidR="00F62389">
        <w:rPr>
          <w:sz w:val="24"/>
        </w:rPr>
        <w:tab/>
        <w:t>С.П. Васильев</w:t>
      </w:r>
    </w:p>
    <w:p w:rsidR="00F62389" w:rsidRPr="00F62389" w:rsidRDefault="000A4FE4" w:rsidP="00EB47E8">
      <w:pPr>
        <w:ind w:firstLine="851"/>
        <w:rPr>
          <w:sz w:val="24"/>
        </w:rPr>
      </w:pPr>
      <w:r>
        <w:rPr>
          <w:sz w:val="24"/>
        </w:rPr>
        <w:tab/>
      </w:r>
      <w:r>
        <w:rPr>
          <w:sz w:val="24"/>
        </w:rPr>
        <w:tab/>
      </w:r>
      <w:r>
        <w:rPr>
          <w:sz w:val="24"/>
        </w:rPr>
        <w:tab/>
      </w:r>
      <w:r>
        <w:rPr>
          <w:sz w:val="24"/>
        </w:rPr>
        <w:tab/>
      </w:r>
      <w:r>
        <w:rPr>
          <w:sz w:val="24"/>
        </w:rPr>
        <w:tab/>
      </w:r>
      <w:r>
        <w:rPr>
          <w:sz w:val="24"/>
        </w:rPr>
        <w:tab/>
      </w:r>
      <w:r w:rsidRPr="00304CBF">
        <w:rPr>
          <w:sz w:val="24"/>
        </w:rPr>
        <w:t>_____</w:t>
      </w:r>
      <w:r>
        <w:rPr>
          <w:sz w:val="24"/>
        </w:rPr>
        <w:t>____________</w:t>
      </w:r>
      <w:r>
        <w:rPr>
          <w:sz w:val="24"/>
        </w:rPr>
        <w:tab/>
      </w:r>
      <w:r w:rsidR="00F62389">
        <w:rPr>
          <w:sz w:val="24"/>
        </w:rPr>
        <w:tab/>
        <w:t>М.Г. Докторов</w:t>
      </w:r>
    </w:p>
    <w:p w:rsidR="00EB47E8" w:rsidRPr="00304CBF" w:rsidRDefault="00EB47E8" w:rsidP="00EB47E8">
      <w:pPr>
        <w:ind w:firstLine="851"/>
        <w:rPr>
          <w:sz w:val="24"/>
        </w:rPr>
      </w:pPr>
    </w:p>
    <w:p w:rsidR="00EB47E8" w:rsidRPr="00304CBF" w:rsidRDefault="00EB47E8" w:rsidP="00EB47E8">
      <w:pPr>
        <w:ind w:firstLine="851"/>
        <w:rPr>
          <w:sz w:val="24"/>
        </w:rPr>
      </w:pPr>
      <w:r w:rsidRPr="00304CBF">
        <w:rPr>
          <w:sz w:val="24"/>
        </w:rPr>
        <w:t>Проверил:</w:t>
      </w:r>
    </w:p>
    <w:p w:rsidR="00EB47E8" w:rsidRPr="00304CBF" w:rsidRDefault="00EB47E8" w:rsidP="00EB47E8">
      <w:pPr>
        <w:ind w:firstLine="851"/>
        <w:rPr>
          <w:sz w:val="24"/>
        </w:rPr>
      </w:pPr>
      <w:r w:rsidRPr="00304CBF">
        <w:rPr>
          <w:sz w:val="24"/>
        </w:rPr>
        <w:t xml:space="preserve">Доцент ОИТ                           </w:t>
      </w:r>
      <w:r w:rsidRPr="00304CBF">
        <w:rPr>
          <w:sz w:val="24"/>
        </w:rPr>
        <w:tab/>
      </w:r>
      <w:r w:rsidRPr="00304CBF">
        <w:rPr>
          <w:sz w:val="24"/>
        </w:rPr>
        <w:tab/>
        <w:t xml:space="preserve"> _________________</w:t>
      </w:r>
      <w:r w:rsidRPr="00304CBF">
        <w:rPr>
          <w:sz w:val="24"/>
        </w:rPr>
        <w:tab/>
        <w:t xml:space="preserve">      </w:t>
      </w:r>
      <w:r w:rsidR="000A4FE4">
        <w:rPr>
          <w:sz w:val="24"/>
        </w:rPr>
        <w:tab/>
      </w:r>
      <w:r w:rsidRPr="00304CBF">
        <w:rPr>
          <w:sz w:val="24"/>
        </w:rPr>
        <w:t xml:space="preserve"> И.А. </w:t>
      </w:r>
      <w:proofErr w:type="spellStart"/>
      <w:r w:rsidRPr="00304CBF">
        <w:rPr>
          <w:sz w:val="24"/>
        </w:rPr>
        <w:t>Ботыгин</w:t>
      </w:r>
      <w:proofErr w:type="spellEnd"/>
    </w:p>
    <w:p w:rsidR="00EB47E8" w:rsidRPr="00304CBF" w:rsidRDefault="00EB47E8" w:rsidP="00EB47E8">
      <w:pPr>
        <w:ind w:firstLine="851"/>
        <w:jc w:val="center"/>
        <w:rPr>
          <w:szCs w:val="28"/>
        </w:rPr>
      </w:pPr>
    </w:p>
    <w:p w:rsidR="00EB47E8" w:rsidRPr="00304CBF" w:rsidRDefault="00EB47E8" w:rsidP="00EB47E8">
      <w:pPr>
        <w:ind w:firstLine="851"/>
        <w:jc w:val="center"/>
        <w:rPr>
          <w:szCs w:val="28"/>
        </w:rPr>
      </w:pPr>
    </w:p>
    <w:p w:rsidR="00EB47E8" w:rsidRPr="00304CBF" w:rsidRDefault="00EB47E8" w:rsidP="00BF33EF">
      <w:pPr>
        <w:ind w:firstLine="851"/>
        <w:rPr>
          <w:szCs w:val="28"/>
        </w:rPr>
      </w:pPr>
    </w:p>
    <w:p w:rsidR="00EB47E8" w:rsidRPr="00304CBF" w:rsidRDefault="00EB47E8" w:rsidP="00EB47E8">
      <w:pPr>
        <w:rPr>
          <w:szCs w:val="28"/>
        </w:rPr>
      </w:pPr>
    </w:p>
    <w:p w:rsidR="00247FF1" w:rsidRDefault="00EB47E8" w:rsidP="00EB47E8">
      <w:pPr>
        <w:jc w:val="center"/>
        <w:rPr>
          <w:szCs w:val="28"/>
        </w:rPr>
        <w:sectPr w:rsidR="00247FF1">
          <w:pgSz w:w="11906" w:h="16838"/>
          <w:pgMar w:top="1134" w:right="850" w:bottom="1134" w:left="1701" w:header="708" w:footer="708" w:gutter="0"/>
          <w:cols w:space="708"/>
          <w:docGrid w:linePitch="360"/>
        </w:sectPr>
      </w:pPr>
      <w:r w:rsidRPr="00304CBF">
        <w:rPr>
          <w:szCs w:val="28"/>
        </w:rPr>
        <w:t>Томск 2018</w:t>
      </w:r>
    </w:p>
    <w:sdt>
      <w:sdtPr>
        <w:rPr>
          <w:rFonts w:eastAsia="Calibri" w:cs="Times New Roman"/>
          <w:b w:val="0"/>
          <w:color w:val="auto"/>
          <w:sz w:val="28"/>
          <w:szCs w:val="22"/>
          <w:lang w:eastAsia="en-US"/>
        </w:rPr>
        <w:id w:val="-1417927523"/>
        <w:docPartObj>
          <w:docPartGallery w:val="Table of Contents"/>
          <w:docPartUnique/>
        </w:docPartObj>
      </w:sdtPr>
      <w:sdtEndPr>
        <w:rPr>
          <w:bCs/>
        </w:rPr>
      </w:sdtEndPr>
      <w:sdtContent>
        <w:p w:rsidR="00247FF1" w:rsidRPr="001B4694" w:rsidRDefault="00247FF1" w:rsidP="001B4694">
          <w:pPr>
            <w:pStyle w:val="a5"/>
            <w:jc w:val="center"/>
            <w:rPr>
              <w:color w:val="auto"/>
            </w:rPr>
          </w:pPr>
          <w:r w:rsidRPr="001B4694">
            <w:rPr>
              <w:color w:val="auto"/>
            </w:rPr>
            <w:t>Оглавление</w:t>
          </w:r>
        </w:p>
        <w:p w:rsidR="008355AC" w:rsidRDefault="00247FF1">
          <w:pPr>
            <w:pStyle w:val="12"/>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535306817" w:history="1">
            <w:r w:rsidR="008355AC" w:rsidRPr="00CE4540">
              <w:rPr>
                <w:rStyle w:val="a7"/>
                <w:noProof/>
              </w:rPr>
              <w:t>Введение</w:t>
            </w:r>
            <w:r w:rsidR="008355AC">
              <w:rPr>
                <w:noProof/>
                <w:webHidden/>
              </w:rPr>
              <w:tab/>
            </w:r>
            <w:r w:rsidR="008355AC">
              <w:rPr>
                <w:noProof/>
                <w:webHidden/>
              </w:rPr>
              <w:fldChar w:fldCharType="begin"/>
            </w:r>
            <w:r w:rsidR="008355AC">
              <w:rPr>
                <w:noProof/>
                <w:webHidden/>
              </w:rPr>
              <w:instrText xml:space="preserve"> PAGEREF _Toc535306817 \h </w:instrText>
            </w:r>
            <w:r w:rsidR="008355AC">
              <w:rPr>
                <w:noProof/>
                <w:webHidden/>
              </w:rPr>
            </w:r>
            <w:r w:rsidR="008355AC">
              <w:rPr>
                <w:noProof/>
                <w:webHidden/>
              </w:rPr>
              <w:fldChar w:fldCharType="separate"/>
            </w:r>
            <w:r w:rsidR="008355AC">
              <w:rPr>
                <w:noProof/>
                <w:webHidden/>
              </w:rPr>
              <w:t>3</w:t>
            </w:r>
            <w:r w:rsidR="008355AC">
              <w:rPr>
                <w:noProof/>
                <w:webHidden/>
              </w:rPr>
              <w:fldChar w:fldCharType="end"/>
            </w:r>
          </w:hyperlink>
        </w:p>
        <w:p w:rsidR="008355AC" w:rsidRDefault="00BF33EF">
          <w:pPr>
            <w:pStyle w:val="12"/>
            <w:tabs>
              <w:tab w:val="right" w:leader="dot" w:pos="9345"/>
            </w:tabs>
            <w:rPr>
              <w:rFonts w:asciiTheme="minorHAnsi" w:eastAsiaTheme="minorEastAsia" w:hAnsiTheme="minorHAnsi" w:cstheme="minorBidi"/>
              <w:noProof/>
              <w:sz w:val="22"/>
              <w:lang w:eastAsia="ru-RU"/>
            </w:rPr>
          </w:pPr>
          <w:r>
            <w:t>Преобразование Фурье</w:t>
          </w:r>
          <w:hyperlink w:anchor="_Toc535306818" w:history="1">
            <w:r w:rsidR="008355AC">
              <w:rPr>
                <w:noProof/>
                <w:webHidden/>
              </w:rPr>
              <w:tab/>
            </w:r>
            <w:r w:rsidR="006B5765">
              <w:rPr>
                <w:noProof/>
                <w:webHidden/>
              </w:rPr>
              <w:t>5</w:t>
            </w:r>
          </w:hyperlink>
        </w:p>
        <w:p w:rsidR="008355AC" w:rsidRDefault="000F3A1C">
          <w:pPr>
            <w:pStyle w:val="12"/>
            <w:tabs>
              <w:tab w:val="right" w:leader="dot" w:pos="9345"/>
            </w:tabs>
            <w:rPr>
              <w:rFonts w:asciiTheme="minorHAnsi" w:eastAsiaTheme="minorEastAsia" w:hAnsiTheme="minorHAnsi" w:cstheme="minorBidi"/>
              <w:noProof/>
              <w:sz w:val="22"/>
              <w:lang w:eastAsia="ru-RU"/>
            </w:rPr>
          </w:pPr>
          <w:hyperlink w:anchor="_Toc535306819" w:history="1">
            <w:r w:rsidR="006B5765">
              <w:rPr>
                <w:rStyle w:val="a7"/>
                <w:noProof/>
              </w:rPr>
              <w:t>Вейвлет преобразование</w:t>
            </w:r>
            <w:r w:rsidR="008355AC">
              <w:rPr>
                <w:noProof/>
                <w:webHidden/>
              </w:rPr>
              <w:tab/>
            </w:r>
            <w:r>
              <w:rPr>
                <w:noProof/>
                <w:webHidden/>
              </w:rPr>
              <w:t>9</w:t>
            </w:r>
          </w:hyperlink>
        </w:p>
        <w:p w:rsidR="008355AC" w:rsidRDefault="000F3A1C">
          <w:pPr>
            <w:pStyle w:val="12"/>
            <w:tabs>
              <w:tab w:val="right" w:leader="dot" w:pos="9345"/>
            </w:tabs>
            <w:rPr>
              <w:noProof/>
            </w:rPr>
          </w:pPr>
          <w:hyperlink w:anchor="_Toc535306820" w:history="1">
            <w:r w:rsidR="006B5765">
              <w:rPr>
                <w:rStyle w:val="a7"/>
                <w:noProof/>
              </w:rPr>
              <w:t>Программа</w:t>
            </w:r>
            <w:r w:rsidR="008355AC">
              <w:rPr>
                <w:noProof/>
                <w:webHidden/>
              </w:rPr>
              <w:tab/>
            </w:r>
            <w:r>
              <w:rPr>
                <w:noProof/>
                <w:webHidden/>
              </w:rPr>
              <w:t>13</w:t>
            </w:r>
          </w:hyperlink>
        </w:p>
        <w:p w:rsidR="000F3A1C" w:rsidRDefault="000F3A1C" w:rsidP="000F3A1C">
          <w:pPr>
            <w:pStyle w:val="12"/>
            <w:tabs>
              <w:tab w:val="right" w:leader="dot" w:pos="9345"/>
            </w:tabs>
            <w:rPr>
              <w:noProof/>
            </w:rPr>
          </w:pPr>
          <w:hyperlink w:anchor="_Toc535306820" w:history="1">
            <w:r w:rsidRPr="000F3A1C">
              <w:t>Результаты работы</w:t>
            </w:r>
            <w:r>
              <w:rPr>
                <w:noProof/>
                <w:webHidden/>
              </w:rPr>
              <w:tab/>
              <w:t>1</w:t>
            </w:r>
            <w:r>
              <w:rPr>
                <w:noProof/>
                <w:webHidden/>
              </w:rPr>
              <w:t>6</w:t>
            </w:r>
          </w:hyperlink>
        </w:p>
        <w:p w:rsidR="008355AC" w:rsidRDefault="006B5765">
          <w:pPr>
            <w:pStyle w:val="12"/>
            <w:tabs>
              <w:tab w:val="right" w:leader="dot" w:pos="9345"/>
            </w:tabs>
            <w:rPr>
              <w:rFonts w:asciiTheme="minorHAnsi" w:eastAsiaTheme="minorEastAsia" w:hAnsiTheme="minorHAnsi" w:cstheme="minorBidi"/>
              <w:noProof/>
              <w:sz w:val="22"/>
              <w:lang w:eastAsia="ru-RU"/>
            </w:rPr>
          </w:pPr>
          <w:r>
            <w:t>Заключение</w:t>
          </w:r>
          <w:hyperlink w:anchor="_Toc535306821" w:history="1">
            <w:r w:rsidR="008355AC">
              <w:rPr>
                <w:noProof/>
                <w:webHidden/>
              </w:rPr>
              <w:tab/>
            </w:r>
            <w:r w:rsidR="008355AC">
              <w:rPr>
                <w:noProof/>
                <w:webHidden/>
              </w:rPr>
              <w:fldChar w:fldCharType="begin"/>
            </w:r>
            <w:r w:rsidR="008355AC">
              <w:rPr>
                <w:noProof/>
                <w:webHidden/>
              </w:rPr>
              <w:instrText xml:space="preserve"> PAGEREF _Toc535306821 \h </w:instrText>
            </w:r>
            <w:r w:rsidR="008355AC">
              <w:rPr>
                <w:noProof/>
                <w:webHidden/>
              </w:rPr>
            </w:r>
            <w:r w:rsidR="008355AC">
              <w:rPr>
                <w:noProof/>
                <w:webHidden/>
              </w:rPr>
              <w:fldChar w:fldCharType="separate"/>
            </w:r>
            <w:r>
              <w:rPr>
                <w:noProof/>
                <w:webHidden/>
              </w:rPr>
              <w:t>13</w:t>
            </w:r>
            <w:r w:rsidR="008355AC">
              <w:rPr>
                <w:noProof/>
                <w:webHidden/>
              </w:rPr>
              <w:fldChar w:fldCharType="end"/>
            </w:r>
          </w:hyperlink>
          <w:r>
            <w:rPr>
              <w:noProof/>
            </w:rPr>
            <w:t xml:space="preserve"> </w:t>
          </w:r>
        </w:p>
        <w:p w:rsidR="00247FF1" w:rsidRDefault="00247FF1">
          <w:r>
            <w:rPr>
              <w:b/>
              <w:bCs/>
            </w:rPr>
            <w:fldChar w:fldCharType="end"/>
          </w:r>
        </w:p>
      </w:sdtContent>
    </w:sdt>
    <w:p w:rsidR="00EB47E8" w:rsidRPr="00304CBF" w:rsidRDefault="00EB47E8" w:rsidP="00EB47E8">
      <w:pPr>
        <w:jc w:val="center"/>
        <w:rPr>
          <w:szCs w:val="28"/>
        </w:rPr>
      </w:pPr>
    </w:p>
    <w:p w:rsidR="00247FF1" w:rsidRDefault="00247FF1">
      <w:pPr>
        <w:spacing w:after="160" w:line="259" w:lineRule="auto"/>
      </w:pPr>
      <w:r>
        <w:br w:type="page"/>
      </w:r>
    </w:p>
    <w:p w:rsidR="00D16625" w:rsidRPr="00990CFD" w:rsidRDefault="00247FF1" w:rsidP="00990CFD">
      <w:pPr>
        <w:pStyle w:val="1"/>
        <w:spacing w:line="360" w:lineRule="auto"/>
        <w:jc w:val="center"/>
        <w:rPr>
          <w:b/>
          <w:color w:val="auto"/>
          <w:sz w:val="32"/>
        </w:rPr>
      </w:pPr>
      <w:bookmarkStart w:id="0" w:name="_Toc535306817"/>
      <w:r w:rsidRPr="00990CFD">
        <w:rPr>
          <w:b/>
          <w:color w:val="auto"/>
          <w:sz w:val="32"/>
        </w:rPr>
        <w:lastRenderedPageBreak/>
        <w:t>Введение</w:t>
      </w:r>
      <w:bookmarkEnd w:id="0"/>
    </w:p>
    <w:p w:rsidR="001B4694" w:rsidRDefault="001B4694" w:rsidP="001B4694">
      <w:pPr>
        <w:ind w:firstLine="708"/>
        <w:jc w:val="both"/>
        <w:rPr>
          <w:lang w:eastAsia="ru-RU"/>
        </w:rPr>
      </w:pPr>
      <w:r>
        <w:rPr>
          <w:lang w:eastAsia="ru-RU"/>
        </w:rPr>
        <w:t>Сегодня измерение и метрология пронизывают все сферы жизни. Только родившийся человек, еще не имея имени, сразу становится объектом измерений. В первые минуты жизни к нему применяют средства измерений длины, массы и температуры. В повседневной жизни мы также постоянно сталкиваемся с количественными оценками. Мы оцениваем температуру воздуха на улице, следим за временем, решаем насколько выгодно и рационально практически любое наше действие. С измерениями связана деятельность человека на любом предприятии. Инженеры промышленных предприятий осуществляющие метрологическое обеспечение производства должны иметь полные сведения о возможностях измерительной техники, для решения задач взаимозаменяемости узлов и деталей, контроля производства продукции на всех его жизненных циклах.</w:t>
      </w:r>
    </w:p>
    <w:p w:rsidR="001B4694" w:rsidRDefault="001B4694" w:rsidP="001B4694">
      <w:pPr>
        <w:ind w:firstLine="708"/>
        <w:jc w:val="both"/>
        <w:rPr>
          <w:lang w:eastAsia="ru-RU"/>
        </w:rPr>
      </w:pPr>
      <w:r>
        <w:rPr>
          <w:lang w:eastAsia="ru-RU"/>
        </w:rPr>
        <w:t>Метрология занимает особое место среди технических наук, т.к. метрология впитывает в себя самые последние научные достижения и это выражается в совершенстве ее эталонной базы и способов обработки результатов измерений.</w:t>
      </w:r>
    </w:p>
    <w:p w:rsidR="001B4694" w:rsidRDefault="001B4694" w:rsidP="001B4694">
      <w:pPr>
        <w:ind w:firstLine="708"/>
        <w:jc w:val="both"/>
        <w:rPr>
          <w:lang w:eastAsia="ru-RU"/>
        </w:rPr>
      </w:pPr>
      <w:r>
        <w:rPr>
          <w:lang w:eastAsia="ru-RU"/>
        </w:rPr>
        <w:t xml:space="preserve">Во-первых, она обеспечивает другие отрасли знания тем необходимым инструментарием, без которого невозможна никакая постановка технического эксперимента, его </w:t>
      </w:r>
      <w:proofErr w:type="spellStart"/>
      <w:r>
        <w:rPr>
          <w:lang w:eastAsia="ru-RU"/>
        </w:rPr>
        <w:t>воспроизводимость</w:t>
      </w:r>
      <w:proofErr w:type="spellEnd"/>
      <w:r>
        <w:rPr>
          <w:lang w:eastAsia="ru-RU"/>
        </w:rPr>
        <w:t xml:space="preserve">. </w:t>
      </w:r>
    </w:p>
    <w:p w:rsidR="001B4694" w:rsidRDefault="001B4694" w:rsidP="001B4694">
      <w:pPr>
        <w:ind w:firstLine="708"/>
        <w:jc w:val="both"/>
        <w:rPr>
          <w:lang w:eastAsia="ru-RU"/>
        </w:rPr>
      </w:pPr>
      <w:r>
        <w:rPr>
          <w:lang w:eastAsia="ru-RU"/>
        </w:rPr>
        <w:t xml:space="preserve">Во-вторых, именно это последнее свойство является основой всякой, без исключений, технологии. И потому метрология выступает как один из ключевых факторов технического прогресса. </w:t>
      </w:r>
    </w:p>
    <w:p w:rsidR="001B4694" w:rsidRDefault="001B4694" w:rsidP="001B4694">
      <w:pPr>
        <w:ind w:firstLine="708"/>
        <w:jc w:val="both"/>
        <w:rPr>
          <w:lang w:eastAsia="ru-RU"/>
        </w:rPr>
      </w:pPr>
      <w:r>
        <w:rPr>
          <w:lang w:eastAsia="ru-RU"/>
        </w:rPr>
        <w:t>И, наконец, в-третьих, в обществе метрология играет роль одного из регуляторов социально-экономических отношений, принадлежит сфере государственного управления и в силу этого оказывает влияние на социальное развитие в целом.</w:t>
      </w:r>
    </w:p>
    <w:p w:rsidR="001B4694" w:rsidRDefault="001B4694" w:rsidP="001B4694">
      <w:pPr>
        <w:ind w:firstLine="708"/>
        <w:jc w:val="both"/>
        <w:rPr>
          <w:lang w:eastAsia="ru-RU"/>
        </w:rPr>
      </w:pPr>
      <w:r>
        <w:rPr>
          <w:lang w:eastAsia="ru-RU"/>
        </w:rPr>
        <w:t>Метрологическое обеспечение - установление и применение научных и организационных основ, технических средств, правил и норм, необходимых для достижения единства и требуемой точности проводимых измерений. Сформировались и развиваются три взаимосвязанных раздела метрологии: теоретическая, законодательная и прикладная метрология.</w:t>
      </w:r>
    </w:p>
    <w:p w:rsidR="001B4694" w:rsidRDefault="001B4694" w:rsidP="001B4694">
      <w:pPr>
        <w:ind w:firstLine="708"/>
        <w:jc w:val="both"/>
        <w:rPr>
          <w:lang w:eastAsia="ru-RU"/>
        </w:rPr>
      </w:pPr>
      <w:r w:rsidRPr="00BF33EF">
        <w:rPr>
          <w:lang w:eastAsia="ru-RU"/>
        </w:rPr>
        <w:t>Преобразование Фурье</w:t>
      </w:r>
      <w:r>
        <w:rPr>
          <w:lang w:eastAsia="ru-RU"/>
        </w:rPr>
        <w:t xml:space="preserve"> позволяет представить практически любую функцию или набор данных в виде комбинации таких тригонометрических функций, как синус и косинус, что позволяет выявить периодические </w:t>
      </w:r>
      <w:r>
        <w:rPr>
          <w:lang w:eastAsia="ru-RU"/>
        </w:rPr>
        <w:lastRenderedPageBreak/>
        <w:t>компоненты в данных и оценить их вклад в структуру исходных данных или форму функции. Традиционно различаются три основные формы преобразования Фурье: интегральное преобразование Фурье, ряды Фурье и дискретное преобразование Фурье.</w:t>
      </w:r>
    </w:p>
    <w:p w:rsidR="001B4694" w:rsidRDefault="001B4694" w:rsidP="001B4694">
      <w:pPr>
        <w:ind w:firstLine="708"/>
        <w:jc w:val="both"/>
        <w:rPr>
          <w:lang w:eastAsia="ru-RU"/>
        </w:rPr>
      </w:pPr>
      <w:r>
        <w:rPr>
          <w:lang w:eastAsia="ru-RU"/>
        </w:rPr>
        <w:t>Интегральное преобразование Фурье переводит вещественную функцию в пару вещественных функций или одну комплексную функцию в другую.</w:t>
      </w:r>
    </w:p>
    <w:p w:rsidR="001B4694" w:rsidRDefault="001B4694" w:rsidP="001B4694">
      <w:pPr>
        <w:ind w:firstLine="708"/>
        <w:jc w:val="both"/>
        <w:rPr>
          <w:lang w:eastAsia="ru-RU"/>
        </w:rPr>
      </w:pPr>
      <w:r w:rsidRPr="001B4694">
        <w:rPr>
          <w:lang w:eastAsia="ru-RU"/>
        </w:rPr>
        <w:t>Простейший способ вычисления дискретного преобразования Фурье (ДПФ) - прямое суммирование, оно приводит к N операциям на каждый коэффициент. Всего коэффициентов N, так что общая сложность O(N2). Такой подход не представляет практического интереса, так как существуют гораздо более эффективные способы вычисления ДПФ, называемые быстрым преобразованием Фурье (БПФ), имеющее сложность O(</w:t>
      </w:r>
      <w:proofErr w:type="spellStart"/>
      <w:r w:rsidRPr="001B4694">
        <w:rPr>
          <w:lang w:eastAsia="ru-RU"/>
        </w:rPr>
        <w:t>NlogN</w:t>
      </w:r>
      <w:proofErr w:type="spellEnd"/>
      <w:r w:rsidRPr="001B4694">
        <w:rPr>
          <w:lang w:eastAsia="ru-RU"/>
        </w:rPr>
        <w:t>). БПФ применяется только к последовательностям, имеющим длину (число элементов), кратную степени 2. Наиболее общий принцип, заложенный в алгоритм БПФ, заключается в разбиении входной последовательности на две последовательности половинной длины. Первая последовательность заполняется данными с четными номерами, а вторая - с нечетными. Это дает возможность вычисления коэффициентов ДПФ через два преобразования размерностью N/2.</w:t>
      </w:r>
    </w:p>
    <w:p w:rsidR="001B4694" w:rsidRDefault="00904264" w:rsidP="001B4694">
      <w:pPr>
        <w:ind w:firstLine="708"/>
        <w:jc w:val="both"/>
        <w:rPr>
          <w:lang w:eastAsia="ru-RU"/>
        </w:rPr>
      </w:pPr>
      <w:proofErr w:type="spellStart"/>
      <w:r>
        <w:rPr>
          <w:lang w:eastAsia="ru-RU"/>
        </w:rPr>
        <w:t>Вейвлет</w:t>
      </w:r>
      <w:proofErr w:type="spellEnd"/>
      <w:r>
        <w:rPr>
          <w:lang w:eastAsia="ru-RU"/>
        </w:rPr>
        <w:t xml:space="preserve"> преобразование, п</w:t>
      </w:r>
      <w:r w:rsidR="001B4694">
        <w:rPr>
          <w:lang w:eastAsia="ru-RU"/>
        </w:rPr>
        <w:t xml:space="preserve">реобразование непрерывных или дискретных данных, при котором происходит выделение локальных особенностей сигнала для каждой точки фазовой (частотно-временной) плоскости (или в узлах некоторой решетки на фазовой плоскости). Один из видов многомасштабного анализа данных. Термин (англ. </w:t>
      </w:r>
      <w:proofErr w:type="spellStart"/>
      <w:r w:rsidR="001B4694">
        <w:rPr>
          <w:lang w:eastAsia="ru-RU"/>
        </w:rPr>
        <w:t>wavelet</w:t>
      </w:r>
      <w:proofErr w:type="spellEnd"/>
      <w:r w:rsidR="001B4694">
        <w:rPr>
          <w:lang w:eastAsia="ru-RU"/>
        </w:rPr>
        <w:t>) в переводе с английского означает «маленькая волна».</w:t>
      </w:r>
    </w:p>
    <w:p w:rsidR="001B4694" w:rsidRDefault="001B4694" w:rsidP="001B4694">
      <w:pPr>
        <w:ind w:firstLine="708"/>
        <w:jc w:val="both"/>
        <w:rPr>
          <w:lang w:eastAsia="ru-RU"/>
        </w:rPr>
      </w:pPr>
      <w:proofErr w:type="spellStart"/>
      <w:r>
        <w:rPr>
          <w:lang w:eastAsia="ru-RU"/>
        </w:rPr>
        <w:t>Вейвлеты</w:t>
      </w:r>
      <w:proofErr w:type="spellEnd"/>
      <w:r>
        <w:rPr>
          <w:lang w:eastAsia="ru-RU"/>
        </w:rPr>
        <w:t xml:space="preserve"> — это обобщённое название математических функций определенной формы, которые локальны во времени и </w:t>
      </w:r>
      <w:proofErr w:type="gramStart"/>
      <w:r>
        <w:rPr>
          <w:lang w:eastAsia="ru-RU"/>
        </w:rPr>
        <w:t>по частоте</w:t>
      </w:r>
      <w:proofErr w:type="gramEnd"/>
      <w:r>
        <w:rPr>
          <w:lang w:eastAsia="ru-RU"/>
        </w:rPr>
        <w:t xml:space="preserve"> и в которых все функции получаются из одной базовой, изменяя её (сдвигая, растягивая).</w:t>
      </w:r>
    </w:p>
    <w:p w:rsidR="00904264" w:rsidRDefault="00904264">
      <w:pPr>
        <w:spacing w:after="160" w:line="259" w:lineRule="auto"/>
        <w:rPr>
          <w:lang w:eastAsia="ru-RU"/>
        </w:rPr>
      </w:pPr>
    </w:p>
    <w:p w:rsidR="00BF33EF" w:rsidRDefault="00BF33EF">
      <w:pPr>
        <w:spacing w:after="160" w:line="259" w:lineRule="auto"/>
        <w:rPr>
          <w:lang w:eastAsia="ru-RU"/>
        </w:rPr>
      </w:pPr>
    </w:p>
    <w:p w:rsidR="00BF33EF" w:rsidRDefault="00BF33EF">
      <w:pPr>
        <w:spacing w:after="160" w:line="259" w:lineRule="auto"/>
        <w:rPr>
          <w:lang w:eastAsia="ru-RU"/>
        </w:rPr>
      </w:pPr>
    </w:p>
    <w:p w:rsidR="00BF33EF" w:rsidRDefault="00BF33EF">
      <w:pPr>
        <w:spacing w:after="160" w:line="259" w:lineRule="auto"/>
        <w:rPr>
          <w:lang w:eastAsia="ru-RU"/>
        </w:rPr>
      </w:pPr>
    </w:p>
    <w:p w:rsidR="000F3A1C" w:rsidRPr="000F3A1C" w:rsidRDefault="000F3A1C" w:rsidP="000F3A1C">
      <w:pPr>
        <w:spacing w:after="160" w:line="259" w:lineRule="auto"/>
        <w:jc w:val="both"/>
        <w:rPr>
          <w:lang w:eastAsia="ru-RU"/>
        </w:rPr>
      </w:pPr>
    </w:p>
    <w:p w:rsidR="000F3A1C" w:rsidRPr="000F3A1C" w:rsidRDefault="000F3A1C" w:rsidP="000F3A1C">
      <w:pPr>
        <w:spacing w:after="160" w:line="259" w:lineRule="auto"/>
        <w:ind w:firstLine="708"/>
        <w:jc w:val="both"/>
        <w:rPr>
          <w:lang w:eastAsia="ru-RU"/>
        </w:rPr>
      </w:pPr>
      <w:r>
        <w:rPr>
          <w:lang w:eastAsia="ru-RU"/>
        </w:rPr>
        <w:lastRenderedPageBreak/>
        <w:t xml:space="preserve">Программа была разработана на </w:t>
      </w:r>
      <w:proofErr w:type="spellStart"/>
      <w:r>
        <w:rPr>
          <w:lang w:val="en-US" w:eastAsia="ru-RU"/>
        </w:rPr>
        <w:t>Ju</w:t>
      </w:r>
      <w:r>
        <w:rPr>
          <w:lang w:val="en-US" w:eastAsia="ru-RU"/>
        </w:rPr>
        <w:t>pyter</w:t>
      </w:r>
      <w:proofErr w:type="spellEnd"/>
      <w:r w:rsidRPr="000F3A1C">
        <w:rPr>
          <w:lang w:eastAsia="ru-RU"/>
        </w:rPr>
        <w:t xml:space="preserve"> </w:t>
      </w:r>
      <w:r>
        <w:rPr>
          <w:lang w:val="en-US" w:eastAsia="ru-RU"/>
        </w:rPr>
        <w:t>Notebook</w:t>
      </w:r>
      <w:r w:rsidRPr="000F3A1C">
        <w:rPr>
          <w:lang w:eastAsia="ru-RU"/>
        </w:rPr>
        <w:t xml:space="preserve">, на языке </w:t>
      </w:r>
      <w:r>
        <w:rPr>
          <w:lang w:val="en-US" w:eastAsia="ru-RU"/>
        </w:rPr>
        <w:t>python</w:t>
      </w:r>
      <w:r>
        <w:rPr>
          <w:lang w:eastAsia="ru-RU"/>
        </w:rPr>
        <w:t>.</w:t>
      </w:r>
      <w:r w:rsidRPr="000F3A1C">
        <w:rPr>
          <w:lang w:eastAsia="ru-RU"/>
        </w:rPr>
        <w:t xml:space="preserve"> </w:t>
      </w:r>
    </w:p>
    <w:p w:rsidR="000F3A1C" w:rsidRDefault="000F3A1C" w:rsidP="000F3A1C">
      <w:pPr>
        <w:spacing w:after="160" w:line="259" w:lineRule="auto"/>
        <w:ind w:firstLine="708"/>
        <w:jc w:val="both"/>
        <w:rPr>
          <w:lang w:eastAsia="ru-RU"/>
        </w:rPr>
      </w:pPr>
      <w:r>
        <w:rPr>
          <w:lang w:eastAsia="ru-RU"/>
        </w:rPr>
        <w:t xml:space="preserve">Данные взяты с сайта </w:t>
      </w:r>
      <w:r>
        <w:rPr>
          <w:lang w:val="en-US" w:eastAsia="ru-RU"/>
        </w:rPr>
        <w:t>mon</w:t>
      </w:r>
      <w:r w:rsidRPr="00681638">
        <w:rPr>
          <w:lang w:eastAsia="ru-RU"/>
        </w:rPr>
        <w:t>.</w:t>
      </w:r>
      <w:proofErr w:type="spellStart"/>
      <w:r>
        <w:rPr>
          <w:lang w:val="en-US" w:eastAsia="ru-RU"/>
        </w:rPr>
        <w:t>imces</w:t>
      </w:r>
      <w:proofErr w:type="spellEnd"/>
      <w:r w:rsidRPr="00681638">
        <w:rPr>
          <w:lang w:eastAsia="ru-RU"/>
        </w:rPr>
        <w:t>.</w:t>
      </w:r>
      <w:proofErr w:type="spellStart"/>
      <w:r>
        <w:rPr>
          <w:lang w:val="en-US" w:eastAsia="ru-RU"/>
        </w:rPr>
        <w:t>ru</w:t>
      </w:r>
      <w:proofErr w:type="spellEnd"/>
      <w:r>
        <w:rPr>
          <w:lang w:eastAsia="ru-RU"/>
        </w:rPr>
        <w:t xml:space="preserve"> с частотой измерения один раз в минуту, с 1 января 2017 года до 1 января 2018. Общее число данных поминутно составило около 500 тысяч.</w:t>
      </w:r>
    </w:p>
    <w:p w:rsidR="000F3A1C" w:rsidRDefault="000F3A1C" w:rsidP="000F3A1C">
      <w:pPr>
        <w:spacing w:after="160" w:line="259" w:lineRule="auto"/>
        <w:ind w:firstLine="708"/>
        <w:jc w:val="both"/>
        <w:rPr>
          <w:lang w:eastAsia="ru-RU"/>
        </w:rPr>
      </w:pPr>
      <w:r>
        <w:rPr>
          <w:lang w:eastAsia="ru-RU"/>
        </w:rPr>
        <w:t>Во-первых, был разработан код, который выводит таблицу с данными см.Рисунок</w:t>
      </w:r>
      <w:r>
        <w:rPr>
          <w:lang w:eastAsia="ru-RU"/>
        </w:rPr>
        <w:t>.2</w:t>
      </w:r>
      <w:r>
        <w:rPr>
          <w:lang w:eastAsia="ru-RU"/>
        </w:rPr>
        <w:t xml:space="preserve"> Затем для получения данных за определенный период необходимо указать начальную и конечную дату и время, и выбрать значение, соответствующее вашим задачам, например, </w:t>
      </w:r>
      <w:r w:rsidRPr="00212F1D">
        <w:rPr>
          <w:lang w:eastAsia="ru-RU"/>
        </w:rPr>
        <w:t>[</w:t>
      </w:r>
      <w:proofErr w:type="spellStart"/>
      <w:r>
        <w:rPr>
          <w:lang w:val="en-US" w:eastAsia="ru-RU"/>
        </w:rPr>
        <w:t>Tmean</w:t>
      </w:r>
      <w:proofErr w:type="spellEnd"/>
      <w:r w:rsidRPr="00212F1D">
        <w:rPr>
          <w:lang w:eastAsia="ru-RU"/>
        </w:rPr>
        <w:t>], [</w:t>
      </w:r>
      <w:proofErr w:type="spellStart"/>
      <w:r>
        <w:rPr>
          <w:lang w:val="en-US" w:eastAsia="ru-RU"/>
        </w:rPr>
        <w:t>Wmax</w:t>
      </w:r>
      <w:proofErr w:type="spellEnd"/>
      <w:r w:rsidRPr="00212F1D">
        <w:rPr>
          <w:lang w:eastAsia="ru-RU"/>
        </w:rPr>
        <w:t>]</w:t>
      </w:r>
      <w:r>
        <w:rPr>
          <w:lang w:eastAsia="ru-RU"/>
        </w:rPr>
        <w:t xml:space="preserve"> и т.д. При старте появляется</w:t>
      </w:r>
      <w:r w:rsidRPr="00212F1D">
        <w:rPr>
          <w:lang w:eastAsia="ru-RU"/>
        </w:rPr>
        <w:t xml:space="preserve"> </w:t>
      </w:r>
      <w:r>
        <w:rPr>
          <w:lang w:eastAsia="ru-RU"/>
        </w:rPr>
        <w:t>выбранное значение за этот период времени. см.Рисунок</w:t>
      </w:r>
      <w:r>
        <w:rPr>
          <w:lang w:eastAsia="ru-RU"/>
        </w:rPr>
        <w:t>.</w:t>
      </w:r>
      <w:r>
        <w:rPr>
          <w:lang w:eastAsia="ru-RU"/>
        </w:rPr>
        <w:t>3.</w:t>
      </w:r>
    </w:p>
    <w:p w:rsidR="000F3A1C" w:rsidRDefault="000F3A1C" w:rsidP="000F3A1C">
      <w:pPr>
        <w:spacing w:after="160" w:line="259" w:lineRule="auto"/>
        <w:ind w:firstLine="708"/>
        <w:jc w:val="both"/>
        <w:rPr>
          <w:lang w:eastAsia="ru-RU"/>
        </w:rPr>
      </w:pPr>
      <w:r>
        <w:rPr>
          <w:lang w:eastAsia="ru-RU"/>
        </w:rPr>
        <w:t xml:space="preserve">С полученными данными выводим график для наглядности, производим преобразование Фурье и </w:t>
      </w:r>
      <w:proofErr w:type="spellStart"/>
      <w:r>
        <w:rPr>
          <w:lang w:eastAsia="ru-RU"/>
        </w:rPr>
        <w:t>Вейвлет</w:t>
      </w:r>
      <w:proofErr w:type="spellEnd"/>
      <w:r>
        <w:rPr>
          <w:lang w:eastAsia="ru-RU"/>
        </w:rPr>
        <w:t xml:space="preserve">. </w:t>
      </w:r>
    </w:p>
    <w:p w:rsidR="000F3A1C" w:rsidRPr="00681638" w:rsidRDefault="000F3A1C" w:rsidP="000F3A1C">
      <w:pPr>
        <w:spacing w:after="160" w:line="259" w:lineRule="auto"/>
        <w:jc w:val="both"/>
        <w:rPr>
          <w:lang w:eastAsia="ru-RU"/>
        </w:rPr>
      </w:pPr>
      <w:r>
        <w:rPr>
          <w:lang w:eastAsia="ru-RU"/>
        </w:rPr>
        <w:tab/>
        <w:t>Таким способом получаем данные за второй период, для дальнейшего сравнения двух периодов.</w:t>
      </w:r>
    </w:p>
    <w:p w:rsidR="000F3A1C" w:rsidRDefault="000F3A1C">
      <w:pPr>
        <w:spacing w:after="160" w:line="259" w:lineRule="auto"/>
        <w:rPr>
          <w:lang w:eastAsia="ru-RU"/>
        </w:rPr>
      </w:pPr>
    </w:p>
    <w:p w:rsidR="00BF33EF" w:rsidRPr="00990CFD" w:rsidRDefault="00BF33EF" w:rsidP="00CD21EF">
      <w:pPr>
        <w:spacing w:after="160" w:line="259" w:lineRule="auto"/>
        <w:jc w:val="center"/>
        <w:rPr>
          <w:b/>
          <w:sz w:val="32"/>
          <w:lang w:eastAsia="ru-RU"/>
        </w:rPr>
      </w:pPr>
      <w:r w:rsidRPr="00990CFD">
        <w:rPr>
          <w:b/>
          <w:sz w:val="32"/>
          <w:lang w:eastAsia="ru-RU"/>
        </w:rPr>
        <w:t>Преобразование Фурье</w:t>
      </w:r>
    </w:p>
    <w:p w:rsidR="00BF33EF" w:rsidRDefault="00BF33EF" w:rsidP="00CD21EF">
      <w:pPr>
        <w:spacing w:after="160" w:line="259" w:lineRule="auto"/>
        <w:ind w:firstLine="708"/>
        <w:jc w:val="both"/>
        <w:rPr>
          <w:lang w:eastAsia="ru-RU"/>
        </w:rPr>
      </w:pPr>
      <w:r>
        <w:rPr>
          <w:lang w:eastAsia="ru-RU"/>
        </w:rPr>
        <w:t>Спектральный анализ - один из методов обработки сигналов, который позволяет охарактеризовать частотный состав измеряемого сигнала. Преобразование Фурье является математической основой, которая связывает временной или пространственный сигнал (или же некоторую модель этого сигнала) с его представлением в частотной области. Важную роль в спектральном анализе играют методы статистики, поскольку сигналы, как правило, имеют случайный характер или зашумлены при распространении или измерении.    Если бы основные статистические характеристики сигнала были точно известны, или их можно было определить по конечному интервалу этого сигнала, то спектральный анализ представлял бы собой отрасль "точной науки". Однако, в действительности по отрезку сигнала можно получить только оценку его спектра. Поэтому практика спектрального анализа - некое ремесло (или искусство?) достаточно субъективного характера. Различие между спектральными оценками, получаемыми в результате обработки одного и того же отрезка сигнала разными методами, можно объяснить различием допущений, принятых относительно данных, различными способами усреднения и т.п. Если априори характеристики сигнала не известны, нельзя сказать какие из оценок лучше.</w:t>
      </w:r>
    </w:p>
    <w:p w:rsidR="00BF33EF" w:rsidRDefault="00BF33EF" w:rsidP="00CD21EF">
      <w:pPr>
        <w:spacing w:after="160" w:line="259" w:lineRule="auto"/>
        <w:ind w:firstLine="708"/>
        <w:jc w:val="both"/>
        <w:rPr>
          <w:lang w:eastAsia="ru-RU"/>
        </w:rPr>
      </w:pPr>
      <w:r>
        <w:rPr>
          <w:lang w:eastAsia="ru-RU"/>
        </w:rPr>
        <w:t>Преобразование Фурье - математическая основа спектрального анализа</w:t>
      </w:r>
    </w:p>
    <w:p w:rsidR="00BF33EF" w:rsidRDefault="00BF33EF" w:rsidP="00CD21EF">
      <w:pPr>
        <w:spacing w:after="160" w:line="259" w:lineRule="auto"/>
        <w:jc w:val="both"/>
        <w:rPr>
          <w:lang w:eastAsia="ru-RU"/>
        </w:rPr>
      </w:pPr>
      <w:r>
        <w:rPr>
          <w:lang w:eastAsia="ru-RU"/>
        </w:rPr>
        <w:t xml:space="preserve">   Кратко обсудим разные виды преобразования Фурье </w:t>
      </w:r>
    </w:p>
    <w:p w:rsidR="00BF33EF" w:rsidRDefault="00BF33EF" w:rsidP="00CD21EF">
      <w:pPr>
        <w:spacing w:after="160" w:line="259" w:lineRule="auto"/>
        <w:jc w:val="both"/>
        <w:rPr>
          <w:lang w:eastAsia="ru-RU"/>
        </w:rPr>
      </w:pPr>
      <w:r>
        <w:rPr>
          <w:lang w:eastAsia="ru-RU"/>
        </w:rPr>
        <w:t xml:space="preserve">   Начнем с преобразования Фурье непрерывного во времени сигнала</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lastRenderedPageBreak/>
        <w:t>Начнем с преобразования Фурье непрерывного во времени сигнала</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noProof/>
          <w:sz w:val="28"/>
          <w:szCs w:val="28"/>
        </w:rPr>
        <w:drawing>
          <wp:inline distT="0" distB="0" distL="0" distR="0" wp14:anchorId="4FBC558E" wp14:editId="3957B470">
            <wp:extent cx="2390775" cy="466725"/>
            <wp:effectExtent l="0" t="0" r="9525" b="9525"/>
            <wp:docPr id="40" name="Рисунок 40" descr="http://www.vibration.ru/images/preobraz_fu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vibration.ru/images/preobraz_fur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775" cy="466725"/>
                    </a:xfrm>
                    <a:prstGeom prst="rect">
                      <a:avLst/>
                    </a:prstGeom>
                    <a:noFill/>
                    <a:ln>
                      <a:noFill/>
                    </a:ln>
                  </pic:spPr>
                </pic:pic>
              </a:graphicData>
            </a:graphic>
          </wp:inline>
        </w:drawing>
      </w:r>
      <w:r w:rsidRPr="00BF33EF">
        <w:rPr>
          <w:rFonts w:ascii="Times New Roman" w:hAnsi="Times New Roman"/>
          <w:sz w:val="28"/>
          <w:szCs w:val="28"/>
        </w:rPr>
        <w:t>, (1)</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которое идентифицирует частоты и амплитуды тех комплексных синусоид (экспонент), на которые разлагается некоторое произвольное колебание.</w:t>
      </w:r>
      <w:r w:rsidRPr="00BF33EF">
        <w:rPr>
          <w:rFonts w:ascii="Times New Roman" w:hAnsi="Times New Roman"/>
          <w:sz w:val="28"/>
          <w:szCs w:val="28"/>
        </w:rPr>
        <w:br/>
        <w:t>   Обратное преобразование</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072B1217" wp14:editId="54C68D68">
            <wp:extent cx="2390775" cy="476250"/>
            <wp:effectExtent l="0" t="0" r="9525" b="0"/>
            <wp:docPr id="41" name="Рисунок 41" descr="http://www.vibration.ru/images/preobraz_fu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vibration.ru/images/preobraz_fur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775" cy="476250"/>
                    </a:xfrm>
                    <a:prstGeom prst="rect">
                      <a:avLst/>
                    </a:prstGeom>
                    <a:noFill/>
                    <a:ln>
                      <a:noFill/>
                    </a:ln>
                  </pic:spPr>
                </pic:pic>
              </a:graphicData>
            </a:graphic>
          </wp:inline>
        </w:drawing>
      </w:r>
      <w:r w:rsidRPr="00BF33EF">
        <w:rPr>
          <w:rFonts w:ascii="Times New Roman" w:hAnsi="Times New Roman"/>
          <w:sz w:val="28"/>
          <w:szCs w:val="28"/>
        </w:rPr>
        <w:t>. (2)</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t>   Существование прямого и обратного преобразования Фурье (которое в дальнейшем мы будем называть непрерывно-временным преобразованием Фурье - НВПФ) определяется рядом условий. Достаточное - абсолютная интегрируемость сигнала</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1A61A63E" wp14:editId="7276CCFC">
            <wp:extent cx="1038225" cy="476250"/>
            <wp:effectExtent l="0" t="0" r="0" b="0"/>
            <wp:docPr id="42" name="Рисунок 42" descr="http://www.vibration.ru/images/preobraz_fu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vibration.ru/images/preobraz_fur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476250"/>
                    </a:xfrm>
                    <a:prstGeom prst="rect">
                      <a:avLst/>
                    </a:prstGeom>
                    <a:noFill/>
                    <a:ln>
                      <a:noFill/>
                    </a:ln>
                  </pic:spPr>
                </pic:pic>
              </a:graphicData>
            </a:graphic>
          </wp:inline>
        </w:drawing>
      </w:r>
      <w:r w:rsidRPr="00BF33EF">
        <w:rPr>
          <w:rFonts w:ascii="Times New Roman" w:hAnsi="Times New Roman"/>
          <w:sz w:val="28"/>
          <w:szCs w:val="28"/>
        </w:rPr>
        <w:t>.            (3)</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Менее ограничительное достаточное условие - конечность энергии сигнала</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2F33609B" wp14:editId="40B025AC">
            <wp:extent cx="1028700" cy="485775"/>
            <wp:effectExtent l="0" t="0" r="0" b="9525"/>
            <wp:docPr id="43" name="Рисунок 43" descr="http://www.vibration.ru/images/preobraz_fu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vibration.ru/images/preobraz_fur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485775"/>
                    </a:xfrm>
                    <a:prstGeom prst="rect">
                      <a:avLst/>
                    </a:prstGeom>
                    <a:noFill/>
                    <a:ln>
                      <a:noFill/>
                    </a:ln>
                  </pic:spPr>
                </pic:pic>
              </a:graphicData>
            </a:graphic>
          </wp:inline>
        </w:drawing>
      </w:r>
      <w:r w:rsidRPr="00BF33EF">
        <w:rPr>
          <w:rFonts w:ascii="Times New Roman" w:hAnsi="Times New Roman"/>
          <w:sz w:val="28"/>
          <w:szCs w:val="28"/>
        </w:rPr>
        <w:t>.            (4)</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t>   Приведем ряд основных свойств преобразования Фурье и функций, используемых далее, заметив, что прямоугольное окно определяется выражением</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610DEA1B" wp14:editId="0E1E4C4E">
            <wp:extent cx="1362075" cy="609600"/>
            <wp:effectExtent l="0" t="0" r="0" b="0"/>
            <wp:docPr id="44" name="Рисунок 44" descr="http://www.vibration.ru/images/preobraz_fu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vibration.ru/images/preobraz_fur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609600"/>
                    </a:xfrm>
                    <a:prstGeom prst="rect">
                      <a:avLst/>
                    </a:prstGeom>
                    <a:noFill/>
                    <a:ln>
                      <a:noFill/>
                    </a:ln>
                  </pic:spPr>
                </pic:pic>
              </a:graphicData>
            </a:graphic>
          </wp:inline>
        </w:drawing>
      </w:r>
      <w:r w:rsidRPr="00BF33EF">
        <w:rPr>
          <w:rFonts w:ascii="Times New Roman" w:hAnsi="Times New Roman"/>
          <w:sz w:val="28"/>
          <w:szCs w:val="28"/>
        </w:rPr>
        <w:t>         (5)</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xml:space="preserve">а функция </w:t>
      </w:r>
      <w:proofErr w:type="spellStart"/>
      <w:r w:rsidRPr="00BF33EF">
        <w:rPr>
          <w:rFonts w:ascii="Times New Roman" w:hAnsi="Times New Roman"/>
          <w:sz w:val="28"/>
          <w:szCs w:val="28"/>
        </w:rPr>
        <w:t>sinc</w:t>
      </w:r>
      <w:proofErr w:type="spellEnd"/>
      <w:r w:rsidRPr="00BF33EF">
        <w:rPr>
          <w:rFonts w:ascii="Times New Roman" w:hAnsi="Times New Roman"/>
          <w:sz w:val="28"/>
          <w:szCs w:val="28"/>
        </w:rPr>
        <w:t xml:space="preserve"> - выражением</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6DDAF8CE" wp14:editId="4AAA6D69">
            <wp:extent cx="1219200" cy="390525"/>
            <wp:effectExtent l="0" t="0" r="0" b="9525"/>
            <wp:docPr id="45" name="Рисунок 45" descr="http://www.vibration.ru/images/preobraz_fu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vibration.ru/images/preobraz_fur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390525"/>
                    </a:xfrm>
                    <a:prstGeom prst="rect">
                      <a:avLst/>
                    </a:prstGeom>
                    <a:noFill/>
                    <a:ln>
                      <a:noFill/>
                    </a:ln>
                  </pic:spPr>
                </pic:pic>
              </a:graphicData>
            </a:graphic>
          </wp:inline>
        </w:drawing>
      </w:r>
      <w:r w:rsidRPr="00BF33EF">
        <w:rPr>
          <w:rFonts w:ascii="Times New Roman" w:hAnsi="Times New Roman"/>
          <w:sz w:val="28"/>
          <w:szCs w:val="28"/>
        </w:rPr>
        <w:t>            (6)</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Функция отсчетов во временной области определяется выражением</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noProof/>
          <w:sz w:val="28"/>
          <w:szCs w:val="28"/>
        </w:rPr>
        <w:drawing>
          <wp:inline distT="0" distB="0" distL="0" distR="0" wp14:anchorId="0487DF5D" wp14:editId="1C57CD84">
            <wp:extent cx="1552575" cy="409575"/>
            <wp:effectExtent l="0" t="0" r="9525" b="9525"/>
            <wp:docPr id="46" name="Рисунок 46" descr="http://www.vibration.ru/images/preobraz_fu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vibration.ru/images/preobraz_fur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409575"/>
                    </a:xfrm>
                    <a:prstGeom prst="rect">
                      <a:avLst/>
                    </a:prstGeom>
                    <a:noFill/>
                    <a:ln>
                      <a:noFill/>
                    </a:ln>
                  </pic:spPr>
                </pic:pic>
              </a:graphicData>
            </a:graphic>
          </wp:inline>
        </w:drawing>
      </w:r>
      <w:r w:rsidRPr="00BF33EF">
        <w:rPr>
          <w:rFonts w:ascii="Times New Roman" w:hAnsi="Times New Roman"/>
          <w:sz w:val="28"/>
          <w:szCs w:val="28"/>
        </w:rPr>
        <w:t>      (7)</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t>Эту функцию иногда называют также функцией периодического продолжения.</w:t>
      </w:r>
    </w:p>
    <w:p w:rsidR="00BF33EF" w:rsidRPr="008537D3" w:rsidRDefault="00BF33EF" w:rsidP="008537D3">
      <w:pPr>
        <w:pStyle w:val="11"/>
        <w:jc w:val="center"/>
        <w:rPr>
          <w:rFonts w:ascii="Times New Roman" w:hAnsi="Times New Roman"/>
          <w:i/>
          <w:sz w:val="28"/>
          <w:szCs w:val="28"/>
        </w:rPr>
      </w:pPr>
      <w:r w:rsidRPr="008537D3">
        <w:rPr>
          <w:rFonts w:ascii="Times New Roman" w:hAnsi="Times New Roman"/>
          <w:i/>
          <w:sz w:val="28"/>
          <w:szCs w:val="28"/>
        </w:rPr>
        <w:t>Таблица 1. Основные свойства НВПФ и функции</w:t>
      </w:r>
    </w:p>
    <w:tbl>
      <w:tblPr>
        <w:tblStyle w:val="ab"/>
        <w:tblW w:w="5000" w:type="pct"/>
        <w:tblLook w:val="04A0" w:firstRow="1" w:lastRow="0" w:firstColumn="1" w:lastColumn="0" w:noHBand="0" w:noVBand="1"/>
      </w:tblPr>
      <w:tblGrid>
        <w:gridCol w:w="3190"/>
        <w:gridCol w:w="3190"/>
        <w:gridCol w:w="3191"/>
      </w:tblGrid>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Свойство, функция</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Функция</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Преобразование</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Линейность</w:t>
            </w:r>
          </w:p>
        </w:tc>
        <w:tc>
          <w:tcPr>
            <w:tcW w:w="1650" w:type="pct"/>
            <w:hideMark/>
          </w:tcPr>
          <w:p w:rsidR="00BF33EF" w:rsidRPr="00BF33EF" w:rsidRDefault="00BF33EF" w:rsidP="00BF33EF">
            <w:pPr>
              <w:pStyle w:val="11"/>
              <w:rPr>
                <w:rFonts w:ascii="Times New Roman" w:hAnsi="Times New Roman"/>
                <w:sz w:val="28"/>
                <w:szCs w:val="28"/>
              </w:rPr>
            </w:pPr>
            <w:proofErr w:type="spellStart"/>
            <w:r w:rsidRPr="00BF33EF">
              <w:rPr>
                <w:rFonts w:ascii="Times New Roman" w:hAnsi="Times New Roman"/>
                <w:sz w:val="28"/>
                <w:szCs w:val="28"/>
              </w:rPr>
              <w:t>ag</w:t>
            </w:r>
            <w:proofErr w:type="spellEnd"/>
            <w:r w:rsidRPr="00BF33EF">
              <w:rPr>
                <w:rFonts w:ascii="Times New Roman" w:hAnsi="Times New Roman"/>
                <w:sz w:val="28"/>
                <w:szCs w:val="28"/>
              </w:rPr>
              <w:t xml:space="preserve">( t ) + </w:t>
            </w:r>
            <w:proofErr w:type="spellStart"/>
            <w:r w:rsidRPr="00BF33EF">
              <w:rPr>
                <w:rFonts w:ascii="Times New Roman" w:hAnsi="Times New Roman"/>
                <w:sz w:val="28"/>
                <w:szCs w:val="28"/>
              </w:rPr>
              <w:t>bh</w:t>
            </w:r>
            <w:proofErr w:type="spellEnd"/>
            <w:r w:rsidRPr="00BF33EF">
              <w:rPr>
                <w:rFonts w:ascii="Times New Roman" w:hAnsi="Times New Roman"/>
                <w:sz w:val="28"/>
                <w:szCs w:val="28"/>
              </w:rPr>
              <w:t>( t )</w:t>
            </w:r>
          </w:p>
        </w:tc>
        <w:tc>
          <w:tcPr>
            <w:tcW w:w="1650" w:type="pct"/>
            <w:hideMark/>
          </w:tcPr>
          <w:p w:rsidR="00BF33EF" w:rsidRPr="00BF33EF" w:rsidRDefault="00BF33EF" w:rsidP="00BF33EF">
            <w:pPr>
              <w:pStyle w:val="11"/>
              <w:rPr>
                <w:rFonts w:ascii="Times New Roman" w:hAnsi="Times New Roman"/>
                <w:sz w:val="28"/>
                <w:szCs w:val="28"/>
              </w:rPr>
            </w:pPr>
            <w:proofErr w:type="spellStart"/>
            <w:r w:rsidRPr="00BF33EF">
              <w:rPr>
                <w:rFonts w:ascii="Times New Roman" w:hAnsi="Times New Roman"/>
                <w:sz w:val="28"/>
                <w:szCs w:val="28"/>
              </w:rPr>
              <w:t>aG</w:t>
            </w:r>
            <w:proofErr w:type="spellEnd"/>
            <w:r w:rsidRPr="00BF33EF">
              <w:rPr>
                <w:rFonts w:ascii="Times New Roman" w:hAnsi="Times New Roman"/>
                <w:sz w:val="28"/>
                <w:szCs w:val="28"/>
              </w:rPr>
              <w:t xml:space="preserve">( f ) + </w:t>
            </w:r>
            <w:proofErr w:type="spellStart"/>
            <w:r w:rsidRPr="00BF33EF">
              <w:rPr>
                <w:rFonts w:ascii="Times New Roman" w:hAnsi="Times New Roman"/>
                <w:sz w:val="28"/>
                <w:szCs w:val="28"/>
              </w:rPr>
              <w:t>bH</w:t>
            </w:r>
            <w:proofErr w:type="spellEnd"/>
            <w:r w:rsidRPr="00BF33EF">
              <w:rPr>
                <w:rFonts w:ascii="Times New Roman" w:hAnsi="Times New Roman"/>
                <w:sz w:val="28"/>
                <w:szCs w:val="28"/>
              </w:rPr>
              <w:t>( f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lastRenderedPageBreak/>
              <w:t>Сдвиг по времени</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h ( t - t</w:t>
            </w:r>
            <w:r w:rsidRPr="00BF33EF">
              <w:rPr>
                <w:rFonts w:ascii="Times New Roman" w:hAnsi="Times New Roman"/>
                <w:sz w:val="28"/>
                <w:szCs w:val="28"/>
                <w:vertAlign w:val="subscript"/>
              </w:rPr>
              <w:t>0</w:t>
            </w:r>
            <w:r w:rsidRPr="00BF33EF">
              <w:rPr>
                <w:rFonts w:ascii="Times New Roman" w:hAnsi="Times New Roman"/>
                <w:sz w:val="28"/>
                <w:szCs w:val="28"/>
              </w:rPr>
              <w: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H( f )</w:t>
            </w:r>
            <w:proofErr w:type="spellStart"/>
            <w:r w:rsidRPr="00BF33EF">
              <w:rPr>
                <w:rFonts w:ascii="Times New Roman" w:hAnsi="Times New Roman"/>
                <w:sz w:val="28"/>
                <w:szCs w:val="28"/>
              </w:rPr>
              <w:t>exp</w:t>
            </w:r>
            <w:proofErr w:type="spellEnd"/>
            <w:r w:rsidRPr="00BF33EF">
              <w:rPr>
                <w:rFonts w:ascii="Times New Roman" w:hAnsi="Times New Roman"/>
                <w:sz w:val="28"/>
                <w:szCs w:val="28"/>
              </w:rPr>
              <w:t>( -j2pf t</w:t>
            </w:r>
            <w:r w:rsidRPr="00BF33EF">
              <w:rPr>
                <w:rFonts w:ascii="Times New Roman" w:hAnsi="Times New Roman"/>
                <w:sz w:val="28"/>
                <w:szCs w:val="28"/>
                <w:vertAlign w:val="subscript"/>
              </w:rPr>
              <w:t>0</w:t>
            </w:r>
            <w:r w:rsidRPr="00BF33EF">
              <w:rPr>
                <w:rFonts w:ascii="Times New Roman" w:hAnsi="Times New Roman"/>
                <w:sz w:val="28"/>
                <w:szCs w:val="28"/>
              </w:rPr>
              <w:t>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Сдвиг по частоте (модуляция)</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h ( t )</w:t>
            </w:r>
            <w:proofErr w:type="spellStart"/>
            <w:r w:rsidRPr="00BF33EF">
              <w:rPr>
                <w:rFonts w:ascii="Times New Roman" w:hAnsi="Times New Roman"/>
                <w:sz w:val="28"/>
                <w:szCs w:val="28"/>
              </w:rPr>
              <w:t>exp</w:t>
            </w:r>
            <w:proofErr w:type="spellEnd"/>
            <w:r w:rsidRPr="00BF33EF">
              <w:rPr>
                <w:rFonts w:ascii="Times New Roman" w:hAnsi="Times New Roman"/>
                <w:sz w:val="28"/>
                <w:szCs w:val="28"/>
              </w:rPr>
              <w:t>( j2pf0 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H( f - f</w:t>
            </w:r>
            <w:r w:rsidRPr="00BF33EF">
              <w:rPr>
                <w:rFonts w:ascii="Times New Roman" w:hAnsi="Times New Roman"/>
                <w:sz w:val="28"/>
                <w:szCs w:val="28"/>
                <w:vertAlign w:val="subscript"/>
              </w:rPr>
              <w:t>0</w:t>
            </w:r>
            <w:r w:rsidRPr="00BF33EF">
              <w:rPr>
                <w:rFonts w:ascii="Times New Roman" w:hAnsi="Times New Roman"/>
                <w:sz w:val="28"/>
                <w:szCs w:val="28"/>
              </w:rPr>
              <w:t>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Масштабирование</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( 1 / |a| )h( t / a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 xml:space="preserve">H( </w:t>
            </w:r>
            <w:proofErr w:type="spellStart"/>
            <w:r w:rsidRPr="00BF33EF">
              <w:rPr>
                <w:rFonts w:ascii="Times New Roman" w:hAnsi="Times New Roman"/>
                <w:sz w:val="28"/>
                <w:szCs w:val="28"/>
              </w:rPr>
              <w:t>af</w:t>
            </w:r>
            <w:proofErr w:type="spellEnd"/>
            <w:r w:rsidRPr="00BF33EF">
              <w:rPr>
                <w:rFonts w:ascii="Times New Roman" w:hAnsi="Times New Roman"/>
                <w:sz w:val="28"/>
                <w:szCs w:val="28"/>
              </w:rPr>
              <w:t xml:space="preserve">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Теорема свертки во временной области</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g( t )*h( 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br/>
              <w:t>G( f )H( f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Теорема свертки в частотной области</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g( t ) h( 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G( f )*H( f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Функция окна</w:t>
            </w:r>
          </w:p>
        </w:tc>
        <w:tc>
          <w:tcPr>
            <w:tcW w:w="1650" w:type="pct"/>
            <w:hideMark/>
          </w:tcPr>
          <w:p w:rsidR="00BF33EF" w:rsidRPr="00BF33EF" w:rsidRDefault="00BF33EF" w:rsidP="00BF33EF">
            <w:pPr>
              <w:pStyle w:val="11"/>
              <w:rPr>
                <w:rFonts w:ascii="Times New Roman" w:hAnsi="Times New Roman"/>
                <w:sz w:val="28"/>
                <w:szCs w:val="28"/>
              </w:rPr>
            </w:pPr>
            <w:proofErr w:type="spellStart"/>
            <w:r w:rsidRPr="00BF33EF">
              <w:rPr>
                <w:rFonts w:ascii="Times New Roman" w:hAnsi="Times New Roman"/>
                <w:sz w:val="28"/>
                <w:szCs w:val="28"/>
              </w:rPr>
              <w:t>Aw</w:t>
            </w:r>
            <w:proofErr w:type="spellEnd"/>
            <w:r w:rsidRPr="00BF33EF">
              <w:rPr>
                <w:rFonts w:ascii="Times New Roman" w:hAnsi="Times New Roman"/>
                <w:sz w:val="28"/>
                <w:szCs w:val="28"/>
              </w:rPr>
              <w:t>( t / 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2ATsinc( 2Tf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 xml:space="preserve">Функция </w:t>
            </w:r>
            <w:proofErr w:type="spellStart"/>
            <w:r w:rsidRPr="00BF33EF">
              <w:rPr>
                <w:rFonts w:ascii="Times New Roman" w:hAnsi="Times New Roman"/>
                <w:sz w:val="28"/>
                <w:szCs w:val="28"/>
              </w:rPr>
              <w:t>sinc</w:t>
            </w:r>
            <w:proofErr w:type="spellEnd"/>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2AFsinc( 2Ft )</w:t>
            </w:r>
          </w:p>
        </w:tc>
        <w:tc>
          <w:tcPr>
            <w:tcW w:w="1650" w:type="pct"/>
            <w:hideMark/>
          </w:tcPr>
          <w:p w:rsidR="00BF33EF" w:rsidRPr="00BF33EF" w:rsidRDefault="00BF33EF" w:rsidP="00BF33EF">
            <w:pPr>
              <w:pStyle w:val="11"/>
              <w:rPr>
                <w:rFonts w:ascii="Times New Roman" w:hAnsi="Times New Roman"/>
                <w:sz w:val="28"/>
                <w:szCs w:val="28"/>
              </w:rPr>
            </w:pPr>
            <w:proofErr w:type="spellStart"/>
            <w:r w:rsidRPr="00BF33EF">
              <w:rPr>
                <w:rFonts w:ascii="Times New Roman" w:hAnsi="Times New Roman"/>
                <w:sz w:val="28"/>
                <w:szCs w:val="28"/>
              </w:rPr>
              <w:t>Aw</w:t>
            </w:r>
            <w:proofErr w:type="spellEnd"/>
            <w:r w:rsidRPr="00BF33EF">
              <w:rPr>
                <w:rFonts w:ascii="Times New Roman" w:hAnsi="Times New Roman"/>
                <w:sz w:val="28"/>
                <w:szCs w:val="28"/>
              </w:rPr>
              <w:t>( f / F )</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Импульсная функция</w:t>
            </w:r>
          </w:p>
        </w:tc>
        <w:tc>
          <w:tcPr>
            <w:tcW w:w="1650" w:type="pct"/>
            <w:hideMark/>
          </w:tcPr>
          <w:p w:rsidR="00BF33EF" w:rsidRPr="00BF33EF" w:rsidRDefault="00BF33EF" w:rsidP="00BF33EF">
            <w:pPr>
              <w:pStyle w:val="11"/>
              <w:rPr>
                <w:rFonts w:ascii="Times New Roman" w:hAnsi="Times New Roman"/>
                <w:sz w:val="28"/>
                <w:szCs w:val="28"/>
              </w:rPr>
            </w:pPr>
            <w:proofErr w:type="spellStart"/>
            <w:r w:rsidRPr="00BF33EF">
              <w:rPr>
                <w:rFonts w:ascii="Times New Roman" w:hAnsi="Times New Roman"/>
                <w:sz w:val="28"/>
                <w:szCs w:val="28"/>
              </w:rPr>
              <w:t>Ad</w:t>
            </w:r>
            <w:proofErr w:type="spellEnd"/>
            <w:r w:rsidRPr="00BF33EF">
              <w:rPr>
                <w:rFonts w:ascii="Times New Roman" w:hAnsi="Times New Roman"/>
                <w:sz w:val="28"/>
                <w:szCs w:val="28"/>
              </w:rPr>
              <w:t>( t )</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A</w:t>
            </w:r>
          </w:p>
        </w:tc>
      </w:tr>
      <w:tr w:rsidR="00BF33EF" w:rsidRPr="00BF33EF" w:rsidTr="00BF33EF">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Функция отсчетов</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noProof/>
                <w:sz w:val="28"/>
                <w:szCs w:val="28"/>
              </w:rPr>
              <w:drawing>
                <wp:inline distT="0" distB="0" distL="0" distR="0" wp14:anchorId="6B90B53F" wp14:editId="481ADDAB">
                  <wp:extent cx="152400" cy="171450"/>
                  <wp:effectExtent l="0" t="0" r="0" b="0"/>
                  <wp:docPr id="47" name="Рисунок 47" descr="http://www.vibration.ru/images/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vibration.ru/images/psi.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BF33EF">
              <w:rPr>
                <w:rFonts w:ascii="Times New Roman" w:hAnsi="Times New Roman"/>
                <w:sz w:val="28"/>
                <w:szCs w:val="28"/>
              </w:rPr>
              <w:t>T(f)</w:t>
            </w:r>
          </w:p>
        </w:tc>
        <w:tc>
          <w:tcPr>
            <w:tcW w:w="1650" w:type="pct"/>
            <w:hideMark/>
          </w:tcPr>
          <w:p w:rsidR="00BF33EF" w:rsidRPr="00BF33EF" w:rsidRDefault="00BF33EF" w:rsidP="00BF33EF">
            <w:pPr>
              <w:pStyle w:val="11"/>
              <w:rPr>
                <w:rFonts w:ascii="Times New Roman" w:hAnsi="Times New Roman"/>
                <w:sz w:val="28"/>
                <w:szCs w:val="28"/>
              </w:rPr>
            </w:pPr>
            <w:r w:rsidRPr="00BF33EF">
              <w:rPr>
                <w:rFonts w:ascii="Times New Roman" w:hAnsi="Times New Roman"/>
                <w:sz w:val="28"/>
                <w:szCs w:val="28"/>
              </w:rPr>
              <w:t>F</w:t>
            </w:r>
            <w:r w:rsidRPr="00BF33EF">
              <w:rPr>
                <w:rFonts w:ascii="Times New Roman" w:hAnsi="Times New Roman"/>
                <w:noProof/>
                <w:sz w:val="28"/>
                <w:szCs w:val="28"/>
              </w:rPr>
              <w:drawing>
                <wp:inline distT="0" distB="0" distL="0" distR="0" wp14:anchorId="29861026" wp14:editId="4AE741AA">
                  <wp:extent cx="152400" cy="171450"/>
                  <wp:effectExtent l="0" t="0" r="0" b="0"/>
                  <wp:docPr id="48" name="Рисунок 48" descr="http://www.vibration.ru/images/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vibration.ru/images/psi.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BF33EF">
              <w:rPr>
                <w:rFonts w:ascii="Times New Roman" w:hAnsi="Times New Roman"/>
                <w:sz w:val="28"/>
                <w:szCs w:val="28"/>
              </w:rPr>
              <w:t>F(f), F=1/T</w:t>
            </w:r>
          </w:p>
        </w:tc>
      </w:tr>
    </w:tbl>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Еще одно важное свойство устанавливается теоремой Парсеваля для двух функций g(t) и h(t):</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172648C4" wp14:editId="1DD9D75C">
            <wp:extent cx="1943100" cy="466725"/>
            <wp:effectExtent l="0" t="0" r="0" b="9525"/>
            <wp:docPr id="49" name="Рисунок 49" descr="http://www.vibration.ru/images/preobraz_fu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vibration.ru/images/preobraz_fur8.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66725"/>
                    </a:xfrm>
                    <a:prstGeom prst="rect">
                      <a:avLst/>
                    </a:prstGeom>
                    <a:noFill/>
                    <a:ln>
                      <a:noFill/>
                    </a:ln>
                  </pic:spPr>
                </pic:pic>
              </a:graphicData>
            </a:graphic>
          </wp:inline>
        </w:drawing>
      </w:r>
      <w:r w:rsidRPr="00BF33EF">
        <w:rPr>
          <w:rFonts w:ascii="Times New Roman" w:hAnsi="Times New Roman"/>
          <w:sz w:val="28"/>
          <w:szCs w:val="28"/>
        </w:rPr>
        <w:t>.         (8)</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Если положить g(t) = h(t), то теорема Парсеваля сводится к теореме для энергии</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noProof/>
          <w:sz w:val="28"/>
          <w:szCs w:val="28"/>
        </w:rPr>
        <w:drawing>
          <wp:inline distT="0" distB="0" distL="0" distR="0" wp14:anchorId="32C23B34" wp14:editId="4EFAF892">
            <wp:extent cx="1838325" cy="447675"/>
            <wp:effectExtent l="0" t="0" r="9525" b="9525"/>
            <wp:docPr id="50" name="Рисунок 50" descr="http://www.vibration.ru/images/preobraz_fu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vibration.ru/images/preobraz_fur9.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447675"/>
                    </a:xfrm>
                    <a:prstGeom prst="rect">
                      <a:avLst/>
                    </a:prstGeom>
                    <a:noFill/>
                    <a:ln>
                      <a:noFill/>
                    </a:ln>
                  </pic:spPr>
                </pic:pic>
              </a:graphicData>
            </a:graphic>
          </wp:inline>
        </w:drawing>
      </w:r>
      <w:r w:rsidRPr="00BF33EF">
        <w:rPr>
          <w:rFonts w:ascii="Times New Roman" w:hAnsi="Times New Roman"/>
          <w:sz w:val="28"/>
          <w:szCs w:val="28"/>
        </w:rPr>
        <w:t>.         (9)</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   Выражение (9) - это, в сущности, просто формулировка закона сохранения энергии в двух областях (временной и частотной). В (9) слева стоит полная энергия сигнала, таким образом, функция</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606615FA" wp14:editId="74123BB5">
            <wp:extent cx="828675" cy="238125"/>
            <wp:effectExtent l="0" t="0" r="9525" b="9525"/>
            <wp:docPr id="51" name="Рисунок 51" descr="http://www.vibration.ru/images/preobraz_fu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vibration.ru/images/preobraz_fur10.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8675" cy="238125"/>
                    </a:xfrm>
                    <a:prstGeom prst="rect">
                      <a:avLst/>
                    </a:prstGeom>
                    <a:noFill/>
                    <a:ln>
                      <a:noFill/>
                    </a:ln>
                  </pic:spPr>
                </pic:pic>
              </a:graphicData>
            </a:graphic>
          </wp:inline>
        </w:drawing>
      </w:r>
      <w:r w:rsidRPr="00BF33EF">
        <w:rPr>
          <w:rFonts w:ascii="Times New Roman" w:hAnsi="Times New Roman"/>
          <w:sz w:val="28"/>
          <w:szCs w:val="28"/>
        </w:rPr>
        <w:t>  (10)</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t>описывает распределение энергии по частоте для детерминированного сигнала h(t) и поэтому называется спектральной плотностью энергии (СПЭ). С помощью выражений</w:t>
      </w:r>
    </w:p>
    <w:p w:rsidR="00BF33EF" w:rsidRPr="00BF33EF" w:rsidRDefault="00BF33EF" w:rsidP="00CD21EF">
      <w:pPr>
        <w:pStyle w:val="11"/>
        <w:jc w:val="both"/>
        <w:rPr>
          <w:rFonts w:ascii="Times New Roman" w:hAnsi="Times New Roman"/>
          <w:sz w:val="28"/>
          <w:szCs w:val="28"/>
        </w:rPr>
      </w:pPr>
      <w:r w:rsidRPr="00BF33EF">
        <w:rPr>
          <w:rFonts w:ascii="Times New Roman" w:hAnsi="Times New Roman"/>
          <w:sz w:val="28"/>
          <w:szCs w:val="28"/>
        </w:rPr>
        <w:br/>
      </w:r>
      <w:r w:rsidRPr="00BF33EF">
        <w:rPr>
          <w:rFonts w:ascii="Times New Roman" w:hAnsi="Times New Roman"/>
          <w:noProof/>
          <w:sz w:val="28"/>
          <w:szCs w:val="28"/>
        </w:rPr>
        <w:drawing>
          <wp:inline distT="0" distB="0" distL="0" distR="0" wp14:anchorId="4765FABA" wp14:editId="420148D1">
            <wp:extent cx="2352675" cy="457200"/>
            <wp:effectExtent l="0" t="0" r="9525" b="0"/>
            <wp:docPr id="52" name="Рисунок 52" descr="http://www.vibration.ru/images/preobraz_fu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vibration.ru/images/preobraz_fur1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675" cy="457200"/>
                    </a:xfrm>
                    <a:prstGeom prst="rect">
                      <a:avLst/>
                    </a:prstGeom>
                    <a:noFill/>
                    <a:ln>
                      <a:noFill/>
                    </a:ln>
                  </pic:spPr>
                </pic:pic>
              </a:graphicData>
            </a:graphic>
          </wp:inline>
        </w:drawing>
      </w:r>
      <w:r w:rsidRPr="00BF33EF">
        <w:rPr>
          <w:rFonts w:ascii="Times New Roman" w:hAnsi="Times New Roman"/>
          <w:sz w:val="28"/>
          <w:szCs w:val="28"/>
        </w:rPr>
        <w:t>(11)</w:t>
      </w:r>
    </w:p>
    <w:p w:rsidR="00CD21EF" w:rsidRPr="00CD21EF" w:rsidRDefault="00BF33EF" w:rsidP="00CD21EF">
      <w:pPr>
        <w:pStyle w:val="11"/>
        <w:jc w:val="both"/>
        <w:rPr>
          <w:rFonts w:ascii="Times New Roman" w:hAnsi="Times New Roman"/>
          <w:sz w:val="28"/>
          <w:szCs w:val="28"/>
        </w:rPr>
      </w:pPr>
      <w:r w:rsidRPr="00CD21EF">
        <w:rPr>
          <w:rFonts w:ascii="Times New Roman" w:hAnsi="Times New Roman"/>
          <w:sz w:val="28"/>
          <w:szCs w:val="28"/>
        </w:rPr>
        <w:t xml:space="preserve">можно вычислить амплитудный и фазовый спектры сигнала </w:t>
      </w:r>
      <w:proofErr w:type="gramStart"/>
      <w:r w:rsidRPr="00CD21EF">
        <w:rPr>
          <w:rFonts w:ascii="Times New Roman" w:hAnsi="Times New Roman"/>
          <w:sz w:val="28"/>
          <w:szCs w:val="28"/>
        </w:rPr>
        <w:t>h( t</w:t>
      </w:r>
      <w:proofErr w:type="gramEnd"/>
      <w:r w:rsidRPr="00CD21EF">
        <w:rPr>
          <w:rFonts w:ascii="Times New Roman" w:hAnsi="Times New Roman"/>
          <w:sz w:val="28"/>
          <w:szCs w:val="28"/>
        </w:rPr>
        <w:t xml:space="preserve"> ).</w:t>
      </w:r>
    </w:p>
    <w:p w:rsidR="00CD21EF" w:rsidRPr="00CD21EF" w:rsidRDefault="00CD21EF" w:rsidP="00CD21EF">
      <w:pPr>
        <w:pStyle w:val="11"/>
        <w:spacing w:before="240"/>
        <w:ind w:firstLine="708"/>
        <w:jc w:val="both"/>
        <w:rPr>
          <w:rFonts w:ascii="Times New Roman" w:hAnsi="Times New Roman"/>
          <w:sz w:val="28"/>
          <w:szCs w:val="28"/>
        </w:rPr>
      </w:pPr>
      <w:r w:rsidRPr="00CD21EF">
        <w:rPr>
          <w:rFonts w:ascii="Times New Roman" w:hAnsi="Times New Roman"/>
          <w:sz w:val="28"/>
          <w:szCs w:val="28"/>
        </w:rPr>
        <w:t xml:space="preserve">Главной математической основой спектрального анализа является преобразование Фурье, которое связывает пространственный или временной сигнал (либо некоторую модель этого </w:t>
      </w:r>
      <w:r w:rsidRPr="00CD21EF">
        <w:rPr>
          <w:rFonts w:ascii="Times New Roman" w:hAnsi="Times New Roman"/>
          <w:sz w:val="28"/>
          <w:szCs w:val="28"/>
        </w:rPr>
        <w:t xml:space="preserve">сигнала) с его представлением в </w:t>
      </w:r>
      <w:r>
        <w:rPr>
          <w:rFonts w:ascii="Times New Roman" w:hAnsi="Times New Roman"/>
          <w:sz w:val="28"/>
          <w:szCs w:val="28"/>
        </w:rPr>
        <w:t xml:space="preserve">частотной области. </w:t>
      </w:r>
      <w:r w:rsidRPr="00CD21EF">
        <w:rPr>
          <w:rFonts w:ascii="Times New Roman" w:hAnsi="Times New Roman"/>
          <w:sz w:val="28"/>
          <w:szCs w:val="28"/>
        </w:rPr>
        <w:t>Преобразование Фурье функции f является интегральным представлением</w:t>
      </w:r>
      <w:r w:rsidRPr="00CD21EF">
        <w:rPr>
          <w:rFonts w:ascii="Times New Roman" w:hAnsi="Times New Roman"/>
          <w:sz w:val="28"/>
          <w:szCs w:val="28"/>
        </w:rPr>
        <w:t xml:space="preserve"> и задается следующей формулой: </w:t>
      </w:r>
      <w:proofErr w:type="spellStart"/>
      <w:proofErr w:type="gramStart"/>
      <w:r w:rsidRPr="00CD21EF">
        <w:rPr>
          <w:rFonts w:ascii="Times New Roman" w:hAnsi="Times New Roman"/>
          <w:sz w:val="28"/>
          <w:szCs w:val="28"/>
        </w:rPr>
        <w:t>image</w:t>
      </w:r>
      <w:proofErr w:type="spellEnd"/>
      <w:proofErr w:type="gramEnd"/>
      <w:r>
        <w:rPr>
          <w:rFonts w:ascii="Times New Roman" w:hAnsi="Times New Roman"/>
          <w:sz w:val="28"/>
          <w:szCs w:val="28"/>
        </w:rPr>
        <w:t xml:space="preserve"> </w:t>
      </w:r>
      <w:r w:rsidRPr="00CD21EF">
        <w:rPr>
          <w:rFonts w:ascii="Times New Roman" w:hAnsi="Times New Roman"/>
          <w:sz w:val="28"/>
          <w:szCs w:val="28"/>
        </w:rPr>
        <w:t>Но преобразование Фурье дает информацию только про частоту, которая присутствует в сигнале и не дает никакой информации про то, в какой промежуток времени эта частота присутствует в сигнале.</w:t>
      </w:r>
    </w:p>
    <w:p w:rsidR="00CD21EF" w:rsidRDefault="00CD21EF" w:rsidP="00CD21EF">
      <w:pPr>
        <w:spacing w:before="240"/>
        <w:ind w:firstLine="708"/>
        <w:jc w:val="both"/>
        <w:rPr>
          <w:szCs w:val="28"/>
        </w:rPr>
      </w:pPr>
      <w:r w:rsidRPr="00CD21EF">
        <w:rPr>
          <w:szCs w:val="28"/>
        </w:rPr>
        <w:lastRenderedPageBreak/>
        <w:t>Таким образом, для двух абсолютно разных сигналов мы получаем почти одинаковые преобразования Фурье (не плавность графика преобразования Фурье для второго сигнала объясняется внезапной сменой частоты в этом сигнале, а разница в амплитуде разных частот объясняется тем, что эти частоты действовали на протяжении разного времени на рассматриваемом отрезке сигнала).</w:t>
      </w:r>
      <w:r>
        <w:rPr>
          <w:szCs w:val="28"/>
        </w:rPr>
        <w:t xml:space="preserve"> </w:t>
      </w:r>
    </w:p>
    <w:p w:rsidR="00CD21EF" w:rsidRPr="00CD21EF" w:rsidRDefault="00CD21EF" w:rsidP="00CD21EF">
      <w:pPr>
        <w:spacing w:before="240"/>
        <w:ind w:firstLine="708"/>
        <w:jc w:val="both"/>
        <w:rPr>
          <w:szCs w:val="28"/>
        </w:rPr>
      </w:pPr>
      <w:r w:rsidRPr="00CD21EF">
        <w:rPr>
          <w:szCs w:val="28"/>
        </w:rPr>
        <w:t>Таким образом преобразование Фурье по своей сути не может отличить стационарный сигнал от нестационарного, что является большой проблемой для его применимости.</w:t>
      </w:r>
    </w:p>
    <w:p w:rsidR="00BF33EF" w:rsidRDefault="00BF33EF">
      <w:pPr>
        <w:spacing w:after="160" w:line="259" w:lineRule="auto"/>
        <w:rPr>
          <w:lang w:eastAsia="ru-RU"/>
        </w:rPr>
      </w:pPr>
      <w:r>
        <w:rPr>
          <w:lang w:eastAsia="ru-RU"/>
        </w:rPr>
        <w:br w:type="page"/>
      </w:r>
    </w:p>
    <w:p w:rsidR="00BF33EF" w:rsidRPr="00990CFD" w:rsidRDefault="00BF33EF" w:rsidP="00BF33EF">
      <w:pPr>
        <w:spacing w:after="160" w:line="259" w:lineRule="auto"/>
        <w:jc w:val="center"/>
        <w:rPr>
          <w:b/>
          <w:sz w:val="32"/>
          <w:lang w:eastAsia="ru-RU"/>
        </w:rPr>
      </w:pPr>
      <w:proofErr w:type="spellStart"/>
      <w:r w:rsidRPr="00990CFD">
        <w:rPr>
          <w:b/>
          <w:sz w:val="32"/>
          <w:lang w:eastAsia="ru-RU"/>
        </w:rPr>
        <w:lastRenderedPageBreak/>
        <w:t>Вейвлет</w:t>
      </w:r>
      <w:proofErr w:type="spellEnd"/>
      <w:r w:rsidRPr="00990CFD">
        <w:rPr>
          <w:b/>
          <w:sz w:val="32"/>
          <w:lang w:eastAsia="ru-RU"/>
        </w:rPr>
        <w:t xml:space="preserve"> </w:t>
      </w:r>
      <w:r w:rsidR="00990CFD" w:rsidRPr="00990CFD">
        <w:rPr>
          <w:b/>
          <w:sz w:val="32"/>
          <w:lang w:eastAsia="ru-RU"/>
        </w:rPr>
        <w:t>преобразование</w:t>
      </w:r>
    </w:p>
    <w:p w:rsidR="00BF33EF" w:rsidRPr="00BF33EF" w:rsidRDefault="00BF33EF" w:rsidP="00A201DE">
      <w:pPr>
        <w:spacing w:after="160"/>
        <w:jc w:val="both"/>
        <w:rPr>
          <w:lang w:eastAsia="ru-RU"/>
        </w:rPr>
      </w:pPr>
      <w:r>
        <w:rPr>
          <w:b/>
          <w:sz w:val="36"/>
          <w:lang w:eastAsia="ru-RU"/>
        </w:rPr>
        <w:tab/>
      </w:r>
      <w:proofErr w:type="spellStart"/>
      <w:r w:rsidRPr="00BF33EF">
        <w:rPr>
          <w:lang w:eastAsia="ru-RU"/>
        </w:rPr>
        <w:t>Вейвлет</w:t>
      </w:r>
      <w:proofErr w:type="spellEnd"/>
      <w:r w:rsidRPr="00BF33EF">
        <w:rPr>
          <w:lang w:eastAsia="ru-RU"/>
        </w:rPr>
        <w:t xml:space="preserve">-преобразование— интегральное преобразование, которое представляет собой свертку </w:t>
      </w:r>
      <w:proofErr w:type="spellStart"/>
      <w:r w:rsidRPr="00BF33EF">
        <w:rPr>
          <w:lang w:eastAsia="ru-RU"/>
        </w:rPr>
        <w:t>вейвлет</w:t>
      </w:r>
      <w:proofErr w:type="spellEnd"/>
      <w:r w:rsidRPr="00BF33EF">
        <w:rPr>
          <w:lang w:eastAsia="ru-RU"/>
        </w:rPr>
        <w:t xml:space="preserve">-функции с сигналом. </w:t>
      </w:r>
      <w:proofErr w:type="spellStart"/>
      <w:r w:rsidRPr="00BF33EF">
        <w:rPr>
          <w:lang w:eastAsia="ru-RU"/>
        </w:rPr>
        <w:t>Вейвлет</w:t>
      </w:r>
      <w:proofErr w:type="spellEnd"/>
      <w:r w:rsidRPr="00BF33EF">
        <w:rPr>
          <w:lang w:eastAsia="ru-RU"/>
        </w:rPr>
        <w:t>-преобразование переводит сигнал из временного пред</w:t>
      </w:r>
      <w:r>
        <w:rPr>
          <w:lang w:eastAsia="ru-RU"/>
        </w:rPr>
        <w:t>ставления в частотно-временное.</w:t>
      </w:r>
    </w:p>
    <w:p w:rsidR="00BF33EF" w:rsidRPr="00A201DE" w:rsidRDefault="00BF33EF" w:rsidP="00A201DE">
      <w:pPr>
        <w:spacing w:after="160"/>
        <w:ind w:firstLine="708"/>
        <w:jc w:val="both"/>
        <w:rPr>
          <w:szCs w:val="28"/>
          <w:lang w:eastAsia="ru-RU"/>
        </w:rPr>
      </w:pPr>
      <w:r w:rsidRPr="00BF33EF">
        <w:rPr>
          <w:lang w:eastAsia="ru-RU"/>
        </w:rPr>
        <w:t xml:space="preserve">Способ преобразования функции (или сигнала) в форму, которая или делает некоторые величины исходного сигнала более поддающимися изучению, или позволяет сжать исходный набор данных. </w:t>
      </w:r>
      <w:proofErr w:type="spellStart"/>
      <w:r w:rsidRPr="00BF33EF">
        <w:rPr>
          <w:lang w:eastAsia="ru-RU"/>
        </w:rPr>
        <w:t>Вейвлетное</w:t>
      </w:r>
      <w:proofErr w:type="spellEnd"/>
      <w:r w:rsidRPr="00BF33EF">
        <w:rPr>
          <w:lang w:eastAsia="ru-RU"/>
        </w:rPr>
        <w:t xml:space="preserve"> преобразование сигналов является обобщением спектрального анализа. Термин в переводе с английского означает «маленькая волна». </w:t>
      </w:r>
      <w:proofErr w:type="spellStart"/>
      <w:r w:rsidRPr="00BF33EF">
        <w:rPr>
          <w:lang w:eastAsia="ru-RU"/>
        </w:rPr>
        <w:t>Вейвлеты</w:t>
      </w:r>
      <w:proofErr w:type="spellEnd"/>
      <w:r w:rsidRPr="00BF33EF">
        <w:rPr>
          <w:lang w:eastAsia="ru-RU"/>
        </w:rPr>
        <w:t xml:space="preserve"> — это обобщённое название математических функций определенной формы, </w:t>
      </w:r>
      <w:r w:rsidRPr="00A201DE">
        <w:rPr>
          <w:szCs w:val="28"/>
          <w:lang w:eastAsia="ru-RU"/>
        </w:rPr>
        <w:t>которые локальны во времени и по частоте, и в которых все функции получаются из одной базовой, изменяя её (сдвигая, растягивая).</w:t>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 xml:space="preserve">Для осуществления </w:t>
      </w:r>
      <w:proofErr w:type="spellStart"/>
      <w:r w:rsidRPr="00BF33EF">
        <w:rPr>
          <w:rFonts w:eastAsia="Times New Roman"/>
          <w:szCs w:val="28"/>
          <w:lang w:eastAsia="ru-RU"/>
        </w:rPr>
        <w:t>вейвлет</w:t>
      </w:r>
      <w:proofErr w:type="spellEnd"/>
      <w:r w:rsidRPr="00BF33EF">
        <w:rPr>
          <w:rFonts w:eastAsia="Times New Roman"/>
          <w:szCs w:val="28"/>
          <w:lang w:eastAsia="ru-RU"/>
        </w:rPr>
        <w:t xml:space="preserve">-преобразования </w:t>
      </w:r>
      <w:proofErr w:type="spellStart"/>
      <w:r w:rsidRPr="00BF33EF">
        <w:rPr>
          <w:rFonts w:eastAsia="Times New Roman"/>
          <w:szCs w:val="28"/>
          <w:lang w:eastAsia="ru-RU"/>
        </w:rPr>
        <w:t>вейвлет</w:t>
      </w:r>
      <w:proofErr w:type="spellEnd"/>
      <w:r w:rsidRPr="00BF33EF">
        <w:rPr>
          <w:rFonts w:eastAsia="Times New Roman"/>
          <w:szCs w:val="28"/>
          <w:lang w:eastAsia="ru-RU"/>
        </w:rPr>
        <w:t>-функции должны удовлетворять следующим критериям</w:t>
      </w:r>
      <w:hyperlink r:id="rId18" w:anchor="cite_note-1" w:history="1">
        <w:r w:rsidRPr="00BF33EF">
          <w:rPr>
            <w:rFonts w:eastAsia="Times New Roman"/>
            <w:szCs w:val="28"/>
            <w:u w:val="single"/>
            <w:vertAlign w:val="superscript"/>
            <w:lang w:eastAsia="ru-RU"/>
          </w:rPr>
          <w:t>[1]</w:t>
        </w:r>
      </w:hyperlink>
      <w:r w:rsidRPr="00BF33EF">
        <w:rPr>
          <w:rFonts w:eastAsia="Times New Roman"/>
          <w:szCs w:val="28"/>
          <w:lang w:eastAsia="ru-RU"/>
        </w:rPr>
        <w:t>:</w:t>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 xml:space="preserve">1. </w:t>
      </w:r>
      <w:proofErr w:type="spellStart"/>
      <w:r w:rsidRPr="00BF33EF">
        <w:rPr>
          <w:rFonts w:eastAsia="Times New Roman"/>
          <w:szCs w:val="28"/>
          <w:lang w:eastAsia="ru-RU"/>
        </w:rPr>
        <w:t>Вейвлет</w:t>
      </w:r>
      <w:proofErr w:type="spellEnd"/>
      <w:r w:rsidRPr="00BF33EF">
        <w:rPr>
          <w:rFonts w:eastAsia="Times New Roman"/>
          <w:szCs w:val="28"/>
          <w:lang w:eastAsia="ru-RU"/>
        </w:rPr>
        <w:t xml:space="preserve"> должен обладать конечной энергией:</w:t>
      </w:r>
    </w:p>
    <w:p w:rsidR="00BF33EF" w:rsidRPr="00BF33EF" w:rsidRDefault="00BF33EF" w:rsidP="00A201DE">
      <w:pPr>
        <w:shd w:val="clear" w:color="auto" w:fill="FFFFFF"/>
        <w:spacing w:before="120" w:after="120"/>
        <w:jc w:val="both"/>
        <w:rPr>
          <w:rFonts w:eastAsia="Times New Roman"/>
          <w:szCs w:val="28"/>
          <w:lang w:eastAsia="ru-RU"/>
        </w:rPr>
      </w:pPr>
      <w:r w:rsidRPr="00BF33EF">
        <w:rPr>
          <w:rFonts w:eastAsia="Times New Roman"/>
          <w:vanish/>
          <w:szCs w:val="28"/>
          <w:lang w:eastAsia="ru-RU"/>
        </w:rPr>
        <w:t>{\displaystyle E=\int \limits _{-\infty }^{\infty }{|\psi (t)|}^{2}\,dt&lt;\infty }</w:t>
      </w:r>
      <w:r w:rsidRPr="00A201DE">
        <w:rPr>
          <w:rFonts w:eastAsia="Times New Roman"/>
          <w:szCs w:val="28"/>
          <w:lang w:eastAsia="ru-RU"/>
        </w:rPr>
        <w:tab/>
      </w:r>
      <w:r w:rsidRPr="00A201DE">
        <w:rPr>
          <w:noProof/>
          <w:szCs w:val="28"/>
          <w:lang w:eastAsia="ru-RU"/>
        </w:rPr>
        <w:drawing>
          <wp:inline distT="0" distB="0" distL="0" distR="0" wp14:anchorId="11D990D4" wp14:editId="59ED8708">
            <wp:extent cx="1847850" cy="749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5054" cy="756276"/>
                    </a:xfrm>
                    <a:prstGeom prst="rect">
                      <a:avLst/>
                    </a:prstGeom>
                  </pic:spPr>
                </pic:pic>
              </a:graphicData>
            </a:graphic>
          </wp:inline>
        </w:drawing>
      </w:r>
      <w:r w:rsidRPr="00A201DE">
        <w:rPr>
          <w:noProof/>
          <w:szCs w:val="28"/>
          <w:lang w:eastAsia="ru-RU"/>
        </w:rPr>
        <mc:AlternateContent>
          <mc:Choice Requires="wps">
            <w:drawing>
              <wp:inline distT="0" distB="0" distL="0" distR="0">
                <wp:extent cx="304800" cy="304800"/>
                <wp:effectExtent l="0" t="0" r="0" b="0"/>
                <wp:docPr id="62" name="Прямоугольник 62" descr="E=\int \limits _{{-\infty }}^{{\infty }}{|\psi (t)|}^{2}\,dt&lt;\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64051" id="Прямоугольник 62" o:spid="_x0000_s1026" alt="E=\int \limits _{{-\infty }}^{{\infty }}{|\psi (t)|}^{2}\,dt&lt;\inft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KJFjcUAwAAGg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2. Если </w:t>
      </w:r>
      <w:r w:rsidRPr="00BF33EF">
        <w:rPr>
          <w:rFonts w:eastAsia="Times New Roman"/>
          <w:vanish/>
          <w:szCs w:val="28"/>
          <w:lang w:eastAsia="ru-RU"/>
        </w:rPr>
        <w:t>{\displaystyle {\hat {\psi }}(f)}</w:t>
      </w:r>
      <w:r w:rsidRPr="00BF33EF">
        <w:rPr>
          <w:rFonts w:eastAsia="Times New Roman"/>
          <w:noProof/>
          <w:szCs w:val="28"/>
          <w:lang w:eastAsia="ru-RU"/>
        </w:rPr>
        <mc:AlternateContent>
          <mc:Choice Requires="wps">
            <w:drawing>
              <wp:inline distT="0" distB="0" distL="0" distR="0" wp14:anchorId="608EEC03" wp14:editId="38EEB0C3">
                <wp:extent cx="304800" cy="304800"/>
                <wp:effectExtent l="0" t="0" r="0" b="0"/>
                <wp:docPr id="59" name="AutoShape 75" descr="{\hat  {\psi }}(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02F1C" id="AutoShape 75" o:spid="_x0000_s1026" alt="{\hat  {\psi }}(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WLdWxMsCAADUBQAADgAAAAAAAAAAAAAAAAAuAgAAZHJzL2Uyb0RvYy54bWxQSwECLQAU&#10;AAYACAAAACEATKDpLNgAAAADAQAADwAAAAAAAAAAAAAAAAAlBQAAZHJzL2Rvd25yZXYueG1sUEsF&#10;BgAAAAAEAAQA8wAAACoGAAAAAA==&#10;" filled="f" stroked="f">
                <o:lock v:ext="edit" aspectratio="t"/>
                <w10:anchorlock/>
              </v:rect>
            </w:pict>
          </mc:Fallback>
        </mc:AlternateContent>
      </w:r>
      <w:r w:rsidRPr="00BF33EF">
        <w:rPr>
          <w:rFonts w:eastAsia="Times New Roman"/>
          <w:szCs w:val="28"/>
          <w:lang w:eastAsia="ru-RU"/>
        </w:rPr>
        <w:t> </w:t>
      </w:r>
      <w:proofErr w:type="spellStart"/>
      <w:r w:rsidRPr="00BF33EF">
        <w:rPr>
          <w:rFonts w:eastAsia="Times New Roman"/>
          <w:szCs w:val="28"/>
          <w:lang w:eastAsia="ru-RU"/>
        </w:rPr>
        <w:fldChar w:fldCharType="begin"/>
      </w:r>
      <w:r w:rsidRPr="00BF33EF">
        <w:rPr>
          <w:rFonts w:eastAsia="Times New Roman"/>
          <w:szCs w:val="28"/>
          <w:lang w:eastAsia="ru-RU"/>
        </w:rPr>
        <w:instrText xml:space="preserve"> HYPERLINK "https://ru.wikipedia.org/wiki/%D0%A4%D1%83%D1%80%D1%8C%D0%B5-%D0%BF%D1%80%D0%B5%D0%BE%D0%B1%D1%80%D0%B0%D0%B7%D0%BE%D0%B2%D0%B0%D0%BD%D0%B8%D0%B5" \o "Фурье-преобразование" </w:instrText>
      </w:r>
      <w:r w:rsidRPr="00BF33EF">
        <w:rPr>
          <w:rFonts w:eastAsia="Times New Roman"/>
          <w:szCs w:val="28"/>
          <w:lang w:eastAsia="ru-RU"/>
        </w:rPr>
        <w:fldChar w:fldCharType="separate"/>
      </w:r>
      <w:r w:rsidRPr="00BF33EF">
        <w:rPr>
          <w:rFonts w:eastAsia="Times New Roman"/>
          <w:szCs w:val="28"/>
          <w:lang w:eastAsia="ru-RU"/>
        </w:rPr>
        <w:t>фурье</w:t>
      </w:r>
      <w:proofErr w:type="spellEnd"/>
      <w:r w:rsidRPr="00BF33EF">
        <w:rPr>
          <w:rFonts w:eastAsia="Times New Roman"/>
          <w:szCs w:val="28"/>
          <w:lang w:eastAsia="ru-RU"/>
        </w:rPr>
        <w:t>-преобразование</w:t>
      </w:r>
      <w:r w:rsidRPr="00BF33EF">
        <w:rPr>
          <w:rFonts w:eastAsia="Times New Roman"/>
          <w:szCs w:val="28"/>
          <w:lang w:eastAsia="ru-RU"/>
        </w:rPr>
        <w:fldChar w:fldCharType="end"/>
      </w:r>
      <w:r w:rsidRPr="00BF33EF">
        <w:rPr>
          <w:rFonts w:eastAsia="Times New Roman"/>
          <w:szCs w:val="28"/>
          <w:lang w:eastAsia="ru-RU"/>
        </w:rPr>
        <w:t> для </w:t>
      </w:r>
      <w:r w:rsidRPr="00BF33EF">
        <w:rPr>
          <w:rFonts w:eastAsia="Times New Roman"/>
          <w:vanish/>
          <w:szCs w:val="28"/>
          <w:lang w:eastAsia="ru-RU"/>
        </w:rPr>
        <w:t>{\displaystyle \psi (t)}</w:t>
      </w:r>
      <w:r w:rsidRPr="00BF33EF">
        <w:rPr>
          <w:rFonts w:eastAsia="Times New Roman"/>
          <w:noProof/>
          <w:szCs w:val="28"/>
          <w:lang w:eastAsia="ru-RU"/>
        </w:rPr>
        <mc:AlternateContent>
          <mc:Choice Requires="wps">
            <w:drawing>
              <wp:inline distT="0" distB="0" distL="0" distR="0" wp14:anchorId="66012001" wp14:editId="7E6DE661">
                <wp:extent cx="304800" cy="304800"/>
                <wp:effectExtent l="0" t="0" r="0" b="0"/>
                <wp:docPr id="58" name="AutoShape 76" descr="\psi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7B774" id="AutoShape 76" o:spid="_x0000_s1026" alt="\psi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RPq&#10;HsICAADK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BF33EF">
        <w:rPr>
          <w:rFonts w:eastAsia="Times New Roman"/>
          <w:szCs w:val="28"/>
          <w:lang w:eastAsia="ru-RU"/>
        </w:rPr>
        <w:t>, то есть</w:t>
      </w:r>
    </w:p>
    <w:p w:rsidR="00BF33EF" w:rsidRPr="00BF33EF" w:rsidRDefault="00BF33EF" w:rsidP="00A201DE">
      <w:pPr>
        <w:shd w:val="clear" w:color="auto" w:fill="FFFFFF"/>
        <w:spacing w:before="120" w:after="120"/>
        <w:jc w:val="both"/>
        <w:rPr>
          <w:rFonts w:eastAsia="Times New Roman"/>
          <w:szCs w:val="28"/>
          <w:lang w:eastAsia="ru-RU"/>
        </w:rPr>
      </w:pPr>
      <w:r w:rsidRPr="00BF33EF">
        <w:rPr>
          <w:rFonts w:eastAsia="Times New Roman"/>
          <w:vanish/>
          <w:szCs w:val="28"/>
          <w:lang w:eastAsia="ru-RU"/>
        </w:rPr>
        <w:t>{\displaystyle {\hat {\psi }}(f)=\int \limits _{-\infty }^{\infty }\psi (t)e^{-i(2\pi f)t}\,dt}</w:t>
      </w:r>
      <w:r w:rsidRPr="00BF33EF">
        <w:rPr>
          <w:rFonts w:eastAsia="Times New Roman"/>
          <w:noProof/>
          <w:szCs w:val="28"/>
          <w:lang w:eastAsia="ru-RU"/>
        </w:rPr>
        <mc:AlternateContent>
          <mc:Choice Requires="wps">
            <w:drawing>
              <wp:inline distT="0" distB="0" distL="0" distR="0" wp14:anchorId="5435BC4D" wp14:editId="6A01DD74">
                <wp:extent cx="304800" cy="304800"/>
                <wp:effectExtent l="0" t="0" r="0" b="0"/>
                <wp:docPr id="57" name="AutoShape 77" descr="{\hat  {\psi }}(f)=\int \limits _{{-\infty }}^{{\infty }}\psi (t)e^{{-i(2\pi f)t}}\,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42DE05" id="AutoShape 77" o:spid="_x0000_s1026" alt="{\hat  {\psi }}(f)=\int \limits _{{-\infty }}^{{\infty }}\psi (t)e^{{-i(2\pi f)t}}\,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DkLdfgC&#10;AAAY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A201DE">
        <w:rPr>
          <w:noProof/>
          <w:szCs w:val="28"/>
          <w:lang w:eastAsia="ru-RU"/>
        </w:rPr>
        <w:drawing>
          <wp:inline distT="0" distB="0" distL="0" distR="0" wp14:anchorId="7496ADAA" wp14:editId="5543C91F">
            <wp:extent cx="2219325" cy="658762"/>
            <wp:effectExtent l="0" t="0" r="0" b="82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5873" cy="666642"/>
                    </a:xfrm>
                    <a:prstGeom prst="rect">
                      <a:avLst/>
                    </a:prstGeom>
                  </pic:spPr>
                </pic:pic>
              </a:graphicData>
            </a:graphic>
          </wp:inline>
        </w:drawing>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тогда должно выполняться следующее условие:</w:t>
      </w:r>
    </w:p>
    <w:p w:rsidR="00BF33EF" w:rsidRPr="00BF33EF" w:rsidRDefault="00BF33EF" w:rsidP="00A201DE">
      <w:pPr>
        <w:shd w:val="clear" w:color="auto" w:fill="FFFFFF"/>
        <w:spacing w:before="120" w:after="120"/>
        <w:jc w:val="both"/>
        <w:rPr>
          <w:rFonts w:eastAsia="Times New Roman"/>
          <w:szCs w:val="28"/>
          <w:lang w:eastAsia="ru-RU"/>
        </w:rPr>
      </w:pPr>
      <w:r w:rsidRPr="00BF33EF">
        <w:rPr>
          <w:rFonts w:eastAsia="Times New Roman"/>
          <w:vanish/>
          <w:szCs w:val="28"/>
          <w:lang w:eastAsia="ru-RU"/>
        </w:rPr>
        <w:t>{\displaystyle C_{\psi }=\int \limits _{0}^{\infty }{\frac {{|{\hat {\psi }}(f)|}^{2}}{f}}\,df&lt;\infty }</w:t>
      </w:r>
      <w:r w:rsidRPr="00BF33EF">
        <w:rPr>
          <w:rFonts w:eastAsia="Times New Roman"/>
          <w:noProof/>
          <w:szCs w:val="28"/>
          <w:lang w:eastAsia="ru-RU"/>
        </w:rPr>
        <mc:AlternateContent>
          <mc:Choice Requires="wps">
            <w:drawing>
              <wp:inline distT="0" distB="0" distL="0" distR="0" wp14:anchorId="2C85AC11" wp14:editId="5470B7CD">
                <wp:extent cx="304800" cy="304800"/>
                <wp:effectExtent l="0" t="0" r="0" b="0"/>
                <wp:docPr id="56" name="AutoShape 78" descr="C_{{\psi }}=\int \limits _{{0}}^{{\infty }}{\frac  {{|{\hat  {\psi }}(f)|}^{2}}{f}}\,df&lt;\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23A67" id="AutoShape 78" o:spid="_x0000_s1026" alt="C_{{\psi }}=\int \limits _{{0}}^{{\infty }}{\frac  {{|{\hat  {\psi }}(f)|}^{2}}{f}}\,df&lt;\infty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bvUtQEDAAAk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A201DE">
        <w:rPr>
          <w:noProof/>
          <w:szCs w:val="28"/>
          <w:lang w:eastAsia="ru-RU"/>
        </w:rPr>
        <w:drawing>
          <wp:inline distT="0" distB="0" distL="0" distR="0" wp14:anchorId="0C0DC098" wp14:editId="169628A7">
            <wp:extent cx="2000250" cy="74543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110" cy="754327"/>
                    </a:xfrm>
                    <a:prstGeom prst="rect">
                      <a:avLst/>
                    </a:prstGeom>
                  </pic:spPr>
                </pic:pic>
              </a:graphicData>
            </a:graphic>
          </wp:inline>
        </w:drawing>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 xml:space="preserve">Это условие называется условием допустимости, и из него следует что </w:t>
      </w:r>
      <w:proofErr w:type="spellStart"/>
      <w:r w:rsidRPr="00BF33EF">
        <w:rPr>
          <w:rFonts w:eastAsia="Times New Roman"/>
          <w:szCs w:val="28"/>
          <w:lang w:eastAsia="ru-RU"/>
        </w:rPr>
        <w:t>вейвлет</w:t>
      </w:r>
      <w:proofErr w:type="spellEnd"/>
      <w:r w:rsidRPr="00BF33EF">
        <w:rPr>
          <w:rFonts w:eastAsia="Times New Roman"/>
          <w:szCs w:val="28"/>
          <w:lang w:eastAsia="ru-RU"/>
        </w:rPr>
        <w:t xml:space="preserve"> при нулевой частотной </w:t>
      </w:r>
      <w:r w:rsidR="00A201DE">
        <w:rPr>
          <w:rFonts w:eastAsia="Times New Roman"/>
          <w:szCs w:val="28"/>
          <w:lang w:eastAsia="ru-RU"/>
        </w:rPr>
        <w:t xml:space="preserve">компоненте должен удовлетворять </w:t>
      </w:r>
      <w:r w:rsidRPr="00BF33EF">
        <w:rPr>
          <w:rFonts w:eastAsia="Times New Roman"/>
          <w:szCs w:val="28"/>
          <w:lang w:eastAsia="ru-RU"/>
        </w:rPr>
        <w:t>условию </w:t>
      </w:r>
      <w:r w:rsidRPr="00BF33EF">
        <w:rPr>
          <w:rFonts w:eastAsia="Times New Roman"/>
          <w:vanish/>
          <w:szCs w:val="28"/>
          <w:lang w:eastAsia="ru-RU"/>
        </w:rPr>
        <w:t>{\displaystyle {\hat {\psi }}(0)=0}</w:t>
      </w:r>
      <w:r w:rsidR="00A201DE">
        <w:rPr>
          <w:noProof/>
          <w:lang w:eastAsia="ru-RU"/>
        </w:rPr>
        <w:drawing>
          <wp:inline distT="0" distB="0" distL="0" distR="0" wp14:anchorId="62E922D1" wp14:editId="719A8A10">
            <wp:extent cx="666750" cy="28664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176" cy="299290"/>
                    </a:xfrm>
                    <a:prstGeom prst="rect">
                      <a:avLst/>
                    </a:prstGeom>
                  </pic:spPr>
                </pic:pic>
              </a:graphicData>
            </a:graphic>
          </wp:inline>
        </w:drawing>
      </w:r>
      <w:r w:rsidRPr="00BF33EF">
        <w:rPr>
          <w:rFonts w:eastAsia="Times New Roman"/>
          <w:szCs w:val="28"/>
          <w:lang w:eastAsia="ru-RU"/>
        </w:rPr>
        <w:t xml:space="preserve"> или, в другом случае, </w:t>
      </w:r>
      <w:proofErr w:type="spellStart"/>
      <w:r w:rsidRPr="00BF33EF">
        <w:rPr>
          <w:rFonts w:eastAsia="Times New Roman"/>
          <w:szCs w:val="28"/>
          <w:lang w:eastAsia="ru-RU"/>
        </w:rPr>
        <w:t>вейвлет</w:t>
      </w:r>
      <w:proofErr w:type="spellEnd"/>
      <w:r w:rsidRPr="00BF33EF">
        <w:rPr>
          <w:rFonts w:eastAsia="Times New Roman"/>
          <w:szCs w:val="28"/>
          <w:lang w:eastAsia="ru-RU"/>
        </w:rPr>
        <w:t> </w:t>
      </w:r>
      <w:r w:rsidRPr="00BF33EF">
        <w:rPr>
          <w:rFonts w:eastAsia="Times New Roman"/>
          <w:vanish/>
          <w:szCs w:val="28"/>
          <w:lang w:eastAsia="ru-RU"/>
        </w:rPr>
        <w:t>{\displaystyle \psi (t)}</w:t>
      </w:r>
      <w:r w:rsidR="00A201DE">
        <w:rPr>
          <w:noProof/>
          <w:lang w:eastAsia="ru-RU"/>
        </w:rPr>
        <w:drawing>
          <wp:inline distT="0" distB="0" distL="0" distR="0" wp14:anchorId="33003259" wp14:editId="12959B51">
            <wp:extent cx="308742" cy="1905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029" cy="193145"/>
                    </a:xfrm>
                    <a:prstGeom prst="rect">
                      <a:avLst/>
                    </a:prstGeom>
                  </pic:spPr>
                </pic:pic>
              </a:graphicData>
            </a:graphic>
          </wp:inline>
        </w:drawing>
      </w:r>
      <w:r w:rsidRPr="00BF33EF">
        <w:rPr>
          <w:rFonts w:eastAsia="Times New Roman"/>
          <w:szCs w:val="28"/>
          <w:lang w:eastAsia="ru-RU"/>
        </w:rPr>
        <w:t> должен иметь среднее равное нулю.</w:t>
      </w:r>
    </w:p>
    <w:p w:rsidR="00BF33EF" w:rsidRPr="00BF33EF" w:rsidRDefault="00CD21EF" w:rsidP="00A201DE">
      <w:pPr>
        <w:shd w:val="clear" w:color="auto" w:fill="FFFFFF"/>
        <w:spacing w:before="120" w:after="120"/>
        <w:ind w:firstLine="708"/>
        <w:jc w:val="both"/>
        <w:rPr>
          <w:rFonts w:eastAsia="Times New Roman"/>
          <w:szCs w:val="28"/>
          <w:lang w:eastAsia="ru-RU"/>
        </w:rPr>
      </w:pPr>
      <w:r>
        <w:rPr>
          <w:rFonts w:eastAsia="Times New Roman"/>
          <w:szCs w:val="28"/>
          <w:lang w:eastAsia="ru-RU"/>
        </w:rPr>
        <w:lastRenderedPageBreak/>
        <w:t xml:space="preserve">3. </w:t>
      </w:r>
      <w:r w:rsidR="00BF33EF" w:rsidRPr="00BF33EF">
        <w:rPr>
          <w:rFonts w:eastAsia="Times New Roman"/>
          <w:szCs w:val="28"/>
          <w:lang w:eastAsia="ru-RU"/>
        </w:rPr>
        <w:t xml:space="preserve">Дополнительный критерий предъявляется для комплексных </w:t>
      </w:r>
      <w:proofErr w:type="spellStart"/>
      <w:r w:rsidR="00BF33EF" w:rsidRPr="00BF33EF">
        <w:rPr>
          <w:rFonts w:eastAsia="Times New Roman"/>
          <w:szCs w:val="28"/>
          <w:lang w:eastAsia="ru-RU"/>
        </w:rPr>
        <w:t>вейвлетов</w:t>
      </w:r>
      <w:proofErr w:type="spellEnd"/>
      <w:r w:rsidR="00BF33EF" w:rsidRPr="00BF33EF">
        <w:rPr>
          <w:rFonts w:eastAsia="Times New Roman"/>
          <w:szCs w:val="28"/>
          <w:lang w:eastAsia="ru-RU"/>
        </w:rPr>
        <w:t>, а именно, что для них Фурье-преобразование должно быть одновременно вещественным и должно убывать для отрицательных частот.</w:t>
      </w:r>
    </w:p>
    <w:p w:rsidR="00BF33EF" w:rsidRPr="00BF33EF" w:rsidRDefault="00BF33EF" w:rsidP="00A201DE">
      <w:pPr>
        <w:shd w:val="clear" w:color="auto" w:fill="FFFFFF"/>
        <w:spacing w:before="120" w:after="120"/>
        <w:ind w:firstLine="708"/>
        <w:jc w:val="both"/>
        <w:rPr>
          <w:rFonts w:eastAsia="Times New Roman"/>
          <w:szCs w:val="28"/>
          <w:lang w:eastAsia="ru-RU"/>
        </w:rPr>
      </w:pPr>
      <w:r w:rsidRPr="00BF33EF">
        <w:rPr>
          <w:rFonts w:eastAsia="Times New Roman"/>
          <w:szCs w:val="28"/>
          <w:lang w:eastAsia="ru-RU"/>
        </w:rPr>
        <w:t xml:space="preserve">4. Локализация: </w:t>
      </w:r>
      <w:proofErr w:type="spellStart"/>
      <w:r w:rsidRPr="00BF33EF">
        <w:rPr>
          <w:rFonts w:eastAsia="Times New Roman"/>
          <w:szCs w:val="28"/>
          <w:lang w:eastAsia="ru-RU"/>
        </w:rPr>
        <w:t>вейвлет</w:t>
      </w:r>
      <w:proofErr w:type="spellEnd"/>
      <w:r w:rsidRPr="00BF33EF">
        <w:rPr>
          <w:rFonts w:eastAsia="Times New Roman"/>
          <w:szCs w:val="28"/>
          <w:lang w:eastAsia="ru-RU"/>
        </w:rPr>
        <w:t xml:space="preserve"> должен быть непрерывным, интегрируемым, иметь компактный носитель и быть локализованным как во времени (в пространстве), так и по частоте. Если </w:t>
      </w:r>
      <w:proofErr w:type="spellStart"/>
      <w:r w:rsidRPr="00BF33EF">
        <w:rPr>
          <w:rFonts w:eastAsia="Times New Roman"/>
          <w:szCs w:val="28"/>
          <w:lang w:eastAsia="ru-RU"/>
        </w:rPr>
        <w:t>вейвлет</w:t>
      </w:r>
      <w:proofErr w:type="spellEnd"/>
      <w:r w:rsidRPr="00BF33EF">
        <w:rPr>
          <w:rFonts w:eastAsia="Times New Roman"/>
          <w:szCs w:val="28"/>
          <w:lang w:eastAsia="ru-RU"/>
        </w:rPr>
        <w:t xml:space="preserve"> в пространстве сужается, то его средняя частота повышается, спектр </w:t>
      </w:r>
      <w:proofErr w:type="spellStart"/>
      <w:r w:rsidRPr="00BF33EF">
        <w:rPr>
          <w:rFonts w:eastAsia="Times New Roman"/>
          <w:szCs w:val="28"/>
          <w:lang w:eastAsia="ru-RU"/>
        </w:rPr>
        <w:t>вейвлета</w:t>
      </w:r>
      <w:proofErr w:type="spellEnd"/>
      <w:r w:rsidRPr="00BF33EF">
        <w:rPr>
          <w:rFonts w:eastAsia="Times New Roman"/>
          <w:szCs w:val="28"/>
          <w:lang w:eastAsia="ru-RU"/>
        </w:rPr>
        <w:t xml:space="preserve"> перемещается в область более высоких частот и расширяется. Этот процесс должен быть линейным — сужение </w:t>
      </w:r>
      <w:proofErr w:type="spellStart"/>
      <w:r w:rsidRPr="00BF33EF">
        <w:rPr>
          <w:rFonts w:eastAsia="Times New Roman"/>
          <w:szCs w:val="28"/>
          <w:lang w:eastAsia="ru-RU"/>
        </w:rPr>
        <w:t>вейвлета</w:t>
      </w:r>
      <w:proofErr w:type="spellEnd"/>
      <w:r w:rsidRPr="00BF33EF">
        <w:rPr>
          <w:rFonts w:eastAsia="Times New Roman"/>
          <w:szCs w:val="28"/>
          <w:lang w:eastAsia="ru-RU"/>
        </w:rPr>
        <w:t xml:space="preserve"> вдвое должно повышать его среднюю частоту и ширину спектра также вдвое.</w:t>
      </w:r>
    </w:p>
    <w:p w:rsidR="00A201DE" w:rsidRPr="00A201DE" w:rsidRDefault="00A201DE" w:rsidP="00A201DE">
      <w:pPr>
        <w:spacing w:after="160" w:line="259" w:lineRule="auto"/>
        <w:ind w:firstLine="708"/>
        <w:jc w:val="both"/>
        <w:rPr>
          <w:szCs w:val="28"/>
          <w:lang w:eastAsia="ru-RU"/>
        </w:rPr>
      </w:pPr>
      <w:proofErr w:type="spellStart"/>
      <w:r w:rsidRPr="00A201DE">
        <w:rPr>
          <w:szCs w:val="28"/>
          <w:lang w:eastAsia="ru-RU"/>
        </w:rPr>
        <w:t>Вейвлет</w:t>
      </w:r>
      <w:proofErr w:type="spellEnd"/>
      <w:r w:rsidRPr="00A201DE">
        <w:rPr>
          <w:szCs w:val="28"/>
          <w:lang w:eastAsia="ru-RU"/>
        </w:rPr>
        <w:t xml:space="preserve">-преобразование широко используется для анализа сигналов. Помимо этого, оно находит большое применение в области сжатия данных. В дискретном </w:t>
      </w:r>
      <w:proofErr w:type="spellStart"/>
      <w:r w:rsidRPr="00A201DE">
        <w:rPr>
          <w:szCs w:val="28"/>
          <w:lang w:eastAsia="ru-RU"/>
        </w:rPr>
        <w:t>вейвлет</w:t>
      </w:r>
      <w:proofErr w:type="spellEnd"/>
      <w:r w:rsidRPr="00A201DE">
        <w:rPr>
          <w:szCs w:val="28"/>
          <w:lang w:eastAsia="ru-RU"/>
        </w:rPr>
        <w:t xml:space="preserve">-преобразовании наиболее значимая информация в сигнале содержится при высоких амплитудах, а менее полезная — при низких. Сжатие данных может быть получено за счет отбрасывания низких амплитуд. </w:t>
      </w:r>
      <w:proofErr w:type="spellStart"/>
      <w:r w:rsidRPr="00A201DE">
        <w:rPr>
          <w:szCs w:val="28"/>
          <w:lang w:eastAsia="ru-RU"/>
        </w:rPr>
        <w:t>Вейвлет</w:t>
      </w:r>
      <w:proofErr w:type="spellEnd"/>
      <w:r w:rsidRPr="00A201DE">
        <w:rPr>
          <w:szCs w:val="28"/>
          <w:lang w:eastAsia="ru-RU"/>
        </w:rPr>
        <w:t xml:space="preserve">-преобразование позволяет получить высокое соотношение сжатия в сочетании с хорошим качеством восстановленного сигнала. </w:t>
      </w:r>
      <w:proofErr w:type="spellStart"/>
      <w:r w:rsidRPr="00A201DE">
        <w:rPr>
          <w:szCs w:val="28"/>
          <w:lang w:eastAsia="ru-RU"/>
        </w:rPr>
        <w:t>Вейвлет</w:t>
      </w:r>
      <w:proofErr w:type="spellEnd"/>
      <w:r w:rsidRPr="00A201DE">
        <w:rPr>
          <w:szCs w:val="28"/>
          <w:lang w:eastAsia="ru-RU"/>
        </w:rPr>
        <w:t xml:space="preserve">-преобразование было выбрано для стандартов сжатия изображений JPEG2000 и ICER. Однако, при малых сжатиях </w:t>
      </w:r>
      <w:proofErr w:type="spellStart"/>
      <w:r w:rsidRPr="00A201DE">
        <w:rPr>
          <w:szCs w:val="28"/>
          <w:lang w:eastAsia="ru-RU"/>
        </w:rPr>
        <w:t>вейвлет</w:t>
      </w:r>
      <w:proofErr w:type="spellEnd"/>
      <w:r w:rsidRPr="00A201DE">
        <w:rPr>
          <w:szCs w:val="28"/>
          <w:lang w:eastAsia="ru-RU"/>
        </w:rPr>
        <w:t>-преобразование уступает по качеству в сравнении с оконным Фурье-преобразованием, которое лежит в основе стандарта JPEG.</w:t>
      </w:r>
    </w:p>
    <w:p w:rsidR="00BF33EF" w:rsidRPr="00A201DE" w:rsidRDefault="00A201DE" w:rsidP="00A201DE">
      <w:pPr>
        <w:spacing w:after="160" w:line="259" w:lineRule="auto"/>
        <w:ind w:firstLine="708"/>
        <w:jc w:val="both"/>
        <w:rPr>
          <w:szCs w:val="28"/>
          <w:lang w:eastAsia="ru-RU"/>
        </w:rPr>
      </w:pPr>
      <w:r w:rsidRPr="00A201DE">
        <w:rPr>
          <w:szCs w:val="28"/>
          <w:lang w:eastAsia="ru-RU"/>
        </w:rPr>
        <w:t xml:space="preserve">Выбор конкретного вида и типа </w:t>
      </w:r>
      <w:proofErr w:type="spellStart"/>
      <w:r w:rsidRPr="00A201DE">
        <w:rPr>
          <w:szCs w:val="28"/>
          <w:lang w:eastAsia="ru-RU"/>
        </w:rPr>
        <w:t>вейвлетов</w:t>
      </w:r>
      <w:proofErr w:type="spellEnd"/>
      <w:r w:rsidRPr="00A201DE">
        <w:rPr>
          <w:szCs w:val="28"/>
          <w:lang w:eastAsia="ru-RU"/>
        </w:rPr>
        <w:t xml:space="preserve"> во многом зависит от анализируемых сигналов и задач анализа. Для получения оптимальных алгоритмов преобразования разработаны определенные критерии, но их еще нельзя считать окончательными, так как они являются внутренними по отношению к самим алгоритмам преобразования и, как правило, не учитывают внешних критериев, связанных с сигналами и целями их преобразований. Отсюда следует, что при практическом использовании </w:t>
      </w:r>
      <w:proofErr w:type="spellStart"/>
      <w:r w:rsidRPr="00A201DE">
        <w:rPr>
          <w:szCs w:val="28"/>
          <w:lang w:eastAsia="ru-RU"/>
        </w:rPr>
        <w:t>вейвлетов</w:t>
      </w:r>
      <w:proofErr w:type="spellEnd"/>
      <w:r w:rsidRPr="00A201DE">
        <w:rPr>
          <w:szCs w:val="28"/>
          <w:lang w:eastAsia="ru-RU"/>
        </w:rPr>
        <w:t xml:space="preserve"> необходимо уделять достаточное внимание проверке их работоспособности и эффективности для поставленных целей по сравнению с известными методами обработки и анализа.</w:t>
      </w:r>
    </w:p>
    <w:p w:rsidR="00A201DE" w:rsidRDefault="00A201DE" w:rsidP="00A201DE">
      <w:pPr>
        <w:spacing w:after="160" w:line="259" w:lineRule="auto"/>
        <w:ind w:firstLine="708"/>
        <w:jc w:val="both"/>
        <w:rPr>
          <w:sz w:val="22"/>
          <w:lang w:eastAsia="ru-RU"/>
        </w:rPr>
      </w:pPr>
      <w:r>
        <w:rPr>
          <w:noProof/>
          <w:lang w:eastAsia="ru-RU"/>
        </w:rPr>
        <w:lastRenderedPageBreak/>
        <w:drawing>
          <wp:inline distT="0" distB="0" distL="0" distR="0" wp14:anchorId="563C7AAF" wp14:editId="5DB0561E">
            <wp:extent cx="5067300" cy="3254339"/>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0361" cy="3256305"/>
                    </a:xfrm>
                    <a:prstGeom prst="rect">
                      <a:avLst/>
                    </a:prstGeom>
                  </pic:spPr>
                </pic:pic>
              </a:graphicData>
            </a:graphic>
          </wp:inline>
        </w:drawing>
      </w:r>
    </w:p>
    <w:p w:rsidR="00A201DE" w:rsidRPr="00A201DE" w:rsidRDefault="00A201DE" w:rsidP="00A201DE">
      <w:pPr>
        <w:spacing w:after="160" w:line="259" w:lineRule="auto"/>
        <w:jc w:val="center"/>
        <w:rPr>
          <w:i/>
          <w:lang w:eastAsia="ru-RU"/>
        </w:rPr>
      </w:pPr>
      <w:r w:rsidRPr="00A201DE">
        <w:rPr>
          <w:i/>
          <w:lang w:eastAsia="ru-RU"/>
        </w:rPr>
        <w:t xml:space="preserve">Рисунок 1. Виды </w:t>
      </w:r>
      <w:proofErr w:type="spellStart"/>
      <w:r w:rsidRPr="00A201DE">
        <w:rPr>
          <w:i/>
          <w:lang w:eastAsia="ru-RU"/>
        </w:rPr>
        <w:t>Вейвлет</w:t>
      </w:r>
      <w:proofErr w:type="spellEnd"/>
      <w:r w:rsidRPr="00A201DE">
        <w:rPr>
          <w:i/>
          <w:lang w:eastAsia="ru-RU"/>
        </w:rPr>
        <w:t xml:space="preserve"> преобразования</w:t>
      </w:r>
    </w:p>
    <w:p w:rsidR="00CD21EF" w:rsidRDefault="00CD21EF" w:rsidP="00CD21EF">
      <w:pPr>
        <w:spacing w:after="160" w:line="259" w:lineRule="auto"/>
        <w:ind w:firstLine="709"/>
        <w:jc w:val="both"/>
      </w:pPr>
      <w:proofErr w:type="spellStart"/>
      <w:r>
        <w:t>Вейвлет</w:t>
      </w:r>
      <w:proofErr w:type="spellEnd"/>
      <w:r>
        <w:t xml:space="preserve"> преобразование было создано как инструмент, который решает проблему неопределенности Гейзенберга для построение частотно-временных характеристик сигнала.</w:t>
      </w:r>
    </w:p>
    <w:p w:rsidR="00CD21EF" w:rsidRDefault="00CD21EF" w:rsidP="00CD21EF">
      <w:pPr>
        <w:spacing w:after="160" w:line="259" w:lineRule="auto"/>
        <w:ind w:firstLine="709"/>
        <w:jc w:val="both"/>
      </w:pPr>
      <w:proofErr w:type="spellStart"/>
      <w:r>
        <w:t>Вейвлет</w:t>
      </w:r>
      <w:proofErr w:type="spellEnd"/>
      <w:r>
        <w:t xml:space="preserve"> преобразование сигнала f(t) имеет вид:</w:t>
      </w:r>
    </w:p>
    <w:p w:rsidR="00CD21EF" w:rsidRDefault="00CD21EF" w:rsidP="00CD21EF">
      <w:pPr>
        <w:spacing w:after="160" w:line="259" w:lineRule="auto"/>
        <w:ind w:firstLine="709"/>
        <w:jc w:val="both"/>
      </w:pPr>
      <w:proofErr w:type="spellStart"/>
      <w:r>
        <w:t>image</w:t>
      </w:r>
      <w:proofErr w:type="spellEnd"/>
    </w:p>
    <w:p w:rsidR="00CD21EF" w:rsidRDefault="00CD21EF" w:rsidP="00CD21EF">
      <w:pPr>
        <w:spacing w:after="160" w:line="259" w:lineRule="auto"/>
        <w:ind w:firstLine="709"/>
        <w:jc w:val="both"/>
      </w:pPr>
      <w:r>
        <w:t xml:space="preserve">где </w:t>
      </w:r>
      <w:proofErr w:type="spellStart"/>
      <w:r>
        <w:t>Tau</w:t>
      </w:r>
      <w:proofErr w:type="spellEnd"/>
      <w:r>
        <w:t xml:space="preserve"> — сдвиг по времени, S — масштаб</w:t>
      </w:r>
      <w:r>
        <w:t xml:space="preserve">, а </w:t>
      </w:r>
      <w:proofErr w:type="spellStart"/>
      <w:r>
        <w:t>Psi</w:t>
      </w:r>
      <w:proofErr w:type="spellEnd"/>
      <w:r>
        <w:t xml:space="preserve">* — материнский </w:t>
      </w:r>
      <w:proofErr w:type="spellStart"/>
      <w:r>
        <w:t>вейвлет</w:t>
      </w:r>
      <w:proofErr w:type="spellEnd"/>
      <w:r>
        <w:t>.</w:t>
      </w:r>
    </w:p>
    <w:p w:rsidR="00CD21EF" w:rsidRDefault="00CD21EF" w:rsidP="00CD21EF">
      <w:pPr>
        <w:spacing w:after="160" w:line="259" w:lineRule="auto"/>
        <w:ind w:firstLine="709"/>
        <w:jc w:val="both"/>
      </w:pPr>
      <w:r>
        <w:t xml:space="preserve">Понятие </w:t>
      </w:r>
      <w:proofErr w:type="spellStart"/>
      <w:r>
        <w:t>вейвлета</w:t>
      </w:r>
      <w:proofErr w:type="spellEnd"/>
      <w:r>
        <w:t xml:space="preserve"> означает волну, которая проходит через сигнал и является окном некоторой ширины (масштаба) для некоторого местоположения во времени, </w:t>
      </w:r>
      <w:proofErr w:type="gramStart"/>
      <w:r>
        <w:t>во время</w:t>
      </w:r>
      <w:proofErr w:type="gramEnd"/>
      <w:r>
        <w:t xml:space="preserve"> (простите за тавтологию) интегрирования сигнала.</w:t>
      </w:r>
    </w:p>
    <w:p w:rsidR="00CD21EF" w:rsidRDefault="00CD21EF" w:rsidP="00CD21EF">
      <w:pPr>
        <w:spacing w:after="160" w:line="259" w:lineRule="auto"/>
        <w:ind w:firstLine="709"/>
        <w:jc w:val="both"/>
      </w:pPr>
      <w:r>
        <w:t xml:space="preserve">Материнский </w:t>
      </w:r>
      <w:proofErr w:type="spellStart"/>
      <w:r>
        <w:t>вейвлет</w:t>
      </w:r>
      <w:proofErr w:type="spellEnd"/>
      <w:r>
        <w:t xml:space="preserve"> — это функция, которая является прототипом для всех окон, которые будут генерироваться во время </w:t>
      </w:r>
      <w:proofErr w:type="spellStart"/>
      <w:r>
        <w:t>вейвлет</w:t>
      </w:r>
      <w:proofErr w:type="spellEnd"/>
      <w:r>
        <w:t>-преобразования.</w:t>
      </w:r>
    </w:p>
    <w:p w:rsidR="00CD21EF" w:rsidRDefault="00CD21EF" w:rsidP="00CD21EF">
      <w:pPr>
        <w:spacing w:after="160" w:line="259" w:lineRule="auto"/>
        <w:ind w:firstLine="709"/>
        <w:jc w:val="both"/>
      </w:pPr>
      <w:r>
        <w:t>Сдвиг по времени регулирует движение генерированных окон по временной компоненте сигнала.</w:t>
      </w:r>
    </w:p>
    <w:p w:rsidR="00CD21EF" w:rsidRDefault="00CD21EF" w:rsidP="00CD21EF">
      <w:pPr>
        <w:spacing w:after="160" w:line="259" w:lineRule="auto"/>
        <w:ind w:firstLine="709"/>
        <w:jc w:val="both"/>
      </w:pPr>
      <w:r>
        <w:t>Понятие масштаба является обратным к понятию ширины окна. Чем меньше ширина окна, тем больше масштаб, то есть окно захватывает меньшую часть сигнала и сигнал интегрируется более «детально».</w:t>
      </w:r>
    </w:p>
    <w:p w:rsidR="00CD21EF" w:rsidRPr="00CD21EF" w:rsidRDefault="00CD21EF" w:rsidP="00CD21EF">
      <w:pPr>
        <w:spacing w:after="160" w:line="259" w:lineRule="auto"/>
        <w:ind w:firstLine="709"/>
        <w:jc w:val="both"/>
        <w:rPr>
          <w:szCs w:val="28"/>
        </w:rPr>
      </w:pPr>
      <w:r>
        <w:lastRenderedPageBreak/>
        <w:t>Чем больше ширина окна, тем меньший масш</w:t>
      </w:r>
      <w:r>
        <w:t xml:space="preserve">таб, то есть окно </w:t>
      </w:r>
      <w:r w:rsidRPr="00CD21EF">
        <w:rPr>
          <w:szCs w:val="28"/>
        </w:rPr>
        <w:t>захватывает бо</w:t>
      </w:r>
      <w:r w:rsidRPr="00CD21EF">
        <w:rPr>
          <w:szCs w:val="28"/>
        </w:rPr>
        <w:t>льшую часть сигнала и сигнал, соответственно, интегрируется менее «детально».</w:t>
      </w:r>
    </w:p>
    <w:p w:rsidR="00CD21EF" w:rsidRDefault="00CD21EF" w:rsidP="00CD21EF">
      <w:pPr>
        <w:spacing w:after="160" w:line="259" w:lineRule="auto"/>
        <w:ind w:firstLine="709"/>
        <w:jc w:val="both"/>
        <w:rPr>
          <w:color w:val="222222"/>
          <w:szCs w:val="28"/>
          <w:shd w:val="clear" w:color="auto" w:fill="FFFFFF"/>
        </w:rPr>
      </w:pPr>
      <w:r w:rsidRPr="00CD21EF">
        <w:rPr>
          <w:color w:val="222222"/>
          <w:szCs w:val="28"/>
          <w:shd w:val="clear" w:color="auto" w:fill="FFFFFF"/>
        </w:rPr>
        <w:t>В результате описанного процесса мы получаем рассчитанные значения интегралов функции для каждого масштаба в каждый момент времени.</w:t>
      </w:r>
      <w:r w:rsidRPr="00CD21EF">
        <w:rPr>
          <w:color w:val="222222"/>
          <w:szCs w:val="28"/>
        </w:rPr>
        <w:t xml:space="preserve"> </w:t>
      </w:r>
      <w:r w:rsidRPr="00CD21EF">
        <w:rPr>
          <w:color w:val="222222"/>
          <w:szCs w:val="28"/>
          <w:shd w:val="clear" w:color="auto" w:fill="FFFFFF"/>
        </w:rPr>
        <w:t>Таким образом мы получаем трехмерное представление сигнала с компонентами: масштаб, время и амплитуда (значения рассчитанных интегралов).</w:t>
      </w:r>
    </w:p>
    <w:p w:rsidR="00CD21EF" w:rsidRPr="00CD21EF" w:rsidRDefault="00CD21EF" w:rsidP="00CD21EF">
      <w:pPr>
        <w:spacing w:after="160" w:line="259" w:lineRule="auto"/>
        <w:ind w:firstLine="709"/>
        <w:jc w:val="both"/>
        <w:rPr>
          <w:szCs w:val="28"/>
        </w:rPr>
      </w:pPr>
      <w:r w:rsidRPr="00CD21EF">
        <w:rPr>
          <w:szCs w:val="28"/>
        </w:rPr>
        <w:t xml:space="preserve">Таким образом, </w:t>
      </w:r>
      <w:proofErr w:type="spellStart"/>
      <w:r w:rsidRPr="00CD21EF">
        <w:rPr>
          <w:szCs w:val="28"/>
        </w:rPr>
        <w:t>вейвлет</w:t>
      </w:r>
      <w:proofErr w:type="spellEnd"/>
      <w:r w:rsidRPr="00CD21EF">
        <w:rPr>
          <w:szCs w:val="28"/>
        </w:rPr>
        <w:t>-преобразования, в отличии от оконного преобразования Фурье, которое имеет постоянный масштаб в любой момент времени для всех частот, имеет лучшее представление времени и худшее представление частоты на низких частотах сигнала и лучшее представление частоты с худшим представлением времени на высоких частотах сигнала.</w:t>
      </w:r>
    </w:p>
    <w:p w:rsidR="00CD21EF" w:rsidRPr="00CD21EF" w:rsidRDefault="00CD21EF" w:rsidP="00CD21EF">
      <w:pPr>
        <w:spacing w:after="160" w:line="259" w:lineRule="auto"/>
        <w:ind w:firstLine="709"/>
        <w:jc w:val="both"/>
        <w:rPr>
          <w:szCs w:val="28"/>
        </w:rPr>
      </w:pPr>
      <w:r w:rsidRPr="00CD21EF">
        <w:rPr>
          <w:szCs w:val="28"/>
        </w:rPr>
        <w:t xml:space="preserve">На рисунках хорошо видно, что полученное </w:t>
      </w:r>
      <w:proofErr w:type="spellStart"/>
      <w:r w:rsidRPr="00CD21EF">
        <w:rPr>
          <w:szCs w:val="28"/>
        </w:rPr>
        <w:t>вейвлет</w:t>
      </w:r>
      <w:proofErr w:type="spellEnd"/>
      <w:r w:rsidRPr="00CD21EF">
        <w:rPr>
          <w:szCs w:val="28"/>
        </w:rPr>
        <w:t>-преобразование является более детализированным по времени в области высоких значений масштаба (низких частот) и менее детализирована в области низких знач</w:t>
      </w:r>
      <w:r>
        <w:rPr>
          <w:szCs w:val="28"/>
        </w:rPr>
        <w:t>ений масштаба (высоких частот).</w:t>
      </w:r>
    </w:p>
    <w:p w:rsidR="00CD21EF" w:rsidRPr="00CD21EF" w:rsidRDefault="00CD21EF" w:rsidP="00CD21EF">
      <w:pPr>
        <w:spacing w:after="160" w:line="259" w:lineRule="auto"/>
        <w:ind w:firstLine="709"/>
        <w:jc w:val="both"/>
        <w:rPr>
          <w:szCs w:val="28"/>
        </w:rPr>
      </w:pPr>
      <w:r w:rsidRPr="00CD21EF">
        <w:rPr>
          <w:szCs w:val="28"/>
        </w:rPr>
        <w:t xml:space="preserve">Из этого следует, что </w:t>
      </w:r>
      <w:proofErr w:type="spellStart"/>
      <w:r w:rsidRPr="00CD21EF">
        <w:rPr>
          <w:szCs w:val="28"/>
        </w:rPr>
        <w:t>вейвлет</w:t>
      </w:r>
      <w:proofErr w:type="spellEnd"/>
      <w:r w:rsidRPr="00CD21EF">
        <w:rPr>
          <w:szCs w:val="28"/>
        </w:rPr>
        <w:t xml:space="preserve"> преобразования дает возможность уменьшить влияние принципа неопределенности Гейзенберга на полученном частотно-временном представлении сигнала. С его помощью низкие частоты имеют более детальное представление относительно времени, а высокие — относительно частоты.</w:t>
      </w:r>
    </w:p>
    <w:p w:rsidR="00CD21EF" w:rsidRDefault="00CD21EF" w:rsidP="00CD21EF">
      <w:pPr>
        <w:spacing w:after="160" w:line="259" w:lineRule="auto"/>
        <w:ind w:firstLine="709"/>
        <w:jc w:val="both"/>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Default="00CD21EF" w:rsidP="00A201DE">
      <w:pPr>
        <w:spacing w:after="160" w:line="259" w:lineRule="auto"/>
      </w:pPr>
    </w:p>
    <w:p w:rsidR="00CD21EF" w:rsidRPr="00A201DE" w:rsidRDefault="00CD21EF" w:rsidP="00A201DE">
      <w:pPr>
        <w:spacing w:after="160" w:line="259" w:lineRule="auto"/>
        <w:rPr>
          <w:i/>
          <w:sz w:val="22"/>
          <w:lang w:eastAsia="ru-RU"/>
        </w:rPr>
      </w:pPr>
    </w:p>
    <w:p w:rsidR="00A201DE" w:rsidRPr="00A201DE" w:rsidRDefault="00904264" w:rsidP="00A201DE">
      <w:pPr>
        <w:jc w:val="center"/>
        <w:rPr>
          <w:b/>
          <w:sz w:val="36"/>
          <w:lang w:eastAsia="ru-RU"/>
        </w:rPr>
      </w:pPr>
      <w:r w:rsidRPr="00904264">
        <w:rPr>
          <w:b/>
          <w:sz w:val="36"/>
          <w:lang w:eastAsia="ru-RU"/>
        </w:rPr>
        <w:lastRenderedPageBreak/>
        <w:t>Программа</w:t>
      </w:r>
    </w:p>
    <w:tbl>
      <w:tblPr>
        <w:tblStyle w:val="ab"/>
        <w:tblW w:w="0" w:type="auto"/>
        <w:tblLook w:val="04A0" w:firstRow="1" w:lastRow="0" w:firstColumn="1" w:lastColumn="0" w:noHBand="0" w:noVBand="1"/>
      </w:tblPr>
      <w:tblGrid>
        <w:gridCol w:w="9571"/>
      </w:tblGrid>
      <w:tr w:rsidR="00904264" w:rsidRPr="00CD21EF" w:rsidTr="00904264">
        <w:tc>
          <w:tcPr>
            <w:tcW w:w="9571" w:type="dxa"/>
          </w:tcPr>
          <w:p w:rsidR="00A201DE" w:rsidRPr="00A201DE" w:rsidRDefault="00A201DE" w:rsidP="00904264">
            <w:pPr>
              <w:pStyle w:val="11"/>
              <w:rPr>
                <w:rFonts w:ascii="Times New Roman" w:hAnsi="Times New Roman"/>
                <w:sz w:val="24"/>
                <w:szCs w:val="24"/>
                <w:lang w:val="en-US"/>
              </w:rPr>
            </w:pPr>
            <w:r w:rsidRPr="00A201DE">
              <w:rPr>
                <w:rFonts w:ascii="Times New Roman" w:hAnsi="Times New Roman"/>
                <w:sz w:val="24"/>
                <w:szCs w:val="24"/>
                <w:lang w:val="en-US"/>
              </w:rPr>
              <w:t>[1]</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numpy</w:t>
            </w:r>
            <w:proofErr w:type="spellEnd"/>
            <w:r w:rsidRPr="00990CFD">
              <w:rPr>
                <w:rFonts w:ascii="Times New Roman" w:hAnsi="Times New Roman"/>
                <w:sz w:val="24"/>
                <w:szCs w:val="24"/>
                <w:lang w:val="en-US"/>
              </w:rPr>
              <w:t xml:space="preserve"> as np</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matplotlib.pyplot</w:t>
            </w:r>
            <w:proofErr w:type="spellEnd"/>
            <w:r w:rsidRPr="00990CFD">
              <w:rPr>
                <w:rFonts w:ascii="Times New Roman" w:hAnsi="Times New Roman"/>
                <w:sz w:val="24"/>
                <w:szCs w:val="24"/>
                <w:lang w:val="en-US"/>
              </w:rPr>
              <w:t xml:space="preserve"> as </w:t>
            </w:r>
            <w:proofErr w:type="spellStart"/>
            <w:r w:rsidRPr="00990CFD">
              <w:rPr>
                <w:rFonts w:ascii="Times New Roman" w:hAnsi="Times New Roman"/>
                <w:sz w:val="24"/>
                <w:szCs w:val="24"/>
                <w:lang w:val="en-US"/>
              </w:rPr>
              <w:t>plt</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pandas as </w:t>
            </w:r>
            <w:proofErr w:type="spellStart"/>
            <w:r w:rsidRPr="00990CFD">
              <w:rPr>
                <w:rFonts w:ascii="Times New Roman" w:hAnsi="Times New Roman"/>
                <w:sz w:val="24"/>
                <w:szCs w:val="24"/>
                <w:lang w:val="en-US"/>
              </w:rPr>
              <w:t>pd</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from mpl_toolkits.mplot3d import Axes3D</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from </w:t>
            </w:r>
            <w:proofErr w:type="spellStart"/>
            <w:r w:rsidRPr="00990CFD">
              <w:rPr>
                <w:rFonts w:ascii="Times New Roman" w:hAnsi="Times New Roman"/>
                <w:sz w:val="24"/>
                <w:szCs w:val="24"/>
                <w:lang w:val="en-US"/>
              </w:rPr>
              <w:t>IPython.display</w:t>
            </w:r>
            <w:proofErr w:type="spellEnd"/>
            <w:r w:rsidRPr="00990CFD">
              <w:rPr>
                <w:rFonts w:ascii="Times New Roman" w:hAnsi="Times New Roman"/>
                <w:sz w:val="24"/>
                <w:szCs w:val="24"/>
                <w:lang w:val="en-US"/>
              </w:rPr>
              <w:t xml:space="preserve"> import Image</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datetime</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numpy</w:t>
            </w:r>
            <w:proofErr w:type="spellEnd"/>
            <w:r w:rsidRPr="00990CFD">
              <w:rPr>
                <w:rFonts w:ascii="Times New Roman" w:hAnsi="Times New Roman"/>
                <w:sz w:val="24"/>
                <w:szCs w:val="24"/>
                <w:lang w:val="en-US"/>
              </w:rPr>
              <w:t xml:space="preserve"> as np</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scipy</w:t>
            </w:r>
            <w:proofErr w:type="spellEnd"/>
            <w:r w:rsidRPr="00990CFD">
              <w:rPr>
                <w:rFonts w:ascii="Times New Roman" w:hAnsi="Times New Roman"/>
                <w:sz w:val="24"/>
                <w:szCs w:val="24"/>
                <w:lang w:val="en-US"/>
              </w:rPr>
              <w:t xml:space="preserve"> as </w:t>
            </w:r>
            <w:proofErr w:type="spellStart"/>
            <w:r w:rsidRPr="00990CFD">
              <w:rPr>
                <w:rFonts w:ascii="Times New Roman" w:hAnsi="Times New Roman"/>
                <w:sz w:val="24"/>
                <w:szCs w:val="24"/>
                <w:lang w:val="en-US"/>
              </w:rPr>
              <w:t>sp</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import </w:t>
            </w:r>
            <w:proofErr w:type="spellStart"/>
            <w:r w:rsidRPr="00990CFD">
              <w:rPr>
                <w:rFonts w:ascii="Times New Roman" w:hAnsi="Times New Roman"/>
                <w:sz w:val="24"/>
                <w:szCs w:val="24"/>
                <w:lang w:val="en-US"/>
              </w:rPr>
              <w:t>scipy.fftpack</w:t>
            </w:r>
            <w:proofErr w:type="spellEnd"/>
          </w:p>
          <w:p w:rsidR="00904264" w:rsidRPr="00CD21EF"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matplotlib</w:t>
            </w:r>
            <w:proofErr w:type="spellEnd"/>
            <w:r w:rsidRPr="00990CFD">
              <w:rPr>
                <w:rFonts w:ascii="Times New Roman" w:hAnsi="Times New Roman"/>
                <w:sz w:val="24"/>
                <w:szCs w:val="24"/>
                <w:lang w:val="en-US"/>
              </w:rPr>
              <w:t xml:space="preserve"> inline</w:t>
            </w:r>
          </w:p>
        </w:tc>
      </w:tr>
    </w:tbl>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A201DE" w:rsidTr="00904264">
        <w:tc>
          <w:tcPr>
            <w:tcW w:w="9571" w:type="dxa"/>
          </w:tcPr>
          <w:p w:rsidR="00A201DE" w:rsidRPr="00A201DE" w:rsidRDefault="00A201DE" w:rsidP="00904264">
            <w:pPr>
              <w:pStyle w:val="11"/>
              <w:rPr>
                <w:rFonts w:ascii="Times New Roman" w:hAnsi="Times New Roman"/>
                <w:sz w:val="24"/>
                <w:szCs w:val="24"/>
                <w:lang w:val="en-US"/>
              </w:rPr>
            </w:pPr>
            <w:r w:rsidRPr="00A201DE">
              <w:rPr>
                <w:rFonts w:ascii="Times New Roman" w:hAnsi="Times New Roman"/>
                <w:sz w:val="24"/>
                <w:szCs w:val="24"/>
                <w:lang w:val="en-US"/>
              </w:rPr>
              <w:t>[2]</w:t>
            </w:r>
          </w:p>
          <w:p w:rsidR="00990CFD" w:rsidRPr="00990CFD" w:rsidRDefault="00990CFD" w:rsidP="00990CFD">
            <w:pPr>
              <w:pStyle w:val="11"/>
              <w:rPr>
                <w:rFonts w:ascii="Times New Roman" w:hAnsi="Times New Roman"/>
                <w:color w:val="5B9BD5" w:themeColor="accent1"/>
                <w:sz w:val="24"/>
                <w:szCs w:val="24"/>
                <w:lang w:val="en-US"/>
              </w:rPr>
            </w:pPr>
            <w:r w:rsidRPr="00990CFD">
              <w:rPr>
                <w:rFonts w:ascii="Times New Roman" w:hAnsi="Times New Roman"/>
                <w:color w:val="5B9BD5" w:themeColor="accent1"/>
                <w:sz w:val="24"/>
                <w:szCs w:val="24"/>
                <w:lang w:val="en-US"/>
              </w:rPr>
              <w:t>#</w:t>
            </w:r>
            <w:proofErr w:type="spellStart"/>
            <w:r w:rsidRPr="00990CFD">
              <w:rPr>
                <w:rFonts w:ascii="Times New Roman" w:hAnsi="Times New Roman"/>
                <w:color w:val="5B9BD5" w:themeColor="accent1"/>
                <w:sz w:val="24"/>
                <w:szCs w:val="24"/>
                <w:lang w:val="en-US"/>
              </w:rPr>
              <w:t>Вывод</w:t>
            </w:r>
            <w:proofErr w:type="spellEnd"/>
            <w:r w:rsidRPr="00990CFD">
              <w:rPr>
                <w:rFonts w:ascii="Times New Roman" w:hAnsi="Times New Roman"/>
                <w:color w:val="5B9BD5" w:themeColor="accent1"/>
                <w:sz w:val="24"/>
                <w:szCs w:val="24"/>
                <w:lang w:val="en-US"/>
              </w:rPr>
              <w:t xml:space="preserve"> </w:t>
            </w:r>
            <w:proofErr w:type="spellStart"/>
            <w:r w:rsidRPr="00990CFD">
              <w:rPr>
                <w:rFonts w:ascii="Times New Roman" w:hAnsi="Times New Roman"/>
                <w:color w:val="5B9BD5" w:themeColor="accent1"/>
                <w:sz w:val="24"/>
                <w:szCs w:val="24"/>
                <w:lang w:val="en-US"/>
              </w:rPr>
              <w:t>таблицы</w:t>
            </w:r>
            <w:proofErr w:type="spellEnd"/>
            <w:r w:rsidRPr="00990CFD">
              <w:rPr>
                <w:rFonts w:ascii="Times New Roman" w:hAnsi="Times New Roman"/>
                <w:color w:val="5B9BD5" w:themeColor="accent1"/>
                <w:sz w:val="24"/>
                <w:szCs w:val="24"/>
                <w:lang w:val="en-US"/>
              </w:rPr>
              <w:t xml:space="preserve"> </w:t>
            </w:r>
            <w:proofErr w:type="spellStart"/>
            <w:r w:rsidRPr="00990CFD">
              <w:rPr>
                <w:rFonts w:ascii="Times New Roman" w:hAnsi="Times New Roman"/>
                <w:color w:val="5B9BD5" w:themeColor="accent1"/>
                <w:sz w:val="24"/>
                <w:szCs w:val="24"/>
                <w:lang w:val="en-US"/>
              </w:rPr>
              <w:t>для</w:t>
            </w:r>
            <w:proofErr w:type="spellEnd"/>
            <w:r w:rsidRPr="00990CFD">
              <w:rPr>
                <w:rFonts w:ascii="Times New Roman" w:hAnsi="Times New Roman"/>
                <w:color w:val="5B9BD5" w:themeColor="accent1"/>
                <w:sz w:val="24"/>
                <w:szCs w:val="24"/>
                <w:lang w:val="en-US"/>
              </w:rPr>
              <w:t xml:space="preserve"> </w:t>
            </w:r>
            <w:proofErr w:type="spellStart"/>
            <w:r w:rsidRPr="00990CFD">
              <w:rPr>
                <w:rFonts w:ascii="Times New Roman" w:hAnsi="Times New Roman"/>
                <w:color w:val="5B9BD5" w:themeColor="accent1"/>
                <w:sz w:val="24"/>
                <w:szCs w:val="24"/>
                <w:lang w:val="en-US"/>
              </w:rPr>
              <w:t>просмотра</w:t>
            </w:r>
            <w:proofErr w:type="spellEnd"/>
            <w:r w:rsidRPr="00990CFD">
              <w:rPr>
                <w:rFonts w:ascii="Times New Roman" w:hAnsi="Times New Roman"/>
                <w:color w:val="5B9BD5" w:themeColor="accent1"/>
                <w:sz w:val="24"/>
                <w:szCs w:val="24"/>
                <w:lang w:val="en-US"/>
              </w:rPr>
              <w:t xml:space="preserve"> </w:t>
            </w:r>
            <w:proofErr w:type="spellStart"/>
            <w:r w:rsidRPr="00990CFD">
              <w:rPr>
                <w:rFonts w:ascii="Times New Roman" w:hAnsi="Times New Roman"/>
                <w:color w:val="5B9BD5" w:themeColor="accent1"/>
                <w:sz w:val="24"/>
                <w:szCs w:val="24"/>
                <w:lang w:val="en-US"/>
              </w:rPr>
              <w:t>данных</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cyul_2018 = </w:t>
            </w:r>
            <w:proofErr w:type="spellStart"/>
            <w:r w:rsidRPr="00990CFD">
              <w:rPr>
                <w:rFonts w:ascii="Times New Roman" w:hAnsi="Times New Roman"/>
                <w:sz w:val="24"/>
                <w:szCs w:val="24"/>
                <w:lang w:val="en-US"/>
              </w:rPr>
              <w:t>pd.read_csv</w:t>
            </w:r>
            <w:proofErr w:type="spellEnd"/>
            <w:r w:rsidRPr="00990CFD">
              <w:rPr>
                <w:rFonts w:ascii="Times New Roman" w:hAnsi="Times New Roman"/>
                <w:sz w:val="24"/>
                <w:szCs w:val="24"/>
                <w:lang w:val="en-US"/>
              </w:rPr>
              <w:t>('ideal.csv', encoding='windows-1252')</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cyul_2018.set_index('</w:t>
            </w:r>
            <w:proofErr w:type="spellStart"/>
            <w:r w:rsidRPr="00990CFD">
              <w:rPr>
                <w:rFonts w:ascii="Times New Roman" w:hAnsi="Times New Roman"/>
                <w:sz w:val="24"/>
                <w:szCs w:val="24"/>
                <w:lang w:val="en-US"/>
              </w:rPr>
              <w:t>DateTime</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inplace</w:t>
            </w:r>
            <w:proofErr w:type="spellEnd"/>
            <w:r w:rsidRPr="00990CFD">
              <w:rPr>
                <w:rFonts w:ascii="Times New Roman" w:hAnsi="Times New Roman"/>
                <w:sz w:val="24"/>
                <w:szCs w:val="24"/>
                <w:lang w:val="en-US"/>
              </w:rPr>
              <w:t>=True)</w:t>
            </w:r>
          </w:p>
          <w:p w:rsidR="00904264" w:rsidRPr="00A201DE"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cyul_2018</w:t>
            </w:r>
          </w:p>
        </w:tc>
      </w:tr>
    </w:tbl>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CD21EF"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[3]</w:t>
            </w:r>
          </w:p>
          <w:p w:rsidR="00990CFD" w:rsidRPr="00990CFD" w:rsidRDefault="00990CFD" w:rsidP="00990CFD">
            <w:pPr>
              <w:pStyle w:val="11"/>
              <w:rPr>
                <w:rFonts w:ascii="Times New Roman" w:hAnsi="Times New Roman"/>
                <w:color w:val="5B9BD5" w:themeColor="accent1"/>
                <w:sz w:val="24"/>
                <w:szCs w:val="24"/>
              </w:rPr>
            </w:pPr>
            <w:r w:rsidRPr="00990CFD">
              <w:rPr>
                <w:rFonts w:ascii="Times New Roman" w:hAnsi="Times New Roman"/>
                <w:color w:val="5B9BD5" w:themeColor="accent1"/>
                <w:sz w:val="24"/>
                <w:szCs w:val="24"/>
              </w:rPr>
              <w:t xml:space="preserve">#Первый период </w:t>
            </w:r>
            <w:r w:rsidRPr="00990CFD">
              <w:rPr>
                <w:rFonts w:ascii="Times New Roman" w:hAnsi="Times New Roman"/>
                <w:color w:val="5B9BD5" w:themeColor="accent1"/>
                <w:sz w:val="24"/>
                <w:szCs w:val="24"/>
                <w:lang w:val="en-US"/>
              </w:rPr>
              <w:t>A</w:t>
            </w:r>
          </w:p>
          <w:p w:rsidR="00990CFD" w:rsidRPr="00990CFD" w:rsidRDefault="00990CFD" w:rsidP="00990CFD">
            <w:pPr>
              <w:pStyle w:val="11"/>
              <w:rPr>
                <w:rFonts w:ascii="Times New Roman" w:hAnsi="Times New Roman"/>
                <w:sz w:val="24"/>
                <w:szCs w:val="24"/>
              </w:rPr>
            </w:pPr>
            <w:r w:rsidRPr="00990CFD">
              <w:rPr>
                <w:rFonts w:ascii="Times New Roman" w:hAnsi="Times New Roman"/>
                <w:sz w:val="24"/>
                <w:szCs w:val="24"/>
                <w:lang w:val="en-US"/>
              </w:rPr>
              <w:t>data</w:t>
            </w:r>
            <w:r w:rsidRPr="00990CFD">
              <w:rPr>
                <w:rFonts w:ascii="Times New Roman" w:hAnsi="Times New Roman"/>
                <w:sz w:val="24"/>
                <w:szCs w:val="24"/>
              </w:rPr>
              <w:t>3=</w:t>
            </w:r>
            <w:proofErr w:type="spellStart"/>
            <w:r w:rsidRPr="00990CFD">
              <w:rPr>
                <w:rFonts w:ascii="Times New Roman" w:hAnsi="Times New Roman"/>
                <w:sz w:val="24"/>
                <w:szCs w:val="24"/>
                <w:lang w:val="en-US"/>
              </w:rPr>
              <w:t>cyul</w:t>
            </w:r>
            <w:proofErr w:type="spellEnd"/>
            <w:r w:rsidRPr="00990CFD">
              <w:rPr>
                <w:rFonts w:ascii="Times New Roman" w:hAnsi="Times New Roman"/>
                <w:sz w:val="24"/>
                <w:szCs w:val="24"/>
              </w:rPr>
              <w:t>_2018['2017-09-01 00:00:00+00':'2017-09-01 10:00:00+00']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data_per</w:t>
            </w:r>
            <w:proofErr w:type="spellEnd"/>
            <w:r w:rsidRPr="00990CFD">
              <w:rPr>
                <w:rFonts w:ascii="Times New Roman" w:hAnsi="Times New Roman"/>
                <w:sz w:val="24"/>
                <w:szCs w:val="24"/>
                <w:lang w:val="en-US"/>
              </w:rPr>
              <w:t xml:space="preserve"> = data3['</w:t>
            </w:r>
            <w:proofErr w:type="spellStart"/>
            <w:r w:rsidRPr="00990CFD">
              <w:rPr>
                <w:rFonts w:ascii="Times New Roman" w:hAnsi="Times New Roman"/>
                <w:sz w:val="24"/>
                <w:szCs w:val="24"/>
                <w:lang w:val="en-US"/>
              </w:rPr>
              <w:t>Tmean</w:t>
            </w:r>
            <w:proofErr w:type="spellEnd"/>
            <w:r w:rsidRPr="00990CFD">
              <w:rPr>
                <w:rFonts w:ascii="Times New Roman" w:hAnsi="Times New Roman"/>
                <w:sz w:val="24"/>
                <w:szCs w:val="24"/>
                <w:lang w:val="en-US"/>
              </w:rPr>
              <w:t>']</w:t>
            </w:r>
          </w:p>
          <w:p w:rsidR="00904264" w:rsidRPr="00A201DE"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data_per</w:t>
            </w:r>
            <w:proofErr w:type="spellEnd"/>
          </w:p>
        </w:tc>
      </w:tr>
    </w:tbl>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A201DE" w:rsidTr="00C73F3A">
        <w:tc>
          <w:tcPr>
            <w:tcW w:w="9571" w:type="dxa"/>
          </w:tcPr>
          <w:p w:rsidR="00A201DE" w:rsidRPr="00990CFD" w:rsidRDefault="00A201DE" w:rsidP="00A201DE">
            <w:pPr>
              <w:pStyle w:val="11"/>
              <w:rPr>
                <w:rFonts w:ascii="Times New Roman" w:hAnsi="Times New Roman"/>
                <w:sz w:val="24"/>
                <w:szCs w:val="24"/>
              </w:rPr>
            </w:pPr>
            <w:r w:rsidRPr="00990CFD">
              <w:rPr>
                <w:rFonts w:ascii="Times New Roman" w:hAnsi="Times New Roman"/>
                <w:sz w:val="24"/>
                <w:szCs w:val="24"/>
              </w:rPr>
              <w:t>[4]</w:t>
            </w:r>
          </w:p>
          <w:p w:rsidR="00990CFD" w:rsidRPr="00990CFD" w:rsidRDefault="00990CFD" w:rsidP="00990CFD">
            <w:pPr>
              <w:pStyle w:val="11"/>
              <w:rPr>
                <w:rFonts w:ascii="Times New Roman" w:hAnsi="Times New Roman"/>
                <w:color w:val="5B9BD5" w:themeColor="accent1"/>
                <w:sz w:val="24"/>
                <w:szCs w:val="24"/>
              </w:rPr>
            </w:pPr>
            <w:r w:rsidRPr="00990CFD">
              <w:rPr>
                <w:rFonts w:ascii="Times New Roman" w:hAnsi="Times New Roman"/>
                <w:color w:val="5B9BD5" w:themeColor="accent1"/>
                <w:sz w:val="24"/>
                <w:szCs w:val="24"/>
              </w:rPr>
              <w:t xml:space="preserve">#Второй период </w:t>
            </w:r>
            <w:r w:rsidRPr="00990CFD">
              <w:rPr>
                <w:rFonts w:ascii="Times New Roman" w:hAnsi="Times New Roman"/>
                <w:color w:val="5B9BD5" w:themeColor="accent1"/>
                <w:sz w:val="24"/>
                <w:szCs w:val="24"/>
                <w:lang w:val="en-US"/>
              </w:rPr>
              <w:t>B</w:t>
            </w:r>
          </w:p>
          <w:p w:rsidR="00990CFD" w:rsidRPr="00990CFD" w:rsidRDefault="00990CFD" w:rsidP="00990CFD">
            <w:pPr>
              <w:pStyle w:val="11"/>
              <w:rPr>
                <w:rFonts w:ascii="Times New Roman" w:hAnsi="Times New Roman"/>
                <w:sz w:val="24"/>
                <w:szCs w:val="24"/>
              </w:rPr>
            </w:pPr>
            <w:r w:rsidRPr="00990CFD">
              <w:rPr>
                <w:rFonts w:ascii="Times New Roman" w:hAnsi="Times New Roman"/>
                <w:sz w:val="24"/>
                <w:szCs w:val="24"/>
                <w:lang w:val="en-US"/>
              </w:rPr>
              <w:t>data</w:t>
            </w:r>
            <w:r w:rsidRPr="00990CFD">
              <w:rPr>
                <w:rFonts w:ascii="Times New Roman" w:hAnsi="Times New Roman"/>
                <w:sz w:val="24"/>
                <w:szCs w:val="24"/>
              </w:rPr>
              <w:t>3_2=</w:t>
            </w:r>
            <w:proofErr w:type="spellStart"/>
            <w:r w:rsidRPr="00990CFD">
              <w:rPr>
                <w:rFonts w:ascii="Times New Roman" w:hAnsi="Times New Roman"/>
                <w:sz w:val="24"/>
                <w:szCs w:val="24"/>
                <w:lang w:val="en-US"/>
              </w:rPr>
              <w:t>cyul</w:t>
            </w:r>
            <w:proofErr w:type="spellEnd"/>
            <w:r w:rsidRPr="00990CFD">
              <w:rPr>
                <w:rFonts w:ascii="Times New Roman" w:hAnsi="Times New Roman"/>
                <w:sz w:val="24"/>
                <w:szCs w:val="24"/>
              </w:rPr>
              <w:t>_2018['2017-10-01 00:00:00+00':'2017-10-01 10:00:00+00']</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data_per2 = data3_2['</w:t>
            </w:r>
            <w:proofErr w:type="spellStart"/>
            <w:r w:rsidRPr="00990CFD">
              <w:rPr>
                <w:rFonts w:ascii="Times New Roman" w:hAnsi="Times New Roman"/>
                <w:sz w:val="24"/>
                <w:szCs w:val="24"/>
                <w:lang w:val="en-US"/>
              </w:rPr>
              <w:t>Tmean</w:t>
            </w:r>
            <w:proofErr w:type="spellEnd"/>
            <w:r w:rsidRPr="00990CFD">
              <w:rPr>
                <w:rFonts w:ascii="Times New Roman" w:hAnsi="Times New Roman"/>
                <w:sz w:val="24"/>
                <w:szCs w:val="24"/>
                <w:lang w:val="en-US"/>
              </w:rPr>
              <w:t>']</w:t>
            </w:r>
          </w:p>
          <w:p w:rsidR="00904264" w:rsidRPr="00A201DE"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data_per2</w:t>
            </w:r>
          </w:p>
        </w:tc>
      </w:tr>
    </w:tbl>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990CFD"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[5]</w:t>
            </w:r>
          </w:p>
          <w:p w:rsidR="00990CFD" w:rsidRPr="00990CFD" w:rsidRDefault="00990CFD" w:rsidP="00990CFD">
            <w:pPr>
              <w:pStyle w:val="11"/>
              <w:rPr>
                <w:rFonts w:ascii="Times New Roman" w:hAnsi="Times New Roman"/>
                <w:color w:val="5B9BD5" w:themeColor="accent1"/>
                <w:sz w:val="24"/>
                <w:szCs w:val="24"/>
              </w:rPr>
            </w:pPr>
            <w:r w:rsidRPr="00990CFD">
              <w:rPr>
                <w:rFonts w:ascii="Times New Roman" w:hAnsi="Times New Roman"/>
                <w:color w:val="5B9BD5" w:themeColor="accent1"/>
                <w:sz w:val="24"/>
                <w:szCs w:val="24"/>
              </w:rPr>
              <w:t>#Первый период</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figure</w:t>
            </w:r>
            <w:r w:rsidRPr="00990CFD">
              <w:rPr>
                <w:rFonts w:ascii="Times New Roman" w:hAnsi="Times New Roman"/>
                <w:sz w:val="24"/>
                <w:szCs w:val="24"/>
              </w:rPr>
              <w:t>(</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rPr>
              <w:t>=[18,10])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data_per</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Период</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oC</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 xml:space="preserve">('Выбранное значение для первого периода',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rPr>
              <w:t>=25)</w:t>
            </w:r>
          </w:p>
        </w:tc>
      </w:tr>
    </w:tbl>
    <w:p w:rsidR="00904264" w:rsidRPr="00990CFD" w:rsidRDefault="00904264" w:rsidP="00904264">
      <w:pPr>
        <w:pStyle w:val="11"/>
        <w:rPr>
          <w:rFonts w:ascii="Times New Roman" w:hAnsi="Times New Roman"/>
          <w:sz w:val="24"/>
          <w:szCs w:val="24"/>
        </w:rPr>
      </w:pPr>
    </w:p>
    <w:tbl>
      <w:tblPr>
        <w:tblStyle w:val="ab"/>
        <w:tblW w:w="0" w:type="auto"/>
        <w:tblLook w:val="04A0" w:firstRow="1" w:lastRow="0" w:firstColumn="1" w:lastColumn="0" w:noHBand="0" w:noVBand="1"/>
      </w:tblPr>
      <w:tblGrid>
        <w:gridCol w:w="9571"/>
      </w:tblGrid>
      <w:tr w:rsidR="00904264" w:rsidRPr="00990CFD"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[6]</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temp_fft</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sp.fftpack.fft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data_per</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np.abs</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temp_fft</w:t>
            </w:r>
            <w:proofErr w:type="spellEnd"/>
            <w:r w:rsidRPr="00990CFD">
              <w:rPr>
                <w:rFonts w:ascii="Times New Roman" w:hAnsi="Times New Roman"/>
                <w:sz w:val="24"/>
                <w:szCs w:val="24"/>
                <w:lang w:val="en-US"/>
              </w:rPr>
              <w:t>) ** 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sp.fftpack.fftfreq</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len</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 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 xml:space="preserve"> &gt; 0</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fig, ax = </w:t>
            </w:r>
            <w:proofErr w:type="spellStart"/>
            <w:r w:rsidRPr="00990CFD">
              <w:rPr>
                <w:rFonts w:ascii="Times New Roman" w:hAnsi="Times New Roman"/>
                <w:sz w:val="24"/>
                <w:szCs w:val="24"/>
                <w:lang w:val="en-US"/>
              </w:rPr>
              <w:t>plt.subplots</w:t>
            </w:r>
            <w:proofErr w:type="spellEnd"/>
            <w:r w:rsidRPr="00990CFD">
              <w:rPr>
                <w:rFonts w:ascii="Times New Roman" w:hAnsi="Times New Roman"/>
                <w:sz w:val="24"/>
                <w:szCs w:val="24"/>
                <w:lang w:val="en-US"/>
              </w:rPr>
              <w:t xml:space="preserve">(1, 1, </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 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 10 * np.log10(</w:t>
            </w: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ax.set_xlim</w:t>
            </w:r>
            <w:proofErr w:type="spellEnd"/>
            <w:r w:rsidRPr="00990CFD">
              <w:rPr>
                <w:rFonts w:ascii="Times New Roman" w:hAnsi="Times New Roman"/>
                <w:sz w:val="24"/>
                <w:szCs w:val="24"/>
                <w:lang w:val="en-US"/>
              </w:rPr>
              <w:t>(0, 0.5)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ax.set_xlabel</w:t>
            </w:r>
            <w:proofErr w:type="spellEnd"/>
            <w:r w:rsidRPr="00990CFD">
              <w:rPr>
                <w:rFonts w:ascii="Times New Roman" w:hAnsi="Times New Roman"/>
                <w:sz w:val="24"/>
                <w:szCs w:val="24"/>
                <w:lang w:val="en-US"/>
              </w:rPr>
              <w:t xml:space="preserve">('Frequency ',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ax.set_ylabel</w:t>
            </w:r>
            <w:proofErr w:type="spellEnd"/>
            <w:r w:rsidRPr="00990CFD">
              <w:rPr>
                <w:rFonts w:ascii="Times New Roman" w:hAnsi="Times New Roman"/>
                <w:sz w:val="24"/>
                <w:szCs w:val="24"/>
                <w:lang w:val="en-US"/>
              </w:rPr>
              <w:t xml:space="preserve">('PSD (dB)',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A201DE"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plt.title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Преобразоваени</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Фурье</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=25)</w:t>
            </w:r>
          </w:p>
        </w:tc>
      </w:tr>
    </w:tbl>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A201DE"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[7]</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from </w:t>
            </w:r>
            <w:proofErr w:type="spellStart"/>
            <w:r w:rsidRPr="00990CFD">
              <w:rPr>
                <w:rFonts w:ascii="Times New Roman" w:hAnsi="Times New Roman"/>
                <w:sz w:val="24"/>
                <w:szCs w:val="24"/>
                <w:lang w:val="en-US"/>
              </w:rPr>
              <w:t>scipy</w:t>
            </w:r>
            <w:proofErr w:type="spellEnd"/>
            <w:r w:rsidRPr="00990CFD">
              <w:rPr>
                <w:rFonts w:ascii="Times New Roman" w:hAnsi="Times New Roman"/>
                <w:sz w:val="24"/>
                <w:szCs w:val="24"/>
                <w:lang w:val="en-US"/>
              </w:rPr>
              <w:t xml:space="preserve"> import signal</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import </w:t>
            </w:r>
            <w:proofErr w:type="spellStart"/>
            <w:r w:rsidRPr="00990CFD">
              <w:rPr>
                <w:rFonts w:ascii="Times New Roman" w:hAnsi="Times New Roman"/>
                <w:sz w:val="24"/>
                <w:szCs w:val="24"/>
                <w:lang w:val="en-US"/>
              </w:rPr>
              <w:t>matplotlib.pyplot</w:t>
            </w:r>
            <w:proofErr w:type="spellEnd"/>
            <w:r w:rsidRPr="00990CFD">
              <w:rPr>
                <w:rFonts w:ascii="Times New Roman" w:hAnsi="Times New Roman"/>
                <w:sz w:val="24"/>
                <w:szCs w:val="24"/>
                <w:lang w:val="en-US"/>
              </w:rPr>
              <w:t xml:space="preserve"> as </w:t>
            </w:r>
            <w:proofErr w:type="spellStart"/>
            <w:r w:rsidRPr="00990CFD">
              <w:rPr>
                <w:rFonts w:ascii="Times New Roman" w:hAnsi="Times New Roman"/>
                <w:sz w:val="24"/>
                <w:szCs w:val="24"/>
                <w:lang w:val="en-US"/>
              </w:rPr>
              <w:t>plt</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widths = </w:t>
            </w:r>
            <w:proofErr w:type="spellStart"/>
            <w:r w:rsidRPr="00990CFD">
              <w:rPr>
                <w:rFonts w:ascii="Times New Roman" w:hAnsi="Times New Roman"/>
                <w:sz w:val="24"/>
                <w:szCs w:val="24"/>
                <w:lang w:val="en-US"/>
              </w:rPr>
              <w:t>np.arange</w:t>
            </w:r>
            <w:proofErr w:type="spellEnd"/>
            <w:r w:rsidRPr="00990CFD">
              <w:rPr>
                <w:rFonts w:ascii="Times New Roman" w:hAnsi="Times New Roman"/>
                <w:sz w:val="24"/>
                <w:szCs w:val="24"/>
                <w:lang w:val="en-US"/>
              </w:rPr>
              <w:t>(1, 61)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signal.cwt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d</w:t>
            </w:r>
            <w:r>
              <w:rPr>
                <w:rFonts w:ascii="Times New Roman" w:hAnsi="Times New Roman"/>
                <w:sz w:val="24"/>
                <w:szCs w:val="24"/>
                <w:lang w:val="en-US"/>
              </w:rPr>
              <w:t>ata_per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signal.ricker</w:t>
            </w:r>
            <w:proofErr w:type="spellEnd"/>
            <w:r>
              <w:rPr>
                <w:rFonts w:ascii="Times New Roman" w:hAnsi="Times New Roman"/>
                <w:sz w:val="24"/>
                <w:szCs w:val="24"/>
                <w:lang w:val="en-US"/>
              </w:rPr>
              <w:t>, widths)</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fig = </w:t>
            </w:r>
            <w:proofErr w:type="spellStart"/>
            <w:r w:rsidRPr="00990CFD">
              <w:rPr>
                <w:rFonts w:ascii="Times New Roman" w:hAnsi="Times New Roman"/>
                <w:sz w:val="24"/>
                <w:szCs w:val="24"/>
                <w:lang w:val="en-US"/>
              </w:rPr>
              <w:t>plt.figure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 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degC</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[3])</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 xml:space="preserve">('Time',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 xml:space="preserve">('Amplitude',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 xml:space="preserve">('Рассчитанные значения интегралов функции для каждого масштаба в каждый момент времени',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rPr>
              <w:t>=20)</w:t>
            </w:r>
          </w:p>
        </w:tc>
      </w:tr>
    </w:tbl>
    <w:p w:rsidR="00904264" w:rsidRPr="00990CFD" w:rsidRDefault="00904264" w:rsidP="00904264">
      <w:pPr>
        <w:pStyle w:val="11"/>
        <w:rPr>
          <w:rFonts w:ascii="Times New Roman" w:hAnsi="Times New Roman"/>
          <w:sz w:val="24"/>
          <w:szCs w:val="24"/>
        </w:rPr>
      </w:pPr>
    </w:p>
    <w:tbl>
      <w:tblPr>
        <w:tblStyle w:val="ab"/>
        <w:tblW w:w="0" w:type="auto"/>
        <w:tblLook w:val="04A0" w:firstRow="1" w:lastRow="0" w:firstColumn="1" w:lastColumn="0" w:noHBand="0" w:noVBand="1"/>
      </w:tblPr>
      <w:tblGrid>
        <w:gridCol w:w="9571"/>
      </w:tblGrid>
      <w:tr w:rsidR="00904264" w:rsidRPr="00A201DE" w:rsidTr="00C73F3A">
        <w:tc>
          <w:tcPr>
            <w:tcW w:w="9571" w:type="dxa"/>
          </w:tcPr>
          <w:p w:rsidR="00A201DE" w:rsidRPr="00990CFD" w:rsidRDefault="00A201DE" w:rsidP="00A201DE">
            <w:pPr>
              <w:pStyle w:val="11"/>
              <w:rPr>
                <w:rFonts w:ascii="Times New Roman" w:hAnsi="Times New Roman"/>
                <w:sz w:val="24"/>
                <w:szCs w:val="24"/>
              </w:rPr>
            </w:pPr>
            <w:r w:rsidRPr="00990CFD">
              <w:rPr>
                <w:rFonts w:ascii="Times New Roman" w:hAnsi="Times New Roman"/>
                <w:sz w:val="24"/>
                <w:szCs w:val="24"/>
              </w:rPr>
              <w:t>[8]</w:t>
            </w:r>
          </w:p>
          <w:p w:rsidR="00990CFD" w:rsidRPr="00990CFD" w:rsidRDefault="00990CFD" w:rsidP="00990CFD">
            <w:pPr>
              <w:pStyle w:val="11"/>
              <w:rPr>
                <w:rFonts w:ascii="Times New Roman" w:hAnsi="Times New Roman"/>
                <w:sz w:val="24"/>
                <w:szCs w:val="24"/>
              </w:rPr>
            </w:pPr>
            <w:r w:rsidRPr="00990CFD">
              <w:rPr>
                <w:rFonts w:ascii="Times New Roman" w:hAnsi="Times New Roman"/>
                <w:sz w:val="24"/>
                <w:szCs w:val="24"/>
                <w:lang w:val="en-US"/>
              </w:rPr>
              <w:t>fig</w:t>
            </w:r>
            <w:r w:rsidRPr="00990CFD">
              <w:rPr>
                <w:rFonts w:ascii="Times New Roman" w:hAnsi="Times New Roman"/>
                <w:sz w:val="24"/>
                <w:szCs w:val="24"/>
              </w:rPr>
              <w:t xml:space="preserve"> = </w:t>
            </w: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figure</w:t>
            </w:r>
            <w:r w:rsidRPr="00990CFD">
              <w:rPr>
                <w:rFonts w:ascii="Times New Roman" w:hAnsi="Times New Roman"/>
                <w:sz w:val="24"/>
                <w:szCs w:val="24"/>
              </w:rPr>
              <w:t>(</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rPr>
              <w:t>=(18, 10))</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w:t>
            </w:r>
            <w:proofErr w:type="spellStart"/>
            <w:r w:rsidRPr="00990CFD">
              <w:rPr>
                <w:rFonts w:ascii="Times New Roman" w:hAnsi="Times New Roman"/>
                <w:sz w:val="24"/>
                <w:szCs w:val="24"/>
              </w:rPr>
              <w:t>Вейвлет</w:t>
            </w:r>
            <w:proofErr w:type="spellEnd"/>
            <w:r w:rsidRPr="00990CFD">
              <w:rPr>
                <w:rFonts w:ascii="Times New Roman" w:hAnsi="Times New Roman"/>
                <w:sz w:val="24"/>
                <w:szCs w:val="24"/>
              </w:rPr>
              <w:t xml:space="preserve"> преобразование Мексиканская шляпа',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rPr>
              <w:t>=20)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plt.imshow</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 extent=[-1, 31,-1,1], </w:t>
            </w:r>
            <w:proofErr w:type="spellStart"/>
            <w:r w:rsidRPr="00990CFD">
              <w:rPr>
                <w:rFonts w:ascii="Times New Roman" w:hAnsi="Times New Roman"/>
                <w:sz w:val="24"/>
                <w:szCs w:val="24"/>
                <w:lang w:val="en-US"/>
              </w:rPr>
              <w:t>cmap</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PRGn</w:t>
            </w:r>
            <w:proofErr w:type="spellEnd"/>
            <w:r w:rsidRPr="00990CFD">
              <w:rPr>
                <w:rFonts w:ascii="Times New Roman" w:hAnsi="Times New Roman"/>
                <w:sz w:val="24"/>
                <w:szCs w:val="24"/>
                <w:lang w:val="en-US"/>
              </w:rPr>
              <w:t xml:space="preserve">', aspect='auto', </w:t>
            </w:r>
            <w:proofErr w:type="spellStart"/>
            <w:r w:rsidRPr="00990CFD">
              <w:rPr>
                <w:rFonts w:ascii="Times New Roman" w:hAnsi="Times New Roman"/>
                <w:sz w:val="24"/>
                <w:szCs w:val="24"/>
                <w:lang w:val="en-US"/>
              </w:rPr>
              <w:t>vmax</w:t>
            </w:r>
            <w:proofErr w:type="spellEnd"/>
            <w:r w:rsidRPr="00990CFD">
              <w:rPr>
                <w:rFonts w:ascii="Times New Roman" w:hAnsi="Times New Roman"/>
                <w:sz w:val="24"/>
                <w:szCs w:val="24"/>
                <w:lang w:val="en-US"/>
              </w:rPr>
              <w:t>=abs(</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).max(), </w:t>
            </w:r>
            <w:proofErr w:type="spellStart"/>
            <w:r w:rsidRPr="00990CFD">
              <w:rPr>
                <w:rFonts w:ascii="Times New Roman" w:hAnsi="Times New Roman"/>
                <w:sz w:val="24"/>
                <w:szCs w:val="24"/>
                <w:lang w:val="en-US"/>
              </w:rPr>
              <w:t>vmin</w:t>
            </w:r>
            <w:proofErr w:type="spellEnd"/>
            <w:r w:rsidRPr="00990CFD">
              <w:rPr>
                <w:rFonts w:ascii="Times New Roman" w:hAnsi="Times New Roman"/>
                <w:sz w:val="24"/>
                <w:szCs w:val="24"/>
                <w:lang w:val="en-US"/>
              </w:rPr>
              <w:t>=-abs(</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).max())</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 xml:space="preserve">('Time',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 xml:space="preserve">('Amplitude',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A201DE"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plt.show</w:t>
            </w:r>
            <w:proofErr w:type="spellEnd"/>
            <w:r w:rsidRPr="00990CFD">
              <w:rPr>
                <w:rFonts w:ascii="Times New Roman" w:hAnsi="Times New Roman"/>
                <w:sz w:val="24"/>
                <w:szCs w:val="24"/>
                <w:lang w:val="en-US"/>
              </w:rPr>
              <w:t>()</w:t>
            </w:r>
          </w:p>
        </w:tc>
      </w:tr>
    </w:tbl>
    <w:tbl>
      <w:tblPr>
        <w:tblStyle w:val="ab"/>
        <w:tblpPr w:leftFromText="180" w:rightFromText="180" w:vertAnchor="text" w:horzAnchor="margin" w:tblpY="307"/>
        <w:tblW w:w="0" w:type="auto"/>
        <w:tblLook w:val="04A0" w:firstRow="1" w:lastRow="0" w:firstColumn="1" w:lastColumn="0" w:noHBand="0" w:noVBand="1"/>
      </w:tblPr>
      <w:tblGrid>
        <w:gridCol w:w="9571"/>
      </w:tblGrid>
      <w:tr w:rsidR="00990CFD" w:rsidRPr="00A201DE" w:rsidTr="00990CFD">
        <w:tc>
          <w:tcPr>
            <w:tcW w:w="9571" w:type="dxa"/>
          </w:tcPr>
          <w:p w:rsidR="00990CFD" w:rsidRPr="00A201DE" w:rsidRDefault="00990CFD" w:rsidP="00990CFD">
            <w:pPr>
              <w:pStyle w:val="11"/>
              <w:rPr>
                <w:rFonts w:ascii="Times New Roman" w:hAnsi="Times New Roman"/>
                <w:sz w:val="24"/>
                <w:szCs w:val="24"/>
                <w:lang w:val="en-US"/>
              </w:rPr>
            </w:pPr>
            <w:r w:rsidRPr="00A201DE">
              <w:rPr>
                <w:rFonts w:ascii="Times New Roman" w:hAnsi="Times New Roman"/>
                <w:sz w:val="24"/>
                <w:szCs w:val="24"/>
                <w:lang w:val="en-US"/>
              </w:rPr>
              <w:t>[10]</w:t>
            </w:r>
          </w:p>
          <w:p w:rsidR="00990CFD" w:rsidRPr="00990CFD" w:rsidRDefault="00990CFD" w:rsidP="00990CFD">
            <w:pPr>
              <w:pStyle w:val="11"/>
              <w:rPr>
                <w:rFonts w:ascii="Times New Roman" w:hAnsi="Times New Roman"/>
                <w:color w:val="5B9BD5" w:themeColor="accent1"/>
                <w:sz w:val="24"/>
                <w:szCs w:val="24"/>
              </w:rPr>
            </w:pPr>
            <w:r w:rsidRPr="00990CFD">
              <w:rPr>
                <w:rFonts w:ascii="Times New Roman" w:hAnsi="Times New Roman"/>
                <w:color w:val="5B9BD5" w:themeColor="accent1"/>
                <w:sz w:val="24"/>
                <w:szCs w:val="24"/>
              </w:rPr>
              <w:t>#Второй период</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figure</w:t>
            </w:r>
            <w:r w:rsidRPr="00990CFD">
              <w:rPr>
                <w:rFonts w:ascii="Times New Roman" w:hAnsi="Times New Roman"/>
                <w:sz w:val="24"/>
                <w:szCs w:val="24"/>
              </w:rPr>
              <w:t>(</w:t>
            </w:r>
            <w:proofErr w:type="spellStart"/>
            <w:r w:rsidRPr="00990CFD">
              <w:rPr>
                <w:rFonts w:ascii="Times New Roman" w:hAnsi="Times New Roman"/>
                <w:sz w:val="24"/>
                <w:szCs w:val="24"/>
                <w:lang w:val="en-US"/>
              </w:rPr>
              <w:t>figsize</w:t>
            </w:r>
            <w:proofErr w:type="spellEnd"/>
            <w:r>
              <w:rPr>
                <w:rFonts w:ascii="Times New Roman" w:hAnsi="Times New Roman"/>
                <w:sz w:val="24"/>
                <w:szCs w:val="24"/>
              </w:rPr>
              <w:t>=[18,10])</w:t>
            </w:r>
          </w:p>
          <w:p w:rsidR="00990CFD" w:rsidRPr="00990CFD" w:rsidRDefault="00990CFD" w:rsidP="00990CFD">
            <w:pPr>
              <w:pStyle w:val="11"/>
              <w:rPr>
                <w:rFonts w:ascii="Times New Roman" w:hAnsi="Times New Roman"/>
                <w:sz w:val="24"/>
                <w:szCs w:val="24"/>
                <w:lang w:val="en-US"/>
              </w:rPr>
            </w:pPr>
            <w:proofErr w:type="spellStart"/>
            <w:r>
              <w:rPr>
                <w:rFonts w:ascii="Times New Roman" w:hAnsi="Times New Roman"/>
                <w:sz w:val="24"/>
                <w:szCs w:val="24"/>
                <w:lang w:val="en-US"/>
              </w:rPr>
              <w:t>plt.plot</w:t>
            </w:r>
            <w:proofErr w:type="spellEnd"/>
            <w:r>
              <w:rPr>
                <w:rFonts w:ascii="Times New Roman" w:hAnsi="Times New Roman"/>
                <w:sz w:val="24"/>
                <w:szCs w:val="24"/>
                <w:lang w:val="en-US"/>
              </w:rPr>
              <w:t>(data_per2)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Период</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oC</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 xml:space="preserve">('Выбранное значение для второго периода',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rPr>
              <w:t>=25)</w:t>
            </w:r>
          </w:p>
        </w:tc>
      </w:tr>
    </w:tbl>
    <w:tbl>
      <w:tblPr>
        <w:tblStyle w:val="ab"/>
        <w:tblpPr w:leftFromText="180" w:rightFromText="180" w:vertAnchor="text" w:horzAnchor="margin" w:tblpY="3184"/>
        <w:tblW w:w="0" w:type="auto"/>
        <w:tblLook w:val="04A0" w:firstRow="1" w:lastRow="0" w:firstColumn="1" w:lastColumn="0" w:noHBand="0" w:noVBand="1"/>
      </w:tblPr>
      <w:tblGrid>
        <w:gridCol w:w="9571"/>
      </w:tblGrid>
      <w:tr w:rsidR="00990CFD" w:rsidRPr="00CD21EF" w:rsidTr="00990CFD">
        <w:tc>
          <w:tcPr>
            <w:tcW w:w="9571" w:type="dxa"/>
          </w:tcPr>
          <w:p w:rsidR="00990CFD" w:rsidRPr="00A201DE" w:rsidRDefault="00990CFD" w:rsidP="00990CFD">
            <w:pPr>
              <w:pStyle w:val="11"/>
              <w:rPr>
                <w:rFonts w:ascii="Times New Roman" w:hAnsi="Times New Roman"/>
                <w:sz w:val="24"/>
                <w:szCs w:val="24"/>
                <w:lang w:val="en-US"/>
              </w:rPr>
            </w:pPr>
            <w:r w:rsidRPr="00A201DE">
              <w:rPr>
                <w:rFonts w:ascii="Times New Roman" w:hAnsi="Times New Roman"/>
                <w:sz w:val="24"/>
                <w:szCs w:val="24"/>
                <w:lang w:val="en-US"/>
              </w:rPr>
              <w:t>[11]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temp_fft</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sp.fftpack.fft</w:t>
            </w:r>
            <w:proofErr w:type="spellEnd"/>
            <w:r w:rsidRPr="00990CFD">
              <w:rPr>
                <w:rFonts w:ascii="Times New Roman" w:hAnsi="Times New Roman"/>
                <w:sz w:val="24"/>
                <w:szCs w:val="24"/>
                <w:lang w:val="en-US"/>
              </w:rPr>
              <w:t>(data_per2)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np.abs</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temp_fft</w:t>
            </w:r>
            <w:proofErr w:type="spellEnd"/>
            <w:r w:rsidRPr="00990CFD">
              <w:rPr>
                <w:rFonts w:ascii="Times New Roman" w:hAnsi="Times New Roman"/>
                <w:sz w:val="24"/>
                <w:szCs w:val="24"/>
                <w:lang w:val="en-US"/>
              </w:rPr>
              <w:t>) ** 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sp.fftpack.fftfreq</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len</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 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 xml:space="preserve"> &gt; 0</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fig, ax = </w:t>
            </w:r>
            <w:proofErr w:type="spellStart"/>
            <w:r w:rsidRPr="00990CFD">
              <w:rPr>
                <w:rFonts w:ascii="Times New Roman" w:hAnsi="Times New Roman"/>
                <w:sz w:val="24"/>
                <w:szCs w:val="24"/>
                <w:lang w:val="en-US"/>
              </w:rPr>
              <w:t>plt.subplots</w:t>
            </w:r>
            <w:proofErr w:type="spellEnd"/>
            <w:r w:rsidRPr="00990CFD">
              <w:rPr>
                <w:rFonts w:ascii="Times New Roman" w:hAnsi="Times New Roman"/>
                <w:sz w:val="24"/>
                <w:szCs w:val="24"/>
                <w:lang w:val="en-US"/>
              </w:rPr>
              <w:t xml:space="preserve">(1, 1, </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 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fftfreq</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 10 * np.log10(</w:t>
            </w:r>
            <w:proofErr w:type="spellStart"/>
            <w:r w:rsidRPr="00990CFD">
              <w:rPr>
                <w:rFonts w:ascii="Times New Roman" w:hAnsi="Times New Roman"/>
                <w:sz w:val="24"/>
                <w:szCs w:val="24"/>
                <w:lang w:val="en-US"/>
              </w:rPr>
              <w:t>temp_psd</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i</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ax.set_xlim</w:t>
            </w:r>
            <w:proofErr w:type="spellEnd"/>
            <w:r w:rsidRPr="00990CFD">
              <w:rPr>
                <w:rFonts w:ascii="Times New Roman" w:hAnsi="Times New Roman"/>
                <w:sz w:val="24"/>
                <w:szCs w:val="24"/>
                <w:lang w:val="en-US"/>
              </w:rPr>
              <w:t>(0, 0.5)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ax.set_xlabel</w:t>
            </w:r>
            <w:proofErr w:type="spellEnd"/>
            <w:r w:rsidRPr="00990CFD">
              <w:rPr>
                <w:rFonts w:ascii="Times New Roman" w:hAnsi="Times New Roman"/>
                <w:sz w:val="24"/>
                <w:szCs w:val="24"/>
                <w:lang w:val="en-US"/>
              </w:rPr>
              <w:t xml:space="preserve">('Frequency ',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ax.set_ylabel</w:t>
            </w:r>
            <w:proofErr w:type="spellEnd"/>
            <w:r w:rsidRPr="00990CFD">
              <w:rPr>
                <w:rFonts w:ascii="Times New Roman" w:hAnsi="Times New Roman"/>
                <w:sz w:val="24"/>
                <w:szCs w:val="24"/>
                <w:lang w:val="en-US"/>
              </w:rPr>
              <w:t xml:space="preserve">('PSD (dB)',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A201DE"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plt.title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Преобразоваени</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Фурье</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 xml:space="preserve">=25) </w:t>
            </w:r>
          </w:p>
        </w:tc>
      </w:tr>
    </w:tbl>
    <w:p w:rsidR="00A201DE" w:rsidRPr="00A201DE" w:rsidRDefault="00A201DE">
      <w:pPr>
        <w:spacing w:after="160" w:line="259" w:lineRule="auto"/>
        <w:rPr>
          <w:rFonts w:eastAsia="Times New Roman"/>
          <w:sz w:val="24"/>
          <w:szCs w:val="24"/>
          <w:lang w:val="en-US" w:eastAsia="ru-RU"/>
        </w:rPr>
      </w:pPr>
      <w:r w:rsidRPr="00A201DE">
        <w:rPr>
          <w:sz w:val="24"/>
          <w:szCs w:val="24"/>
          <w:lang w:val="en-US"/>
        </w:rPr>
        <w:br w:type="page"/>
      </w:r>
    </w:p>
    <w:p w:rsidR="00904264" w:rsidRPr="00A201DE" w:rsidRDefault="00904264" w:rsidP="00904264">
      <w:pPr>
        <w:pStyle w:val="11"/>
        <w:rPr>
          <w:rFonts w:ascii="Times New Roman" w:hAnsi="Times New Roman"/>
          <w:sz w:val="24"/>
          <w:szCs w:val="24"/>
          <w:lang w:val="en-US"/>
        </w:rPr>
      </w:pPr>
    </w:p>
    <w:p w:rsidR="00904264" w:rsidRPr="00A201DE" w:rsidRDefault="00904264" w:rsidP="00904264">
      <w:pPr>
        <w:pStyle w:val="11"/>
        <w:rPr>
          <w:rFonts w:ascii="Times New Roman" w:hAnsi="Times New Roman"/>
          <w:sz w:val="24"/>
          <w:szCs w:val="24"/>
        </w:rPr>
      </w:pPr>
    </w:p>
    <w:p w:rsidR="00904264" w:rsidRPr="00A201DE" w:rsidRDefault="00904264" w:rsidP="00904264">
      <w:pPr>
        <w:pStyle w:val="11"/>
        <w:rPr>
          <w:rFonts w:ascii="Times New Roman" w:hAnsi="Times New Roman"/>
          <w:sz w:val="24"/>
          <w:szCs w:val="24"/>
          <w:lang w:val="en-US"/>
        </w:rPr>
      </w:pPr>
    </w:p>
    <w:tbl>
      <w:tblPr>
        <w:tblStyle w:val="ab"/>
        <w:tblW w:w="0" w:type="auto"/>
        <w:tblLook w:val="04A0" w:firstRow="1" w:lastRow="0" w:firstColumn="1" w:lastColumn="0" w:noHBand="0" w:noVBand="1"/>
      </w:tblPr>
      <w:tblGrid>
        <w:gridCol w:w="9571"/>
      </w:tblGrid>
      <w:tr w:rsidR="00904264" w:rsidRPr="00990CFD"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[12]</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from </w:t>
            </w:r>
            <w:proofErr w:type="spellStart"/>
            <w:r w:rsidRPr="00990CFD">
              <w:rPr>
                <w:rFonts w:ascii="Times New Roman" w:hAnsi="Times New Roman"/>
                <w:sz w:val="24"/>
                <w:szCs w:val="24"/>
                <w:lang w:val="en-US"/>
              </w:rPr>
              <w:t>scipy</w:t>
            </w:r>
            <w:proofErr w:type="spellEnd"/>
            <w:r w:rsidRPr="00990CFD">
              <w:rPr>
                <w:rFonts w:ascii="Times New Roman" w:hAnsi="Times New Roman"/>
                <w:sz w:val="24"/>
                <w:szCs w:val="24"/>
                <w:lang w:val="en-US"/>
              </w:rPr>
              <w:t xml:space="preserve"> import signal</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import </w:t>
            </w:r>
            <w:proofErr w:type="spellStart"/>
            <w:r w:rsidRPr="00990CFD">
              <w:rPr>
                <w:rFonts w:ascii="Times New Roman" w:hAnsi="Times New Roman"/>
                <w:sz w:val="24"/>
                <w:szCs w:val="24"/>
                <w:lang w:val="en-US"/>
              </w:rPr>
              <w:t>matplotlib.pyplot</w:t>
            </w:r>
            <w:proofErr w:type="spellEnd"/>
            <w:r w:rsidRPr="00990CFD">
              <w:rPr>
                <w:rFonts w:ascii="Times New Roman" w:hAnsi="Times New Roman"/>
                <w:sz w:val="24"/>
                <w:szCs w:val="24"/>
                <w:lang w:val="en-US"/>
              </w:rPr>
              <w:t xml:space="preserve"> as </w:t>
            </w:r>
            <w:proofErr w:type="spellStart"/>
            <w:r w:rsidRPr="00990CFD">
              <w:rPr>
                <w:rFonts w:ascii="Times New Roman" w:hAnsi="Times New Roman"/>
                <w:sz w:val="24"/>
                <w:szCs w:val="24"/>
                <w:lang w:val="en-US"/>
              </w:rPr>
              <w:t>plt</w:t>
            </w:r>
            <w:proofErr w:type="spellEnd"/>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widths = </w:t>
            </w:r>
            <w:proofErr w:type="spellStart"/>
            <w:r w:rsidRPr="00990CFD">
              <w:rPr>
                <w:rFonts w:ascii="Times New Roman" w:hAnsi="Times New Roman"/>
                <w:sz w:val="24"/>
                <w:szCs w:val="24"/>
                <w:lang w:val="en-US"/>
              </w:rPr>
              <w:t>np.arange</w:t>
            </w:r>
            <w:proofErr w:type="spellEnd"/>
            <w:r w:rsidRPr="00990CFD">
              <w:rPr>
                <w:rFonts w:ascii="Times New Roman" w:hAnsi="Times New Roman"/>
                <w:sz w:val="24"/>
                <w:szCs w:val="24"/>
                <w:lang w:val="en-US"/>
              </w:rPr>
              <w:t>(1, 61)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 = </w:t>
            </w:r>
            <w:proofErr w:type="spellStart"/>
            <w:r w:rsidRPr="00990CFD">
              <w:rPr>
                <w:rFonts w:ascii="Times New Roman" w:hAnsi="Times New Roman"/>
                <w:sz w:val="24"/>
                <w:szCs w:val="24"/>
                <w:lang w:val="en-US"/>
              </w:rPr>
              <w:t>signal.cwt</w:t>
            </w:r>
            <w:proofErr w:type="spellEnd"/>
            <w:r w:rsidRPr="00990CFD">
              <w:rPr>
                <w:rFonts w:ascii="Times New Roman" w:hAnsi="Times New Roman"/>
                <w:sz w:val="24"/>
                <w:szCs w:val="24"/>
                <w:lang w:val="en-US"/>
              </w:rPr>
              <w:t>(da</w:t>
            </w:r>
            <w:r>
              <w:rPr>
                <w:rFonts w:ascii="Times New Roman" w:hAnsi="Times New Roman"/>
                <w:sz w:val="24"/>
                <w:szCs w:val="24"/>
                <w:lang w:val="en-US"/>
              </w:rPr>
              <w:t xml:space="preserve">ta_per2, </w:t>
            </w:r>
            <w:proofErr w:type="spellStart"/>
            <w:r>
              <w:rPr>
                <w:rFonts w:ascii="Times New Roman" w:hAnsi="Times New Roman"/>
                <w:sz w:val="24"/>
                <w:szCs w:val="24"/>
                <w:lang w:val="en-US"/>
              </w:rPr>
              <w:t>signal.ricker</w:t>
            </w:r>
            <w:proofErr w:type="spellEnd"/>
            <w:r>
              <w:rPr>
                <w:rFonts w:ascii="Times New Roman" w:hAnsi="Times New Roman"/>
                <w:sz w:val="24"/>
                <w:szCs w:val="24"/>
                <w:lang w:val="en-US"/>
              </w:rPr>
              <w:t>, widths)</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fig = </w:t>
            </w:r>
            <w:proofErr w:type="spellStart"/>
            <w:r w:rsidRPr="00990CFD">
              <w:rPr>
                <w:rFonts w:ascii="Times New Roman" w:hAnsi="Times New Roman"/>
                <w:sz w:val="24"/>
                <w:szCs w:val="24"/>
                <w:lang w:val="en-US"/>
              </w:rPr>
              <w:t>plt.figure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 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ax.set_xlabel</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degC</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[1])</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[2])</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plt.plot</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[3])</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 xml:space="preserve">('Time',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 xml:space="preserve">('Amplitude',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 xml:space="preserve">('Рассчитанные значения интегралов функции для каждого масштаба в каждый момент времени',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rPr>
              <w:t>=20)</w:t>
            </w:r>
          </w:p>
        </w:tc>
      </w:tr>
    </w:tbl>
    <w:p w:rsidR="00904264" w:rsidRPr="00990CFD" w:rsidRDefault="00904264" w:rsidP="00904264">
      <w:pPr>
        <w:pStyle w:val="11"/>
        <w:rPr>
          <w:rFonts w:ascii="Times New Roman" w:hAnsi="Times New Roman"/>
          <w:sz w:val="24"/>
          <w:szCs w:val="24"/>
        </w:rPr>
      </w:pPr>
    </w:p>
    <w:tbl>
      <w:tblPr>
        <w:tblStyle w:val="ab"/>
        <w:tblW w:w="0" w:type="auto"/>
        <w:tblLook w:val="04A0" w:firstRow="1" w:lastRow="0" w:firstColumn="1" w:lastColumn="0" w:noHBand="0" w:noVBand="1"/>
      </w:tblPr>
      <w:tblGrid>
        <w:gridCol w:w="9571"/>
      </w:tblGrid>
      <w:tr w:rsidR="00904264" w:rsidRPr="00A201DE" w:rsidTr="00C73F3A">
        <w:tc>
          <w:tcPr>
            <w:tcW w:w="9571" w:type="dxa"/>
          </w:tcPr>
          <w:p w:rsidR="00A201DE" w:rsidRPr="00A201DE" w:rsidRDefault="00A201DE" w:rsidP="00A201DE">
            <w:pPr>
              <w:pStyle w:val="11"/>
              <w:rPr>
                <w:rFonts w:ascii="Times New Roman" w:hAnsi="Times New Roman"/>
                <w:sz w:val="24"/>
                <w:szCs w:val="24"/>
                <w:lang w:val="en-US"/>
              </w:rPr>
            </w:pPr>
            <w:r w:rsidRPr="00A201DE">
              <w:rPr>
                <w:rFonts w:ascii="Times New Roman" w:hAnsi="Times New Roman"/>
                <w:sz w:val="24"/>
                <w:szCs w:val="24"/>
                <w:lang w:val="en-US"/>
              </w:rPr>
              <w:t>[13]</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 xml:space="preserve">fig = </w:t>
            </w:r>
            <w:proofErr w:type="spellStart"/>
            <w:r w:rsidRPr="00990CFD">
              <w:rPr>
                <w:rFonts w:ascii="Times New Roman" w:hAnsi="Times New Roman"/>
                <w:sz w:val="24"/>
                <w:szCs w:val="24"/>
                <w:lang w:val="en-US"/>
              </w:rPr>
              <w:t>plt.figure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 10))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plt.title</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Вейвлет</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преобразование</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Мексиканская</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шляпа</w:t>
            </w:r>
            <w:proofErr w:type="spellEnd"/>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=20)</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plt.imshow</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 extent=[-1, 31,-1,1], </w:t>
            </w:r>
            <w:proofErr w:type="spellStart"/>
            <w:r w:rsidRPr="00990CFD">
              <w:rPr>
                <w:rFonts w:ascii="Times New Roman" w:hAnsi="Times New Roman"/>
                <w:sz w:val="24"/>
                <w:szCs w:val="24"/>
                <w:lang w:val="en-US"/>
              </w:rPr>
              <w:t>cmap</w:t>
            </w:r>
            <w:proofErr w:type="spellEnd"/>
            <w:r w:rsidRPr="00990CFD">
              <w:rPr>
                <w:rFonts w:ascii="Times New Roman" w:hAnsi="Times New Roman"/>
                <w:sz w:val="24"/>
                <w:szCs w:val="24"/>
                <w:lang w:val="en-US"/>
              </w:rPr>
              <w:t>='</w:t>
            </w:r>
            <w:proofErr w:type="spellStart"/>
            <w:r w:rsidRPr="00990CFD">
              <w:rPr>
                <w:rFonts w:ascii="Times New Roman" w:hAnsi="Times New Roman"/>
                <w:sz w:val="24"/>
                <w:szCs w:val="24"/>
                <w:lang w:val="en-US"/>
              </w:rPr>
              <w:t>PRGn</w:t>
            </w:r>
            <w:proofErr w:type="spellEnd"/>
            <w:r w:rsidRPr="00990CFD">
              <w:rPr>
                <w:rFonts w:ascii="Times New Roman" w:hAnsi="Times New Roman"/>
                <w:sz w:val="24"/>
                <w:szCs w:val="24"/>
                <w:lang w:val="en-US"/>
              </w:rPr>
              <w:t xml:space="preserve">', aspect='auto', </w:t>
            </w:r>
            <w:proofErr w:type="spellStart"/>
            <w:r w:rsidRPr="00990CFD">
              <w:rPr>
                <w:rFonts w:ascii="Times New Roman" w:hAnsi="Times New Roman"/>
                <w:sz w:val="24"/>
                <w:szCs w:val="24"/>
                <w:lang w:val="en-US"/>
              </w:rPr>
              <w:t>vmax</w:t>
            </w:r>
            <w:proofErr w:type="spellEnd"/>
            <w:r w:rsidRPr="00990CFD">
              <w:rPr>
                <w:rFonts w:ascii="Times New Roman" w:hAnsi="Times New Roman"/>
                <w:sz w:val="24"/>
                <w:szCs w:val="24"/>
                <w:lang w:val="en-US"/>
              </w:rPr>
              <w:t>=abs(</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 xml:space="preserve">).max(), </w:t>
            </w:r>
            <w:proofErr w:type="spellStart"/>
            <w:r w:rsidRPr="00990CFD">
              <w:rPr>
                <w:rFonts w:ascii="Times New Roman" w:hAnsi="Times New Roman"/>
                <w:sz w:val="24"/>
                <w:szCs w:val="24"/>
                <w:lang w:val="en-US"/>
              </w:rPr>
              <w:t>vmin</w:t>
            </w:r>
            <w:proofErr w:type="spellEnd"/>
            <w:r w:rsidRPr="00990CFD">
              <w:rPr>
                <w:rFonts w:ascii="Times New Roman" w:hAnsi="Times New Roman"/>
                <w:sz w:val="24"/>
                <w:szCs w:val="24"/>
                <w:lang w:val="en-US"/>
              </w:rPr>
              <w:t>=-abs(</w:t>
            </w:r>
            <w:proofErr w:type="spellStart"/>
            <w:r w:rsidRPr="00990CFD">
              <w:rPr>
                <w:rFonts w:ascii="Times New Roman" w:hAnsi="Times New Roman"/>
                <w:sz w:val="24"/>
                <w:szCs w:val="24"/>
                <w:lang w:val="en-US"/>
              </w:rPr>
              <w:t>cwtmatr</w:t>
            </w:r>
            <w:proofErr w:type="spellEnd"/>
            <w:r w:rsidRPr="00990CFD">
              <w:rPr>
                <w:rFonts w:ascii="Times New Roman" w:hAnsi="Times New Roman"/>
                <w:sz w:val="24"/>
                <w:szCs w:val="24"/>
                <w:lang w:val="en-US"/>
              </w:rPr>
              <w:t>).max())</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 xml:space="preserve">('Time',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 xml:space="preserve">('Amplitude',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A201DE"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plt.show</w:t>
            </w:r>
            <w:proofErr w:type="spellEnd"/>
            <w:r w:rsidRPr="00990CFD">
              <w:rPr>
                <w:rFonts w:ascii="Times New Roman" w:hAnsi="Times New Roman"/>
                <w:sz w:val="24"/>
                <w:szCs w:val="24"/>
                <w:lang w:val="en-US"/>
              </w:rPr>
              <w:t>()</w:t>
            </w:r>
          </w:p>
        </w:tc>
      </w:tr>
    </w:tbl>
    <w:p w:rsidR="00904264" w:rsidRPr="00A201DE" w:rsidRDefault="00904264" w:rsidP="00904264">
      <w:pPr>
        <w:pStyle w:val="11"/>
        <w:rPr>
          <w:rFonts w:ascii="Times New Roman" w:hAnsi="Times New Roman"/>
          <w:sz w:val="24"/>
          <w:szCs w:val="24"/>
        </w:rPr>
      </w:pPr>
    </w:p>
    <w:tbl>
      <w:tblPr>
        <w:tblStyle w:val="ab"/>
        <w:tblW w:w="0" w:type="auto"/>
        <w:tblLook w:val="04A0" w:firstRow="1" w:lastRow="0" w:firstColumn="1" w:lastColumn="0" w:noHBand="0" w:noVBand="1"/>
      </w:tblPr>
      <w:tblGrid>
        <w:gridCol w:w="9571"/>
      </w:tblGrid>
      <w:tr w:rsidR="00904264" w:rsidRPr="00A201DE" w:rsidTr="00C73F3A">
        <w:tc>
          <w:tcPr>
            <w:tcW w:w="9571" w:type="dxa"/>
          </w:tcPr>
          <w:p w:rsidR="00A201DE" w:rsidRDefault="00A201DE" w:rsidP="00A201DE">
            <w:pPr>
              <w:pStyle w:val="11"/>
              <w:rPr>
                <w:rFonts w:ascii="Times New Roman" w:hAnsi="Times New Roman"/>
                <w:sz w:val="24"/>
                <w:szCs w:val="24"/>
              </w:rPr>
            </w:pPr>
            <w:r w:rsidRPr="00990CFD">
              <w:rPr>
                <w:rFonts w:ascii="Times New Roman" w:hAnsi="Times New Roman"/>
                <w:sz w:val="24"/>
                <w:szCs w:val="24"/>
              </w:rPr>
              <w:t>[14]</w:t>
            </w:r>
          </w:p>
          <w:p w:rsidR="00990CFD" w:rsidRPr="00990CFD" w:rsidRDefault="00990CFD" w:rsidP="00A201DE">
            <w:pPr>
              <w:pStyle w:val="11"/>
              <w:rPr>
                <w:rFonts w:ascii="Times New Roman" w:hAnsi="Times New Roman"/>
                <w:color w:val="5B9BD5" w:themeColor="accent1"/>
                <w:sz w:val="24"/>
                <w:szCs w:val="24"/>
              </w:rPr>
            </w:pPr>
            <w:r w:rsidRPr="00990CFD">
              <w:rPr>
                <w:rFonts w:ascii="Times New Roman" w:hAnsi="Times New Roman"/>
                <w:color w:val="5B9BD5" w:themeColor="accent1"/>
                <w:sz w:val="24"/>
                <w:szCs w:val="24"/>
                <w:lang w:val="en-US"/>
              </w:rPr>
              <w:t>#</w:t>
            </w:r>
            <w:r w:rsidRPr="00990CFD">
              <w:rPr>
                <w:rFonts w:ascii="Times New Roman" w:hAnsi="Times New Roman"/>
                <w:color w:val="5B9BD5" w:themeColor="accent1"/>
                <w:sz w:val="24"/>
                <w:szCs w:val="24"/>
              </w:rPr>
              <w:t xml:space="preserve"> Сравнение выбранных периодов.</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plt.close</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plt.figure</w:t>
            </w:r>
            <w:proofErr w:type="spellEnd"/>
            <w:r w:rsidRPr="00990CFD">
              <w:rPr>
                <w:rFonts w:ascii="Times New Roman" w:hAnsi="Times New Roman"/>
                <w:sz w:val="24"/>
                <w:szCs w:val="24"/>
                <w:lang w:val="en-US"/>
              </w:rPr>
              <w:t>()</w:t>
            </w:r>
          </w:p>
          <w:p w:rsidR="00990CFD"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data_per.plot</w:t>
            </w:r>
            <w:proofErr w:type="spellEnd"/>
            <w:r w:rsidRPr="00990CFD">
              <w:rPr>
                <w:rFonts w:ascii="Times New Roman" w:hAnsi="Times New Roman"/>
                <w:sz w:val="24"/>
                <w:szCs w:val="24"/>
                <w:lang w:val="en-US"/>
              </w:rPr>
              <w:t xml:space="preserve">(color='red', </w:t>
            </w:r>
            <w:proofErr w:type="spellStart"/>
            <w:r w:rsidRPr="00990CFD">
              <w:rPr>
                <w:rFonts w:ascii="Times New Roman" w:hAnsi="Times New Roman"/>
                <w:sz w:val="24"/>
                <w:szCs w:val="24"/>
                <w:lang w:val="en-US"/>
              </w:rPr>
              <w:t>figsize</w:t>
            </w:r>
            <w:proofErr w:type="spellEnd"/>
            <w:r w:rsidRPr="00990CFD">
              <w:rPr>
                <w:rFonts w:ascii="Times New Roman" w:hAnsi="Times New Roman"/>
                <w:sz w:val="24"/>
                <w:szCs w:val="24"/>
                <w:lang w:val="en-US"/>
              </w:rPr>
              <w:t>=[18,10],label='A')</w:t>
            </w:r>
          </w:p>
          <w:p w:rsidR="00990CFD" w:rsidRPr="00990CFD" w:rsidRDefault="00990CFD" w:rsidP="00990CFD">
            <w:pPr>
              <w:pStyle w:val="11"/>
              <w:rPr>
                <w:rFonts w:ascii="Times New Roman" w:hAnsi="Times New Roman"/>
                <w:sz w:val="24"/>
                <w:szCs w:val="24"/>
                <w:lang w:val="en-US"/>
              </w:rPr>
            </w:pPr>
            <w:r w:rsidRPr="00990CFD">
              <w:rPr>
                <w:rFonts w:ascii="Times New Roman" w:hAnsi="Times New Roman"/>
                <w:sz w:val="24"/>
                <w:szCs w:val="24"/>
                <w:lang w:val="en-US"/>
              </w:rPr>
              <w:t>data_per2.plot(color='blue', label='B')</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grid</w:t>
            </w:r>
            <w:r w:rsidRPr="00990CFD">
              <w:rPr>
                <w:rFonts w:ascii="Times New Roman" w:hAnsi="Times New Roman"/>
                <w:sz w:val="24"/>
                <w:szCs w:val="24"/>
              </w:rPr>
              <w:t>()</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r w:rsidRPr="00990CFD">
              <w:rPr>
                <w:rFonts w:ascii="Times New Roman" w:hAnsi="Times New Roman"/>
                <w:sz w:val="24"/>
                <w:szCs w:val="24"/>
                <w:lang w:val="en-US"/>
              </w:rPr>
              <w:t>title</w:t>
            </w:r>
            <w:r w:rsidRPr="00990CFD">
              <w:rPr>
                <w:rFonts w:ascii="Times New Roman" w:hAnsi="Times New Roman"/>
                <w:sz w:val="24"/>
                <w:szCs w:val="24"/>
              </w:rPr>
              <w:t>('Месячная температура - 2017')</w:t>
            </w:r>
          </w:p>
          <w:p w:rsidR="00990CFD" w:rsidRPr="00990CFD" w:rsidRDefault="00990CFD" w:rsidP="00990CFD">
            <w:pPr>
              <w:pStyle w:val="11"/>
              <w:rPr>
                <w:rFonts w:ascii="Times New Roman" w:hAnsi="Times New Roman"/>
                <w:sz w:val="24"/>
                <w:szCs w:val="24"/>
              </w:rPr>
            </w:pPr>
            <w:proofErr w:type="spellStart"/>
            <w:r w:rsidRPr="00990CFD">
              <w:rPr>
                <w:rFonts w:ascii="Times New Roman" w:hAnsi="Times New Roman"/>
                <w:sz w:val="24"/>
                <w:szCs w:val="24"/>
                <w:lang w:val="en-US"/>
              </w:rPr>
              <w:t>plt</w:t>
            </w:r>
            <w:proofErr w:type="spellEnd"/>
            <w:r w:rsidRPr="00990CFD">
              <w:rPr>
                <w:rFonts w:ascii="Times New Roman" w:hAnsi="Times New Roman"/>
                <w:sz w:val="24"/>
                <w:szCs w:val="24"/>
              </w:rPr>
              <w:t>.</w:t>
            </w:r>
            <w:proofErr w:type="spellStart"/>
            <w:r w:rsidRPr="00990CFD">
              <w:rPr>
                <w:rFonts w:ascii="Times New Roman" w:hAnsi="Times New Roman"/>
                <w:sz w:val="24"/>
                <w:szCs w:val="24"/>
                <w:lang w:val="en-US"/>
              </w:rPr>
              <w:t>ylabel</w:t>
            </w:r>
            <w:proofErr w:type="spellEnd"/>
            <w:r w:rsidRPr="00990CFD">
              <w:rPr>
                <w:rFonts w:ascii="Times New Roman" w:hAnsi="Times New Roman"/>
                <w:sz w:val="24"/>
                <w:szCs w:val="24"/>
              </w:rPr>
              <w:t>('Температура (</w:t>
            </w:r>
            <w:proofErr w:type="spellStart"/>
            <w:r w:rsidRPr="00990CFD">
              <w:rPr>
                <w:rFonts w:ascii="Times New Roman" w:hAnsi="Times New Roman"/>
                <w:sz w:val="24"/>
                <w:szCs w:val="24"/>
                <w:lang w:val="en-US"/>
              </w:rPr>
              <w:t>deg</w:t>
            </w:r>
            <w:proofErr w:type="spellEnd"/>
            <w:r w:rsidRPr="00990CFD">
              <w:rPr>
                <w:rFonts w:ascii="Times New Roman" w:hAnsi="Times New Roman"/>
                <w:sz w:val="24"/>
                <w:szCs w:val="24"/>
              </w:rPr>
              <w:t xml:space="preserve"> </w:t>
            </w:r>
            <w:r w:rsidRPr="00990CFD">
              <w:rPr>
                <w:rFonts w:ascii="Times New Roman" w:hAnsi="Times New Roman"/>
                <w:sz w:val="24"/>
                <w:szCs w:val="24"/>
                <w:lang w:val="en-US"/>
              </w:rPr>
              <w:t>C</w:t>
            </w:r>
            <w:r w:rsidRPr="00990CFD">
              <w:rPr>
                <w:rFonts w:ascii="Times New Roman" w:hAnsi="Times New Roman"/>
                <w:sz w:val="24"/>
                <w:szCs w:val="24"/>
              </w:rPr>
              <w:t>)')</w:t>
            </w:r>
          </w:p>
          <w:p w:rsidR="00904264" w:rsidRPr="00990CFD" w:rsidRDefault="00990CFD" w:rsidP="00990CFD">
            <w:pPr>
              <w:pStyle w:val="11"/>
              <w:rPr>
                <w:rFonts w:ascii="Times New Roman" w:hAnsi="Times New Roman"/>
                <w:sz w:val="24"/>
                <w:szCs w:val="24"/>
                <w:lang w:val="en-US"/>
              </w:rPr>
            </w:pPr>
            <w:proofErr w:type="spellStart"/>
            <w:r w:rsidRPr="00990CFD">
              <w:rPr>
                <w:rFonts w:ascii="Times New Roman" w:hAnsi="Times New Roman"/>
                <w:sz w:val="24"/>
                <w:szCs w:val="24"/>
                <w:lang w:val="en-US"/>
              </w:rPr>
              <w:t>plt.legend</w:t>
            </w:r>
            <w:proofErr w:type="spellEnd"/>
            <w:r w:rsidRPr="00990CFD">
              <w:rPr>
                <w:rFonts w:ascii="Times New Roman" w:hAnsi="Times New Roman"/>
                <w:sz w:val="24"/>
                <w:szCs w:val="24"/>
                <w:lang w:val="en-US"/>
              </w:rPr>
              <w:t>()</w:t>
            </w:r>
            <w:r w:rsidRPr="00990CFD">
              <w:rPr>
                <w:rFonts w:ascii="Times New Roman" w:hAnsi="Times New Roman"/>
                <w:sz w:val="24"/>
                <w:szCs w:val="24"/>
                <w:lang w:val="en-US"/>
              </w:rPr>
              <w:t xml:space="preserve"> </w:t>
            </w:r>
            <w:proofErr w:type="spellStart"/>
            <w:r w:rsidR="00904264" w:rsidRPr="00990CFD">
              <w:rPr>
                <w:rFonts w:ascii="Times New Roman" w:hAnsi="Times New Roman"/>
                <w:sz w:val="24"/>
                <w:szCs w:val="24"/>
                <w:lang w:val="en-US"/>
              </w:rPr>
              <w:t>vmax</w:t>
            </w:r>
            <w:proofErr w:type="spellEnd"/>
            <w:r w:rsidR="00904264" w:rsidRPr="00990CFD">
              <w:rPr>
                <w:rFonts w:ascii="Times New Roman" w:hAnsi="Times New Roman"/>
                <w:sz w:val="24"/>
                <w:szCs w:val="24"/>
                <w:lang w:val="en-US"/>
              </w:rPr>
              <w:t>=abs(</w:t>
            </w:r>
            <w:proofErr w:type="spellStart"/>
            <w:r w:rsidR="00904264" w:rsidRPr="00990CFD">
              <w:rPr>
                <w:rFonts w:ascii="Times New Roman" w:hAnsi="Times New Roman"/>
                <w:sz w:val="24"/>
                <w:szCs w:val="24"/>
                <w:lang w:val="en-US"/>
              </w:rPr>
              <w:t>cwtmatr</w:t>
            </w:r>
            <w:proofErr w:type="spellEnd"/>
            <w:r w:rsidR="00904264" w:rsidRPr="00990CFD">
              <w:rPr>
                <w:rFonts w:ascii="Times New Roman" w:hAnsi="Times New Roman"/>
                <w:sz w:val="24"/>
                <w:szCs w:val="24"/>
                <w:lang w:val="en-US"/>
              </w:rPr>
              <w:t xml:space="preserve">).max(), </w:t>
            </w:r>
            <w:proofErr w:type="spellStart"/>
            <w:r w:rsidR="00904264" w:rsidRPr="00990CFD">
              <w:rPr>
                <w:rFonts w:ascii="Times New Roman" w:hAnsi="Times New Roman"/>
                <w:sz w:val="24"/>
                <w:szCs w:val="24"/>
                <w:lang w:val="en-US"/>
              </w:rPr>
              <w:t>vmin</w:t>
            </w:r>
            <w:proofErr w:type="spellEnd"/>
            <w:r w:rsidR="00904264" w:rsidRPr="00990CFD">
              <w:rPr>
                <w:rFonts w:ascii="Times New Roman" w:hAnsi="Times New Roman"/>
                <w:sz w:val="24"/>
                <w:szCs w:val="24"/>
                <w:lang w:val="en-US"/>
              </w:rPr>
              <w:t>=-abs(</w:t>
            </w:r>
            <w:proofErr w:type="spellStart"/>
            <w:r w:rsidR="00904264" w:rsidRPr="00990CFD">
              <w:rPr>
                <w:rFonts w:ascii="Times New Roman" w:hAnsi="Times New Roman"/>
                <w:sz w:val="24"/>
                <w:szCs w:val="24"/>
                <w:lang w:val="en-US"/>
              </w:rPr>
              <w:t>cwtmatr</w:t>
            </w:r>
            <w:proofErr w:type="spellEnd"/>
            <w:r w:rsidR="00904264" w:rsidRPr="00990CFD">
              <w:rPr>
                <w:rFonts w:ascii="Times New Roman" w:hAnsi="Times New Roman"/>
                <w:sz w:val="24"/>
                <w:szCs w:val="24"/>
                <w:lang w:val="en-US"/>
              </w:rPr>
              <w:t>).max())</w:t>
            </w:r>
          </w:p>
          <w:p w:rsidR="00904264" w:rsidRPr="00990CFD" w:rsidRDefault="00904264" w:rsidP="00904264">
            <w:pPr>
              <w:pStyle w:val="11"/>
              <w:rPr>
                <w:rFonts w:ascii="Times New Roman" w:hAnsi="Times New Roman"/>
                <w:sz w:val="24"/>
                <w:szCs w:val="24"/>
                <w:lang w:val="en-US"/>
              </w:rPr>
            </w:pPr>
            <w:proofErr w:type="spellStart"/>
            <w:r w:rsidRPr="00990CFD">
              <w:rPr>
                <w:rFonts w:ascii="Times New Roman" w:hAnsi="Times New Roman"/>
                <w:sz w:val="24"/>
                <w:szCs w:val="24"/>
                <w:lang w:val="en-US"/>
              </w:rPr>
              <w:t>plt.xlabel</w:t>
            </w:r>
            <w:proofErr w:type="spellEnd"/>
            <w:r w:rsidRPr="00990CFD">
              <w:rPr>
                <w:rFonts w:ascii="Times New Roman" w:hAnsi="Times New Roman"/>
                <w:sz w:val="24"/>
                <w:szCs w:val="24"/>
                <w:lang w:val="en-US"/>
              </w:rPr>
              <w:t>('</w:t>
            </w:r>
            <w:r w:rsidRPr="00990CFD">
              <w:rPr>
                <w:rFonts w:ascii="Times New Roman" w:hAnsi="Times New Roman"/>
                <w:sz w:val="24"/>
                <w:szCs w:val="24"/>
              </w:rPr>
              <w:t>Апрель</w:t>
            </w:r>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990CFD" w:rsidRDefault="00904264" w:rsidP="00904264">
            <w:pPr>
              <w:pStyle w:val="11"/>
              <w:rPr>
                <w:rFonts w:ascii="Times New Roman" w:hAnsi="Times New Roman"/>
                <w:sz w:val="24"/>
                <w:szCs w:val="24"/>
                <w:lang w:val="en-US"/>
              </w:rPr>
            </w:pPr>
            <w:proofErr w:type="spellStart"/>
            <w:r w:rsidRPr="00990CFD">
              <w:rPr>
                <w:rFonts w:ascii="Times New Roman" w:hAnsi="Times New Roman"/>
                <w:sz w:val="24"/>
                <w:szCs w:val="24"/>
                <w:lang w:val="en-US"/>
              </w:rPr>
              <w:t>plt.ylabel</w:t>
            </w:r>
            <w:proofErr w:type="spellEnd"/>
            <w:r w:rsidRPr="00990CFD">
              <w:rPr>
                <w:rFonts w:ascii="Times New Roman" w:hAnsi="Times New Roman"/>
                <w:sz w:val="24"/>
                <w:szCs w:val="24"/>
                <w:lang w:val="en-US"/>
              </w:rPr>
              <w:t>('</w:t>
            </w:r>
            <w:r w:rsidRPr="00990CFD">
              <w:rPr>
                <w:rFonts w:ascii="Times New Roman" w:hAnsi="Times New Roman"/>
                <w:sz w:val="24"/>
                <w:szCs w:val="24"/>
              </w:rPr>
              <w:t>Амплитуда</w:t>
            </w:r>
            <w:r w:rsidRPr="00990CFD">
              <w:rPr>
                <w:rFonts w:ascii="Times New Roman" w:hAnsi="Times New Roman"/>
                <w:sz w:val="24"/>
                <w:szCs w:val="24"/>
                <w:lang w:val="en-US"/>
              </w:rPr>
              <w:t xml:space="preserve">', </w:t>
            </w:r>
            <w:proofErr w:type="spellStart"/>
            <w:r w:rsidRPr="00990CFD">
              <w:rPr>
                <w:rFonts w:ascii="Times New Roman" w:hAnsi="Times New Roman"/>
                <w:sz w:val="24"/>
                <w:szCs w:val="24"/>
                <w:lang w:val="en-US"/>
              </w:rPr>
              <w:t>fontsize</w:t>
            </w:r>
            <w:proofErr w:type="spellEnd"/>
            <w:r w:rsidRPr="00990CFD">
              <w:rPr>
                <w:rFonts w:ascii="Times New Roman" w:hAnsi="Times New Roman"/>
                <w:sz w:val="24"/>
                <w:szCs w:val="24"/>
                <w:lang w:val="en-US"/>
              </w:rPr>
              <w:t>=15)</w:t>
            </w:r>
          </w:p>
          <w:p w:rsidR="00904264" w:rsidRPr="00A201DE" w:rsidRDefault="00904264" w:rsidP="00904264">
            <w:pPr>
              <w:pStyle w:val="11"/>
              <w:rPr>
                <w:rFonts w:ascii="Times New Roman" w:hAnsi="Times New Roman"/>
                <w:sz w:val="24"/>
                <w:szCs w:val="24"/>
              </w:rPr>
            </w:pPr>
            <w:proofErr w:type="spellStart"/>
            <w:r w:rsidRPr="00990CFD">
              <w:rPr>
                <w:rFonts w:ascii="Times New Roman" w:hAnsi="Times New Roman"/>
                <w:sz w:val="24"/>
                <w:szCs w:val="24"/>
              </w:rPr>
              <w:t>plt.show</w:t>
            </w:r>
            <w:proofErr w:type="spellEnd"/>
            <w:r w:rsidRPr="00990CFD">
              <w:rPr>
                <w:rFonts w:ascii="Times New Roman" w:hAnsi="Times New Roman"/>
                <w:sz w:val="24"/>
                <w:szCs w:val="24"/>
              </w:rPr>
              <w:t>()</w:t>
            </w:r>
          </w:p>
        </w:tc>
      </w:tr>
    </w:tbl>
    <w:p w:rsidR="00CE3F92" w:rsidRDefault="00CE3F92" w:rsidP="00904264">
      <w:pPr>
        <w:pStyle w:val="a6"/>
        <w:jc w:val="both"/>
        <w:rPr>
          <w:lang w:val="en-US" w:eastAsia="ru-RU"/>
        </w:rPr>
      </w:pPr>
    </w:p>
    <w:p w:rsidR="00990CFD" w:rsidRDefault="00990CFD" w:rsidP="00A201DE">
      <w:pPr>
        <w:pStyle w:val="a6"/>
        <w:jc w:val="center"/>
        <w:rPr>
          <w:lang w:eastAsia="ru-RU"/>
        </w:rPr>
      </w:pPr>
    </w:p>
    <w:p w:rsidR="00990CFD" w:rsidRDefault="00990CFD" w:rsidP="00A201DE">
      <w:pPr>
        <w:pStyle w:val="a6"/>
        <w:jc w:val="center"/>
        <w:rPr>
          <w:b/>
          <w:sz w:val="36"/>
          <w:lang w:eastAsia="ru-RU"/>
        </w:rPr>
      </w:pPr>
    </w:p>
    <w:p w:rsidR="00990CFD" w:rsidRDefault="00990CFD" w:rsidP="00990CFD">
      <w:pPr>
        <w:rPr>
          <w:b/>
          <w:sz w:val="36"/>
          <w:lang w:eastAsia="ru-RU"/>
        </w:rPr>
      </w:pPr>
    </w:p>
    <w:p w:rsidR="00990CFD" w:rsidRDefault="00990CFD" w:rsidP="00990CFD">
      <w:pPr>
        <w:rPr>
          <w:b/>
          <w:sz w:val="36"/>
          <w:lang w:eastAsia="ru-RU"/>
        </w:rPr>
      </w:pPr>
    </w:p>
    <w:p w:rsidR="00990CFD" w:rsidRDefault="00990CFD" w:rsidP="00990CFD">
      <w:pPr>
        <w:rPr>
          <w:b/>
          <w:sz w:val="36"/>
          <w:lang w:eastAsia="ru-RU"/>
        </w:rPr>
      </w:pPr>
    </w:p>
    <w:p w:rsidR="00990CFD" w:rsidRDefault="00990CFD" w:rsidP="00990CFD">
      <w:pPr>
        <w:jc w:val="center"/>
        <w:rPr>
          <w:b/>
          <w:sz w:val="32"/>
          <w:lang w:eastAsia="ru-RU"/>
        </w:rPr>
      </w:pPr>
      <w:r w:rsidRPr="00990CFD">
        <w:rPr>
          <w:b/>
          <w:sz w:val="32"/>
          <w:lang w:eastAsia="ru-RU"/>
        </w:rPr>
        <w:lastRenderedPageBreak/>
        <w:t>Результаты работы</w:t>
      </w:r>
    </w:p>
    <w:p w:rsidR="00990CFD" w:rsidRDefault="00990CFD" w:rsidP="008537D3">
      <w:pPr>
        <w:ind w:left="-284"/>
        <w:rPr>
          <w:b/>
          <w:sz w:val="32"/>
          <w:lang w:eastAsia="ru-RU"/>
        </w:rPr>
      </w:pPr>
      <w:r>
        <w:rPr>
          <w:b/>
          <w:sz w:val="32"/>
          <w:lang w:eastAsia="ru-RU"/>
        </w:rPr>
        <w:tab/>
      </w:r>
      <w:r>
        <w:rPr>
          <w:noProof/>
          <w:lang w:eastAsia="ru-RU"/>
        </w:rPr>
        <w:drawing>
          <wp:inline distT="0" distB="0" distL="0" distR="0" wp14:anchorId="1D188F63" wp14:editId="0962B9FA">
            <wp:extent cx="5391885" cy="2124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103" t="31767" r="16831" b="25962"/>
                    <a:stretch/>
                  </pic:blipFill>
                  <pic:spPr bwMode="auto">
                    <a:xfrm>
                      <a:off x="0" y="0"/>
                      <a:ext cx="5406010" cy="2129639"/>
                    </a:xfrm>
                    <a:prstGeom prst="rect">
                      <a:avLst/>
                    </a:prstGeom>
                    <a:ln>
                      <a:noFill/>
                    </a:ln>
                    <a:extLst>
                      <a:ext uri="{53640926-AAD7-44D8-BBD7-CCE9431645EC}">
                        <a14:shadowObscured xmlns:a14="http://schemas.microsoft.com/office/drawing/2010/main"/>
                      </a:ext>
                    </a:extLst>
                  </pic:spPr>
                </pic:pic>
              </a:graphicData>
            </a:graphic>
          </wp:inline>
        </w:drawing>
      </w:r>
    </w:p>
    <w:p w:rsidR="008537D3" w:rsidRPr="00A201DE" w:rsidRDefault="008537D3" w:rsidP="008537D3">
      <w:pPr>
        <w:spacing w:after="160" w:line="259" w:lineRule="auto"/>
        <w:jc w:val="center"/>
        <w:rPr>
          <w:i/>
          <w:lang w:eastAsia="ru-RU"/>
        </w:rPr>
      </w:pPr>
      <w:r w:rsidRPr="00A201DE">
        <w:rPr>
          <w:i/>
          <w:lang w:eastAsia="ru-RU"/>
        </w:rPr>
        <w:t xml:space="preserve">Рисунок </w:t>
      </w:r>
      <w:r>
        <w:rPr>
          <w:i/>
          <w:lang w:eastAsia="ru-RU"/>
        </w:rPr>
        <w:t>2</w:t>
      </w:r>
      <w:r w:rsidRPr="00A201DE">
        <w:rPr>
          <w:i/>
          <w:lang w:eastAsia="ru-RU"/>
        </w:rPr>
        <w:t xml:space="preserve">. </w:t>
      </w:r>
      <w:r>
        <w:rPr>
          <w:i/>
          <w:lang w:eastAsia="ru-RU"/>
        </w:rPr>
        <w:t>Вывод данных в виде таблицы.</w:t>
      </w:r>
    </w:p>
    <w:p w:rsidR="008537D3" w:rsidRPr="008537D3" w:rsidRDefault="008537D3" w:rsidP="008537D3">
      <w:pPr>
        <w:ind w:left="-284"/>
        <w:rPr>
          <w:lang w:eastAsia="ru-RU"/>
        </w:rPr>
      </w:pPr>
    </w:p>
    <w:p w:rsidR="008537D3" w:rsidRDefault="008537D3" w:rsidP="00681638">
      <w:pPr>
        <w:pStyle w:val="a6"/>
        <w:ind w:left="142" w:hanging="141"/>
        <w:rPr>
          <w:noProof/>
          <w:lang w:eastAsia="ru-RU"/>
        </w:rPr>
      </w:pPr>
      <w:r>
        <w:rPr>
          <w:noProof/>
          <w:lang w:eastAsia="ru-RU"/>
        </w:rPr>
        <w:drawing>
          <wp:inline distT="0" distB="0" distL="0" distR="0" wp14:anchorId="59D00C27" wp14:editId="7783D412">
            <wp:extent cx="5456539" cy="4105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393" t="10775" r="16622" b="7388"/>
                    <a:stretch/>
                  </pic:blipFill>
                  <pic:spPr bwMode="auto">
                    <a:xfrm>
                      <a:off x="0" y="0"/>
                      <a:ext cx="5484123" cy="4126028"/>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8537D3" w:rsidRPr="00A201DE" w:rsidRDefault="008537D3" w:rsidP="008537D3">
      <w:pPr>
        <w:spacing w:after="160" w:line="259" w:lineRule="auto"/>
        <w:jc w:val="center"/>
        <w:rPr>
          <w:i/>
          <w:lang w:eastAsia="ru-RU"/>
        </w:rPr>
      </w:pPr>
      <w:r w:rsidRPr="00A201DE">
        <w:rPr>
          <w:i/>
          <w:lang w:eastAsia="ru-RU"/>
        </w:rPr>
        <w:t xml:space="preserve">Рисунок </w:t>
      </w:r>
      <w:r>
        <w:rPr>
          <w:i/>
          <w:lang w:eastAsia="ru-RU"/>
        </w:rPr>
        <w:t>3</w:t>
      </w:r>
      <w:r w:rsidRPr="00A201DE">
        <w:rPr>
          <w:i/>
          <w:lang w:eastAsia="ru-RU"/>
        </w:rPr>
        <w:t xml:space="preserve">. </w:t>
      </w:r>
      <w:r>
        <w:rPr>
          <w:i/>
          <w:lang w:eastAsia="ru-RU"/>
        </w:rPr>
        <w:t>Выборка данных по времени.</w:t>
      </w:r>
    </w:p>
    <w:p w:rsidR="008537D3" w:rsidRDefault="008537D3" w:rsidP="008537D3">
      <w:pPr>
        <w:pStyle w:val="a6"/>
        <w:ind w:left="426" w:hanging="141"/>
        <w:rPr>
          <w:noProof/>
          <w:lang w:eastAsia="ru-RU"/>
        </w:rPr>
      </w:pPr>
    </w:p>
    <w:p w:rsidR="008537D3" w:rsidRDefault="008537D3" w:rsidP="008537D3">
      <w:pPr>
        <w:spacing w:after="160" w:line="259" w:lineRule="auto"/>
        <w:jc w:val="center"/>
        <w:rPr>
          <w:noProof/>
          <w:lang w:eastAsia="ru-RU"/>
        </w:rPr>
      </w:pPr>
      <w:r>
        <w:rPr>
          <w:noProof/>
          <w:lang w:eastAsia="ru-RU"/>
        </w:rPr>
        <w:lastRenderedPageBreak/>
        <w:drawing>
          <wp:inline distT="0" distB="0" distL="0" distR="0" wp14:anchorId="4F61768A" wp14:editId="6FD9BFCD">
            <wp:extent cx="5923280" cy="3895512"/>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02" t="16405" r="16301" b="14571"/>
                    <a:stretch/>
                  </pic:blipFill>
                  <pic:spPr bwMode="auto">
                    <a:xfrm>
                      <a:off x="0" y="0"/>
                      <a:ext cx="5939388" cy="3906106"/>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8537D3" w:rsidRPr="00A201DE" w:rsidRDefault="008537D3" w:rsidP="008537D3">
      <w:pPr>
        <w:spacing w:after="160" w:line="259" w:lineRule="auto"/>
        <w:jc w:val="center"/>
        <w:rPr>
          <w:i/>
          <w:lang w:eastAsia="ru-RU"/>
        </w:rPr>
      </w:pPr>
      <w:r w:rsidRPr="00A201DE">
        <w:rPr>
          <w:i/>
          <w:lang w:eastAsia="ru-RU"/>
        </w:rPr>
        <w:t xml:space="preserve">Рисунок </w:t>
      </w:r>
      <w:r w:rsidR="00681638">
        <w:rPr>
          <w:i/>
          <w:lang w:eastAsia="ru-RU"/>
        </w:rPr>
        <w:t>4</w:t>
      </w:r>
      <w:r w:rsidRPr="00A201DE">
        <w:rPr>
          <w:i/>
          <w:lang w:eastAsia="ru-RU"/>
        </w:rPr>
        <w:t xml:space="preserve">. </w:t>
      </w:r>
      <w:r w:rsidR="00681638">
        <w:rPr>
          <w:i/>
          <w:lang w:eastAsia="ru-RU"/>
        </w:rPr>
        <w:t>Постройка графика, первого периода.</w:t>
      </w:r>
    </w:p>
    <w:p w:rsidR="00681638" w:rsidRDefault="008537D3" w:rsidP="008537D3">
      <w:pPr>
        <w:pStyle w:val="a6"/>
        <w:ind w:left="426" w:hanging="141"/>
        <w:rPr>
          <w:noProof/>
          <w:lang w:eastAsia="ru-RU"/>
        </w:rPr>
      </w:pPr>
      <w:r>
        <w:rPr>
          <w:noProof/>
          <w:lang w:eastAsia="ru-RU"/>
        </w:rPr>
        <w:drawing>
          <wp:inline distT="0" distB="0" distL="0" distR="0" wp14:anchorId="3A1DAA7D" wp14:editId="372700D5">
            <wp:extent cx="5612560" cy="416242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34" t="10005" r="16943" b="10466"/>
                    <a:stretch/>
                  </pic:blipFill>
                  <pic:spPr bwMode="auto">
                    <a:xfrm>
                      <a:off x="0" y="0"/>
                      <a:ext cx="5626438" cy="4172717"/>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5. Преобразование Фурье</w:t>
      </w:r>
    </w:p>
    <w:p w:rsidR="00681638" w:rsidRDefault="008537D3" w:rsidP="008537D3">
      <w:pPr>
        <w:pStyle w:val="a6"/>
        <w:ind w:left="426" w:hanging="141"/>
        <w:rPr>
          <w:noProof/>
          <w:lang w:eastAsia="ru-RU"/>
        </w:rPr>
      </w:pPr>
      <w:r>
        <w:rPr>
          <w:noProof/>
          <w:lang w:eastAsia="ru-RU"/>
        </w:rPr>
        <w:lastRenderedPageBreak/>
        <w:drawing>
          <wp:inline distT="0" distB="0" distL="0" distR="0" wp14:anchorId="791E5048" wp14:editId="0958618D">
            <wp:extent cx="5524500" cy="42557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195" t="13340" r="16783" b="4053"/>
                    <a:stretch/>
                  </pic:blipFill>
                  <pic:spPr bwMode="auto">
                    <a:xfrm>
                      <a:off x="0" y="0"/>
                      <a:ext cx="5537969" cy="4266090"/>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6</w:t>
      </w:r>
      <w:r>
        <w:rPr>
          <w:i/>
          <w:lang w:eastAsia="ru-RU"/>
        </w:rPr>
        <w:t>.</w:t>
      </w:r>
      <w:r>
        <w:rPr>
          <w:i/>
          <w:lang w:eastAsia="ru-RU"/>
        </w:rPr>
        <w:t xml:space="preserve"> </w:t>
      </w:r>
      <w:r w:rsidRPr="00681638">
        <w:rPr>
          <w:i/>
          <w:lang w:eastAsia="ru-RU"/>
        </w:rPr>
        <w:t>Рассчитанные значения интегралов функции для каждого масштаба в каждый момент времени</w:t>
      </w:r>
    </w:p>
    <w:p w:rsidR="00681638" w:rsidRDefault="008537D3" w:rsidP="008537D3">
      <w:pPr>
        <w:pStyle w:val="a6"/>
        <w:ind w:left="426" w:hanging="141"/>
        <w:rPr>
          <w:noProof/>
          <w:lang w:eastAsia="ru-RU"/>
        </w:rPr>
      </w:pPr>
      <w:r>
        <w:rPr>
          <w:noProof/>
          <w:lang w:eastAsia="ru-RU"/>
        </w:rPr>
        <w:drawing>
          <wp:inline distT="0" distB="0" distL="0" distR="0" wp14:anchorId="06335470" wp14:editId="336740CF">
            <wp:extent cx="5543550" cy="3507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600" t="11288" r="16783" b="23295"/>
                    <a:stretch/>
                  </pic:blipFill>
                  <pic:spPr bwMode="auto">
                    <a:xfrm>
                      <a:off x="0" y="0"/>
                      <a:ext cx="5561013" cy="3518755"/>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7</w:t>
      </w:r>
      <w:r>
        <w:rPr>
          <w:i/>
          <w:lang w:eastAsia="ru-RU"/>
        </w:rPr>
        <w:t>.</w:t>
      </w:r>
      <w:r>
        <w:rPr>
          <w:i/>
          <w:lang w:eastAsia="ru-RU"/>
        </w:rPr>
        <w:t xml:space="preserve"> </w:t>
      </w:r>
      <w:proofErr w:type="spellStart"/>
      <w:r>
        <w:rPr>
          <w:i/>
          <w:lang w:eastAsia="ru-RU"/>
        </w:rPr>
        <w:t>Вейвлет</w:t>
      </w:r>
      <w:proofErr w:type="spellEnd"/>
      <w:r>
        <w:rPr>
          <w:i/>
          <w:lang w:eastAsia="ru-RU"/>
        </w:rPr>
        <w:t xml:space="preserve"> преобразование Мексиканская шляпа</w:t>
      </w:r>
    </w:p>
    <w:p w:rsidR="00681638" w:rsidRDefault="008537D3" w:rsidP="008537D3">
      <w:pPr>
        <w:pStyle w:val="a6"/>
        <w:ind w:left="426" w:hanging="141"/>
        <w:rPr>
          <w:noProof/>
          <w:lang w:eastAsia="ru-RU"/>
        </w:rPr>
      </w:pPr>
      <w:r>
        <w:rPr>
          <w:noProof/>
          <w:lang w:eastAsia="ru-RU"/>
        </w:rPr>
        <w:lastRenderedPageBreak/>
        <w:drawing>
          <wp:inline distT="0" distB="0" distL="0" distR="0" wp14:anchorId="0A32D8F9" wp14:editId="2B76269B">
            <wp:extent cx="5356835" cy="3695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195" t="11032" r="17103" b="15341"/>
                    <a:stretch/>
                  </pic:blipFill>
                  <pic:spPr bwMode="auto">
                    <a:xfrm>
                      <a:off x="0" y="0"/>
                      <a:ext cx="5366999" cy="3702712"/>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8</w:t>
      </w:r>
      <w:r w:rsidRPr="00A201DE">
        <w:rPr>
          <w:i/>
          <w:lang w:eastAsia="ru-RU"/>
        </w:rPr>
        <w:t xml:space="preserve">. </w:t>
      </w:r>
      <w:r>
        <w:rPr>
          <w:i/>
          <w:lang w:eastAsia="ru-RU"/>
        </w:rPr>
        <w:t>Постройка графика, второго</w:t>
      </w:r>
      <w:r>
        <w:rPr>
          <w:i/>
          <w:lang w:eastAsia="ru-RU"/>
        </w:rPr>
        <w:t xml:space="preserve"> периода.</w:t>
      </w:r>
    </w:p>
    <w:p w:rsidR="00681638" w:rsidRDefault="00681638" w:rsidP="008537D3">
      <w:pPr>
        <w:pStyle w:val="a6"/>
        <w:ind w:left="426" w:hanging="141"/>
        <w:rPr>
          <w:noProof/>
          <w:lang w:eastAsia="ru-RU"/>
        </w:rPr>
      </w:pPr>
    </w:p>
    <w:p w:rsidR="00990CFD" w:rsidRDefault="008537D3" w:rsidP="008537D3">
      <w:pPr>
        <w:pStyle w:val="a6"/>
        <w:ind w:left="426" w:hanging="141"/>
        <w:rPr>
          <w:b/>
          <w:sz w:val="36"/>
          <w:lang w:eastAsia="ru-RU"/>
        </w:rPr>
      </w:pPr>
      <w:r>
        <w:rPr>
          <w:noProof/>
          <w:lang w:eastAsia="ru-RU"/>
        </w:rPr>
        <w:drawing>
          <wp:inline distT="0" distB="0" distL="0" distR="0" wp14:anchorId="57A7DE4A" wp14:editId="68D84BE2">
            <wp:extent cx="5294654" cy="410527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195" t="11801" r="17424" b="5849"/>
                    <a:stretch/>
                  </pic:blipFill>
                  <pic:spPr bwMode="auto">
                    <a:xfrm>
                      <a:off x="0" y="0"/>
                      <a:ext cx="5302928" cy="4111690"/>
                    </a:xfrm>
                    <a:prstGeom prst="rect">
                      <a:avLst/>
                    </a:prstGeom>
                    <a:ln>
                      <a:noFill/>
                    </a:ln>
                    <a:extLst>
                      <a:ext uri="{53640926-AAD7-44D8-BBD7-CCE9431645EC}">
                        <a14:shadowObscured xmlns:a14="http://schemas.microsoft.com/office/drawing/2010/main"/>
                      </a:ext>
                    </a:extLst>
                  </pic:spPr>
                </pic:pic>
              </a:graphicData>
            </a:graphic>
          </wp:inline>
        </w:drawing>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9</w:t>
      </w:r>
      <w:r>
        <w:rPr>
          <w:i/>
          <w:lang w:eastAsia="ru-RU"/>
        </w:rPr>
        <w:t>.</w:t>
      </w:r>
      <w:r w:rsidRPr="00681638">
        <w:t xml:space="preserve"> </w:t>
      </w:r>
      <w:r w:rsidRPr="00681638">
        <w:rPr>
          <w:i/>
          <w:lang w:eastAsia="ru-RU"/>
        </w:rPr>
        <w:t>Рассчитанные значения интегралов функции для каждого масштаба в каждый момент времени</w:t>
      </w:r>
    </w:p>
    <w:p w:rsidR="00681638" w:rsidRDefault="00681638" w:rsidP="008537D3">
      <w:pPr>
        <w:pStyle w:val="a6"/>
        <w:ind w:left="426" w:hanging="141"/>
        <w:rPr>
          <w:b/>
          <w:sz w:val="36"/>
          <w:lang w:eastAsia="ru-RU"/>
        </w:rPr>
      </w:pPr>
    </w:p>
    <w:p w:rsidR="00990CFD" w:rsidRDefault="008537D3" w:rsidP="00681638">
      <w:pPr>
        <w:pStyle w:val="a6"/>
        <w:tabs>
          <w:tab w:val="left" w:pos="851"/>
        </w:tabs>
        <w:ind w:left="-709" w:firstLine="284"/>
        <w:jc w:val="center"/>
        <w:rPr>
          <w:b/>
          <w:sz w:val="36"/>
          <w:lang w:eastAsia="ru-RU"/>
        </w:rPr>
      </w:pPr>
      <w:r>
        <w:rPr>
          <w:noProof/>
          <w:lang w:eastAsia="ru-RU"/>
        </w:rPr>
        <w:drawing>
          <wp:inline distT="0" distB="0" distL="0" distR="0" wp14:anchorId="0CDC2419" wp14:editId="36F8A972">
            <wp:extent cx="5334000" cy="407512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355" t="16932" r="17744" b="2514"/>
                    <a:stretch/>
                  </pic:blipFill>
                  <pic:spPr bwMode="auto">
                    <a:xfrm>
                      <a:off x="0" y="0"/>
                      <a:ext cx="5343708" cy="4082540"/>
                    </a:xfrm>
                    <a:prstGeom prst="rect">
                      <a:avLst/>
                    </a:prstGeom>
                    <a:ln>
                      <a:noFill/>
                    </a:ln>
                    <a:extLst>
                      <a:ext uri="{53640926-AAD7-44D8-BBD7-CCE9431645EC}">
                        <a14:shadowObscured xmlns:a14="http://schemas.microsoft.com/office/drawing/2010/main"/>
                      </a:ext>
                    </a:extLst>
                  </pic:spPr>
                </pic:pic>
              </a:graphicData>
            </a:graphic>
          </wp:inline>
        </w:drawing>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10</w:t>
      </w:r>
      <w:r>
        <w:rPr>
          <w:i/>
          <w:lang w:eastAsia="ru-RU"/>
        </w:rPr>
        <w:t>. Преобразование Фурье</w:t>
      </w:r>
      <w:r>
        <w:rPr>
          <w:i/>
          <w:lang w:eastAsia="ru-RU"/>
        </w:rPr>
        <w:t>.</w:t>
      </w:r>
    </w:p>
    <w:p w:rsidR="00681638" w:rsidRDefault="00681638" w:rsidP="008537D3">
      <w:pPr>
        <w:pStyle w:val="a6"/>
        <w:tabs>
          <w:tab w:val="left" w:pos="851"/>
        </w:tabs>
        <w:ind w:left="-1276" w:firstLine="284"/>
        <w:jc w:val="center"/>
        <w:rPr>
          <w:b/>
          <w:sz w:val="36"/>
          <w:lang w:eastAsia="ru-RU"/>
        </w:rPr>
      </w:pPr>
    </w:p>
    <w:p w:rsidR="00681638" w:rsidRDefault="008537D3" w:rsidP="008537D3">
      <w:pPr>
        <w:pStyle w:val="a6"/>
        <w:ind w:left="-709"/>
        <w:jc w:val="center"/>
        <w:rPr>
          <w:noProof/>
          <w:lang w:eastAsia="ru-RU"/>
        </w:rPr>
      </w:pPr>
      <w:r>
        <w:rPr>
          <w:noProof/>
          <w:lang w:eastAsia="ru-RU"/>
        </w:rPr>
        <w:drawing>
          <wp:inline distT="0" distB="0" distL="0" distR="0" wp14:anchorId="6722DF50" wp14:editId="37BEE9DE">
            <wp:extent cx="5571002" cy="3505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874" t="18727" r="17103" b="13802"/>
                    <a:stretch/>
                  </pic:blipFill>
                  <pic:spPr bwMode="auto">
                    <a:xfrm>
                      <a:off x="0" y="0"/>
                      <a:ext cx="5579540" cy="3510572"/>
                    </a:xfrm>
                    <a:prstGeom prst="rect">
                      <a:avLst/>
                    </a:prstGeom>
                    <a:ln>
                      <a:noFill/>
                    </a:ln>
                    <a:extLst>
                      <a:ext uri="{53640926-AAD7-44D8-BBD7-CCE9431645EC}">
                        <a14:shadowObscured xmlns:a14="http://schemas.microsoft.com/office/drawing/2010/main"/>
                      </a:ext>
                    </a:extLst>
                  </pic:spPr>
                </pic:pic>
              </a:graphicData>
            </a:graphic>
          </wp:inline>
        </w:drawing>
      </w:r>
      <w:r w:rsidRPr="008537D3">
        <w:rPr>
          <w:noProof/>
          <w:lang w:eastAsia="ru-RU"/>
        </w:rPr>
        <w:t xml:space="preserve"> </w:t>
      </w:r>
    </w:p>
    <w:p w:rsidR="00681638" w:rsidRPr="00A201DE" w:rsidRDefault="00681638" w:rsidP="00681638">
      <w:pPr>
        <w:spacing w:after="160" w:line="259" w:lineRule="auto"/>
        <w:jc w:val="center"/>
        <w:rPr>
          <w:i/>
          <w:lang w:eastAsia="ru-RU"/>
        </w:rPr>
      </w:pPr>
      <w:r w:rsidRPr="00A201DE">
        <w:rPr>
          <w:i/>
          <w:lang w:eastAsia="ru-RU"/>
        </w:rPr>
        <w:t xml:space="preserve">Рисунок </w:t>
      </w:r>
      <w:r>
        <w:rPr>
          <w:i/>
          <w:lang w:eastAsia="ru-RU"/>
        </w:rPr>
        <w:t>11</w:t>
      </w:r>
      <w:r>
        <w:rPr>
          <w:i/>
          <w:lang w:eastAsia="ru-RU"/>
        </w:rPr>
        <w:t xml:space="preserve">. </w:t>
      </w:r>
      <w:proofErr w:type="spellStart"/>
      <w:r>
        <w:rPr>
          <w:i/>
          <w:lang w:eastAsia="ru-RU"/>
        </w:rPr>
        <w:t>Вейвлет</w:t>
      </w:r>
      <w:proofErr w:type="spellEnd"/>
      <w:r>
        <w:rPr>
          <w:i/>
          <w:lang w:eastAsia="ru-RU"/>
        </w:rPr>
        <w:t xml:space="preserve"> преобразование Мексиканская шляпа</w:t>
      </w:r>
      <w:r>
        <w:rPr>
          <w:i/>
          <w:lang w:eastAsia="ru-RU"/>
        </w:rPr>
        <w:t>.</w:t>
      </w:r>
    </w:p>
    <w:p w:rsidR="00681638" w:rsidRDefault="00681638" w:rsidP="008537D3">
      <w:pPr>
        <w:pStyle w:val="a6"/>
        <w:ind w:left="-709"/>
        <w:jc w:val="center"/>
        <w:rPr>
          <w:noProof/>
          <w:lang w:eastAsia="ru-RU"/>
        </w:rPr>
      </w:pPr>
    </w:p>
    <w:p w:rsidR="008537D3" w:rsidRDefault="008537D3" w:rsidP="00681638">
      <w:pPr>
        <w:pStyle w:val="a6"/>
        <w:ind w:left="-1134"/>
        <w:jc w:val="center"/>
        <w:rPr>
          <w:sz w:val="36"/>
          <w:lang w:eastAsia="ru-RU"/>
        </w:rPr>
      </w:pPr>
      <w:r>
        <w:rPr>
          <w:noProof/>
          <w:lang w:eastAsia="ru-RU"/>
        </w:rPr>
        <w:drawing>
          <wp:inline distT="0" distB="0" distL="0" distR="0" wp14:anchorId="748E143A" wp14:editId="5D8B849F">
            <wp:extent cx="6847453" cy="4667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393" t="10518" r="16622" b="15341"/>
                    <a:stretch/>
                  </pic:blipFill>
                  <pic:spPr bwMode="auto">
                    <a:xfrm>
                      <a:off x="0" y="0"/>
                      <a:ext cx="6867915" cy="4681197"/>
                    </a:xfrm>
                    <a:prstGeom prst="rect">
                      <a:avLst/>
                    </a:prstGeom>
                    <a:ln>
                      <a:noFill/>
                    </a:ln>
                    <a:extLst>
                      <a:ext uri="{53640926-AAD7-44D8-BBD7-CCE9431645EC}">
                        <a14:shadowObscured xmlns:a14="http://schemas.microsoft.com/office/drawing/2010/main"/>
                      </a:ext>
                    </a:extLst>
                  </pic:spPr>
                </pic:pic>
              </a:graphicData>
            </a:graphic>
          </wp:inline>
        </w:drawing>
      </w:r>
    </w:p>
    <w:p w:rsidR="008537D3" w:rsidRDefault="00681638" w:rsidP="00681638">
      <w:pPr>
        <w:spacing w:after="160" w:line="259" w:lineRule="auto"/>
        <w:jc w:val="center"/>
        <w:rPr>
          <w:i/>
          <w:lang w:eastAsia="ru-RU"/>
        </w:rPr>
      </w:pPr>
      <w:r w:rsidRPr="00A201DE">
        <w:rPr>
          <w:i/>
          <w:lang w:eastAsia="ru-RU"/>
        </w:rPr>
        <w:t xml:space="preserve">Рисунок </w:t>
      </w:r>
      <w:r>
        <w:rPr>
          <w:i/>
          <w:lang w:eastAsia="ru-RU"/>
        </w:rPr>
        <w:t xml:space="preserve">7. </w:t>
      </w:r>
      <w:r>
        <w:rPr>
          <w:i/>
          <w:lang w:eastAsia="ru-RU"/>
        </w:rPr>
        <w:t>Сравнение.</w:t>
      </w:r>
    </w:p>
    <w:p w:rsidR="008537D3" w:rsidRPr="000F3A1C" w:rsidRDefault="00681638" w:rsidP="000F3A1C">
      <w:pPr>
        <w:spacing w:after="160" w:line="259" w:lineRule="auto"/>
        <w:jc w:val="center"/>
        <w:rPr>
          <w:i/>
          <w:lang w:eastAsia="ru-RU"/>
        </w:rPr>
      </w:pPr>
      <w:r>
        <w:rPr>
          <w:noProof/>
          <w:lang w:eastAsia="ru-RU"/>
        </w:rPr>
        <w:drawing>
          <wp:inline distT="0" distB="0" distL="0" distR="0" wp14:anchorId="14F91D9B" wp14:editId="771906FF">
            <wp:extent cx="5734050" cy="32480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6" t="4244" r="345" b="5288"/>
                    <a:stretch/>
                  </pic:blipFill>
                  <pic:spPr bwMode="auto">
                    <a:xfrm>
                      <a:off x="0" y="0"/>
                      <a:ext cx="5742281" cy="3252687"/>
                    </a:xfrm>
                    <a:prstGeom prst="rect">
                      <a:avLst/>
                    </a:prstGeom>
                    <a:ln>
                      <a:noFill/>
                    </a:ln>
                    <a:extLst>
                      <a:ext uri="{53640926-AAD7-44D8-BBD7-CCE9431645EC}">
                        <a14:shadowObscured xmlns:a14="http://schemas.microsoft.com/office/drawing/2010/main"/>
                      </a:ext>
                    </a:extLst>
                  </pic:spPr>
                </pic:pic>
              </a:graphicData>
            </a:graphic>
          </wp:inline>
        </w:drawing>
      </w:r>
      <w:r w:rsidRPr="00681638">
        <w:rPr>
          <w:i/>
          <w:lang w:eastAsia="ru-RU"/>
        </w:rPr>
        <w:t xml:space="preserve"> </w:t>
      </w:r>
      <w:r w:rsidRPr="00A201DE">
        <w:rPr>
          <w:i/>
          <w:lang w:eastAsia="ru-RU"/>
        </w:rPr>
        <w:t xml:space="preserve">Рисунок </w:t>
      </w:r>
      <w:r>
        <w:rPr>
          <w:i/>
          <w:lang w:eastAsia="ru-RU"/>
        </w:rPr>
        <w:t xml:space="preserve">7. </w:t>
      </w:r>
      <w:r>
        <w:rPr>
          <w:i/>
          <w:lang w:eastAsia="ru-RU"/>
        </w:rPr>
        <w:t xml:space="preserve">Вид </w:t>
      </w:r>
      <w:r>
        <w:rPr>
          <w:i/>
          <w:lang w:val="en-US" w:eastAsia="ru-RU"/>
        </w:rPr>
        <w:t>csv</w:t>
      </w:r>
      <w:r w:rsidRPr="00681638">
        <w:rPr>
          <w:i/>
          <w:lang w:eastAsia="ru-RU"/>
        </w:rPr>
        <w:t xml:space="preserve"> </w:t>
      </w:r>
      <w:r>
        <w:rPr>
          <w:i/>
          <w:lang w:eastAsia="ru-RU"/>
        </w:rPr>
        <w:t>файла</w:t>
      </w:r>
    </w:p>
    <w:p w:rsidR="008537D3" w:rsidRDefault="008537D3" w:rsidP="00990CFD">
      <w:pPr>
        <w:pStyle w:val="a6"/>
        <w:ind w:hanging="720"/>
        <w:jc w:val="center"/>
        <w:rPr>
          <w:sz w:val="36"/>
          <w:lang w:eastAsia="ru-RU"/>
        </w:rPr>
      </w:pPr>
    </w:p>
    <w:p w:rsidR="00A201DE" w:rsidRPr="00990CFD" w:rsidRDefault="00A201DE" w:rsidP="00990CFD">
      <w:pPr>
        <w:pStyle w:val="a6"/>
        <w:ind w:hanging="720"/>
        <w:jc w:val="center"/>
        <w:rPr>
          <w:sz w:val="36"/>
          <w:lang w:eastAsia="ru-RU"/>
        </w:rPr>
      </w:pPr>
      <w:r w:rsidRPr="008537D3">
        <w:rPr>
          <w:b/>
          <w:sz w:val="36"/>
          <w:lang w:eastAsia="ru-RU"/>
        </w:rPr>
        <w:lastRenderedPageBreak/>
        <w:t>Заключение</w:t>
      </w:r>
    </w:p>
    <w:p w:rsidR="00904264" w:rsidRPr="00E743AE" w:rsidRDefault="00A201DE" w:rsidP="00E743AE">
      <w:pPr>
        <w:spacing w:after="160" w:line="259" w:lineRule="auto"/>
        <w:jc w:val="both"/>
        <w:rPr>
          <w:lang w:eastAsia="ru-RU"/>
        </w:rPr>
      </w:pPr>
      <w:r>
        <w:rPr>
          <w:lang w:eastAsia="ru-RU"/>
        </w:rPr>
        <w:tab/>
        <w:t xml:space="preserve">В ходе выполнения исследовательской </w:t>
      </w:r>
      <w:r w:rsidR="00E743AE">
        <w:rPr>
          <w:lang w:eastAsia="ru-RU"/>
        </w:rPr>
        <w:t xml:space="preserve">работы была создана консольная программа с выводом данных из файла </w:t>
      </w:r>
      <w:r w:rsidR="00E743AE">
        <w:rPr>
          <w:lang w:val="en-US" w:eastAsia="ru-RU"/>
        </w:rPr>
        <w:t>csv</w:t>
      </w:r>
      <w:r w:rsidR="00E743AE" w:rsidRPr="00E743AE">
        <w:rPr>
          <w:lang w:eastAsia="ru-RU"/>
        </w:rPr>
        <w:t xml:space="preserve">, </w:t>
      </w:r>
      <w:r w:rsidR="00E743AE">
        <w:rPr>
          <w:lang w:eastAsia="ru-RU"/>
        </w:rPr>
        <w:t xml:space="preserve">которая выполняет такие задачи как, вывод необходимых данных из файла, преобразование Фурье и </w:t>
      </w:r>
      <w:proofErr w:type="spellStart"/>
      <w:r w:rsidR="00E743AE">
        <w:rPr>
          <w:lang w:eastAsia="ru-RU"/>
        </w:rPr>
        <w:t>Вейвлет</w:t>
      </w:r>
      <w:proofErr w:type="spellEnd"/>
      <w:r w:rsidR="00E743AE">
        <w:rPr>
          <w:lang w:eastAsia="ru-RU"/>
        </w:rPr>
        <w:t>-преобразование.</w:t>
      </w:r>
      <w:bookmarkStart w:id="1" w:name="_GoBack"/>
      <w:bookmarkEnd w:id="1"/>
    </w:p>
    <w:p w:rsidR="00904264" w:rsidRPr="00A201DE" w:rsidRDefault="00904264" w:rsidP="00904264">
      <w:pPr>
        <w:pStyle w:val="a6"/>
        <w:jc w:val="both"/>
        <w:rPr>
          <w:lang w:eastAsia="ru-RU"/>
        </w:rPr>
      </w:pPr>
    </w:p>
    <w:sectPr w:rsidR="00904264" w:rsidRPr="00A201D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A1334"/>
    <w:multiLevelType w:val="hybridMultilevel"/>
    <w:tmpl w:val="C302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AF513A3"/>
    <w:multiLevelType w:val="hybridMultilevel"/>
    <w:tmpl w:val="3118EA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ED15D9F"/>
    <w:multiLevelType w:val="hybridMultilevel"/>
    <w:tmpl w:val="B706E3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5C131AEE"/>
    <w:multiLevelType w:val="hybridMultilevel"/>
    <w:tmpl w:val="7F6028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0317716"/>
    <w:multiLevelType w:val="hybridMultilevel"/>
    <w:tmpl w:val="F4F063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756198C"/>
    <w:multiLevelType w:val="hybridMultilevel"/>
    <w:tmpl w:val="38907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4A94580"/>
    <w:multiLevelType w:val="hybridMultilevel"/>
    <w:tmpl w:val="0254B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9DC4B93"/>
    <w:multiLevelType w:val="hybridMultilevel"/>
    <w:tmpl w:val="38907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6"/>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E4A"/>
    <w:rsid w:val="00051AE4"/>
    <w:rsid w:val="000A4FE4"/>
    <w:rsid w:val="000B0AFB"/>
    <w:rsid w:val="000F3A1C"/>
    <w:rsid w:val="00193D7C"/>
    <w:rsid w:val="001B4694"/>
    <w:rsid w:val="00212F1D"/>
    <w:rsid w:val="00247FF1"/>
    <w:rsid w:val="00523E4A"/>
    <w:rsid w:val="00681638"/>
    <w:rsid w:val="006B5765"/>
    <w:rsid w:val="00716665"/>
    <w:rsid w:val="008355AC"/>
    <w:rsid w:val="008413D4"/>
    <w:rsid w:val="008537D3"/>
    <w:rsid w:val="008921A8"/>
    <w:rsid w:val="008E7D8B"/>
    <w:rsid w:val="00904264"/>
    <w:rsid w:val="00990CFD"/>
    <w:rsid w:val="00A201DE"/>
    <w:rsid w:val="00A74735"/>
    <w:rsid w:val="00B7469B"/>
    <w:rsid w:val="00BB7B4A"/>
    <w:rsid w:val="00BE3FA7"/>
    <w:rsid w:val="00BF33EF"/>
    <w:rsid w:val="00C414D3"/>
    <w:rsid w:val="00C7293F"/>
    <w:rsid w:val="00CD21EF"/>
    <w:rsid w:val="00CE3F92"/>
    <w:rsid w:val="00D05461"/>
    <w:rsid w:val="00D16625"/>
    <w:rsid w:val="00E743AE"/>
    <w:rsid w:val="00EB47E8"/>
    <w:rsid w:val="00ED4DF1"/>
    <w:rsid w:val="00F62389"/>
    <w:rsid w:val="00F909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7396"/>
  <w15:docId w15:val="{7EE2B8FE-BB82-4FB2-A2CD-1D6BED667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7FF1"/>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247FF1"/>
    <w:pPr>
      <w:keepNext/>
      <w:keepLines/>
      <w:spacing w:before="480" w:after="0"/>
      <w:outlineLvl w:val="0"/>
    </w:pPr>
    <w:rPr>
      <w:rFonts w:eastAsiaTheme="majorEastAsia" w:cstheme="majorBidi"/>
      <w:bCs/>
      <w:color w:val="2E74B5" w:themeColor="accent1" w:themeShade="BF"/>
      <w:sz w:val="36"/>
      <w:szCs w:val="28"/>
      <w:lang w:eastAsia="ru-RU"/>
    </w:rPr>
  </w:style>
  <w:style w:type="paragraph" w:styleId="2">
    <w:name w:val="heading 2"/>
    <w:basedOn w:val="a"/>
    <w:next w:val="a"/>
    <w:link w:val="20"/>
    <w:uiPriority w:val="9"/>
    <w:semiHidden/>
    <w:unhideWhenUsed/>
    <w:qFormat/>
    <w:rsid w:val="00247FF1"/>
    <w:pPr>
      <w:keepNext/>
      <w:keepLines/>
      <w:spacing w:before="40" w:after="0"/>
      <w:outlineLvl w:val="1"/>
    </w:pPr>
    <w:rPr>
      <w:rFonts w:eastAsiaTheme="majorEastAsia" w:cstheme="majorBidi"/>
      <w:color w:val="2E74B5" w:themeColor="accent1" w:themeShade="BF"/>
      <w:sz w:val="32"/>
      <w:szCs w:val="26"/>
    </w:rPr>
  </w:style>
  <w:style w:type="paragraph" w:styleId="3">
    <w:name w:val="heading 3"/>
    <w:basedOn w:val="a"/>
    <w:next w:val="a"/>
    <w:link w:val="30"/>
    <w:uiPriority w:val="9"/>
    <w:semiHidden/>
    <w:unhideWhenUsed/>
    <w:qFormat/>
    <w:rsid w:val="00D054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72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7FF1"/>
    <w:rPr>
      <w:rFonts w:ascii="Times New Roman" w:eastAsiaTheme="majorEastAsia" w:hAnsi="Times New Roman" w:cstheme="majorBidi"/>
      <w:bCs/>
      <w:color w:val="2E74B5" w:themeColor="accent1" w:themeShade="BF"/>
      <w:sz w:val="36"/>
      <w:szCs w:val="28"/>
      <w:lang w:eastAsia="ru-RU"/>
    </w:rPr>
  </w:style>
  <w:style w:type="paragraph" w:customStyle="1" w:styleId="11">
    <w:name w:val="Без интервала1"/>
    <w:qFormat/>
    <w:rsid w:val="00EB47E8"/>
    <w:pPr>
      <w:spacing w:after="0" w:line="240" w:lineRule="auto"/>
    </w:pPr>
    <w:rPr>
      <w:rFonts w:ascii="Calibri" w:eastAsia="Times New Roman" w:hAnsi="Calibri" w:cs="Times New Roman"/>
      <w:lang w:eastAsia="ru-RU"/>
    </w:rPr>
  </w:style>
  <w:style w:type="paragraph" w:styleId="a3">
    <w:name w:val="Body Text"/>
    <w:basedOn w:val="a"/>
    <w:link w:val="a4"/>
    <w:rsid w:val="00EB47E8"/>
    <w:pPr>
      <w:spacing w:after="0" w:line="240" w:lineRule="auto"/>
      <w:jc w:val="center"/>
    </w:pPr>
    <w:rPr>
      <w:rFonts w:eastAsia="Times New Roman"/>
      <w:b/>
      <w:bCs/>
      <w:sz w:val="24"/>
      <w:szCs w:val="24"/>
      <w:lang w:eastAsia="ru-RU"/>
    </w:rPr>
  </w:style>
  <w:style w:type="character" w:customStyle="1" w:styleId="a4">
    <w:name w:val="Основной текст Знак"/>
    <w:basedOn w:val="a0"/>
    <w:link w:val="a3"/>
    <w:rsid w:val="00EB47E8"/>
    <w:rPr>
      <w:rFonts w:ascii="Times New Roman" w:eastAsia="Times New Roman" w:hAnsi="Times New Roman" w:cs="Times New Roman"/>
      <w:b/>
      <w:bCs/>
      <w:sz w:val="24"/>
      <w:szCs w:val="24"/>
      <w:lang w:eastAsia="ru-RU"/>
    </w:rPr>
  </w:style>
  <w:style w:type="paragraph" w:styleId="a5">
    <w:name w:val="TOC Heading"/>
    <w:basedOn w:val="1"/>
    <w:next w:val="a"/>
    <w:uiPriority w:val="39"/>
    <w:unhideWhenUsed/>
    <w:qFormat/>
    <w:rsid w:val="00247FF1"/>
    <w:pPr>
      <w:spacing w:before="240" w:line="259" w:lineRule="auto"/>
      <w:outlineLvl w:val="9"/>
    </w:pPr>
    <w:rPr>
      <w:b/>
      <w:bCs w:val="0"/>
      <w:sz w:val="32"/>
      <w:szCs w:val="32"/>
    </w:rPr>
  </w:style>
  <w:style w:type="character" w:customStyle="1" w:styleId="20">
    <w:name w:val="Заголовок 2 Знак"/>
    <w:basedOn w:val="a0"/>
    <w:link w:val="2"/>
    <w:uiPriority w:val="9"/>
    <w:semiHidden/>
    <w:rsid w:val="00247FF1"/>
    <w:rPr>
      <w:rFonts w:ascii="Times New Roman" w:eastAsiaTheme="majorEastAsia" w:hAnsi="Times New Roman" w:cstheme="majorBidi"/>
      <w:color w:val="2E74B5" w:themeColor="accent1" w:themeShade="BF"/>
      <w:sz w:val="32"/>
      <w:szCs w:val="26"/>
    </w:rPr>
  </w:style>
  <w:style w:type="paragraph" w:styleId="a6">
    <w:name w:val="List Paragraph"/>
    <w:basedOn w:val="a"/>
    <w:uiPriority w:val="34"/>
    <w:qFormat/>
    <w:rsid w:val="00C414D3"/>
    <w:pPr>
      <w:ind w:left="720"/>
      <w:contextualSpacing/>
    </w:pPr>
  </w:style>
  <w:style w:type="character" w:customStyle="1" w:styleId="40">
    <w:name w:val="Заголовок 4 Знак"/>
    <w:basedOn w:val="a0"/>
    <w:link w:val="4"/>
    <w:uiPriority w:val="9"/>
    <w:semiHidden/>
    <w:rsid w:val="00C7293F"/>
    <w:rPr>
      <w:rFonts w:asciiTheme="majorHAnsi" w:eastAsiaTheme="majorEastAsia" w:hAnsiTheme="majorHAnsi" w:cstheme="majorBidi"/>
      <w:i/>
      <w:iCs/>
      <w:color w:val="2E74B5" w:themeColor="accent1" w:themeShade="BF"/>
      <w:sz w:val="28"/>
    </w:rPr>
  </w:style>
  <w:style w:type="character" w:styleId="a7">
    <w:name w:val="Hyperlink"/>
    <w:basedOn w:val="a0"/>
    <w:uiPriority w:val="99"/>
    <w:unhideWhenUsed/>
    <w:rsid w:val="00C7293F"/>
    <w:rPr>
      <w:color w:val="0000FF"/>
      <w:u w:val="single"/>
    </w:rPr>
  </w:style>
  <w:style w:type="paragraph" w:styleId="a8">
    <w:name w:val="Normal (Web)"/>
    <w:basedOn w:val="a"/>
    <w:uiPriority w:val="99"/>
    <w:semiHidden/>
    <w:unhideWhenUsed/>
    <w:rsid w:val="00C7293F"/>
    <w:pPr>
      <w:spacing w:before="100" w:beforeAutospacing="1" w:after="100" w:afterAutospacing="1" w:line="240" w:lineRule="auto"/>
    </w:pPr>
    <w:rPr>
      <w:rFonts w:eastAsia="Times New Roman"/>
      <w:sz w:val="24"/>
      <w:szCs w:val="24"/>
      <w:lang w:eastAsia="ru-RU"/>
    </w:rPr>
  </w:style>
  <w:style w:type="paragraph" w:styleId="HTML">
    <w:name w:val="HTML Preformatted"/>
    <w:basedOn w:val="a"/>
    <w:link w:val="HTML0"/>
    <w:uiPriority w:val="99"/>
    <w:semiHidden/>
    <w:unhideWhenUsed/>
    <w:rsid w:val="00F90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90968"/>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semiHidden/>
    <w:rsid w:val="00D05461"/>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BE3FA7"/>
    <w:pPr>
      <w:spacing w:after="100"/>
    </w:pPr>
  </w:style>
  <w:style w:type="paragraph" w:styleId="a9">
    <w:name w:val="Balloon Text"/>
    <w:basedOn w:val="a"/>
    <w:link w:val="aa"/>
    <w:uiPriority w:val="99"/>
    <w:semiHidden/>
    <w:unhideWhenUsed/>
    <w:rsid w:val="008355A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355AC"/>
    <w:rPr>
      <w:rFonts w:ascii="Tahoma" w:eastAsia="Calibri" w:hAnsi="Tahoma" w:cs="Tahoma"/>
      <w:sz w:val="16"/>
      <w:szCs w:val="16"/>
    </w:rPr>
  </w:style>
  <w:style w:type="table" w:styleId="ab">
    <w:name w:val="Table Grid"/>
    <w:basedOn w:val="a1"/>
    <w:uiPriority w:val="39"/>
    <w:rsid w:val="00904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28340">
      <w:bodyDiv w:val="1"/>
      <w:marLeft w:val="0"/>
      <w:marRight w:val="0"/>
      <w:marTop w:val="0"/>
      <w:marBottom w:val="0"/>
      <w:divBdr>
        <w:top w:val="none" w:sz="0" w:space="0" w:color="auto"/>
        <w:left w:val="none" w:sz="0" w:space="0" w:color="auto"/>
        <w:bottom w:val="none" w:sz="0" w:space="0" w:color="auto"/>
        <w:right w:val="none" w:sz="0" w:space="0" w:color="auto"/>
      </w:divBdr>
    </w:div>
    <w:div w:id="134834229">
      <w:bodyDiv w:val="1"/>
      <w:marLeft w:val="0"/>
      <w:marRight w:val="0"/>
      <w:marTop w:val="0"/>
      <w:marBottom w:val="0"/>
      <w:divBdr>
        <w:top w:val="none" w:sz="0" w:space="0" w:color="auto"/>
        <w:left w:val="none" w:sz="0" w:space="0" w:color="auto"/>
        <w:bottom w:val="none" w:sz="0" w:space="0" w:color="auto"/>
        <w:right w:val="none" w:sz="0" w:space="0" w:color="auto"/>
      </w:divBdr>
    </w:div>
    <w:div w:id="202250594">
      <w:bodyDiv w:val="1"/>
      <w:marLeft w:val="0"/>
      <w:marRight w:val="0"/>
      <w:marTop w:val="0"/>
      <w:marBottom w:val="0"/>
      <w:divBdr>
        <w:top w:val="none" w:sz="0" w:space="0" w:color="auto"/>
        <w:left w:val="none" w:sz="0" w:space="0" w:color="auto"/>
        <w:bottom w:val="none" w:sz="0" w:space="0" w:color="auto"/>
        <w:right w:val="none" w:sz="0" w:space="0" w:color="auto"/>
      </w:divBdr>
    </w:div>
    <w:div w:id="446236282">
      <w:bodyDiv w:val="1"/>
      <w:marLeft w:val="0"/>
      <w:marRight w:val="0"/>
      <w:marTop w:val="0"/>
      <w:marBottom w:val="0"/>
      <w:divBdr>
        <w:top w:val="none" w:sz="0" w:space="0" w:color="auto"/>
        <w:left w:val="none" w:sz="0" w:space="0" w:color="auto"/>
        <w:bottom w:val="none" w:sz="0" w:space="0" w:color="auto"/>
        <w:right w:val="none" w:sz="0" w:space="0" w:color="auto"/>
      </w:divBdr>
    </w:div>
    <w:div w:id="459500882">
      <w:bodyDiv w:val="1"/>
      <w:marLeft w:val="0"/>
      <w:marRight w:val="0"/>
      <w:marTop w:val="0"/>
      <w:marBottom w:val="0"/>
      <w:divBdr>
        <w:top w:val="none" w:sz="0" w:space="0" w:color="auto"/>
        <w:left w:val="none" w:sz="0" w:space="0" w:color="auto"/>
        <w:bottom w:val="none" w:sz="0" w:space="0" w:color="auto"/>
        <w:right w:val="none" w:sz="0" w:space="0" w:color="auto"/>
      </w:divBdr>
    </w:div>
    <w:div w:id="674266816">
      <w:bodyDiv w:val="1"/>
      <w:marLeft w:val="0"/>
      <w:marRight w:val="0"/>
      <w:marTop w:val="0"/>
      <w:marBottom w:val="0"/>
      <w:divBdr>
        <w:top w:val="none" w:sz="0" w:space="0" w:color="auto"/>
        <w:left w:val="none" w:sz="0" w:space="0" w:color="auto"/>
        <w:bottom w:val="none" w:sz="0" w:space="0" w:color="auto"/>
        <w:right w:val="none" w:sz="0" w:space="0" w:color="auto"/>
      </w:divBdr>
    </w:div>
    <w:div w:id="700276729">
      <w:bodyDiv w:val="1"/>
      <w:marLeft w:val="0"/>
      <w:marRight w:val="0"/>
      <w:marTop w:val="0"/>
      <w:marBottom w:val="0"/>
      <w:divBdr>
        <w:top w:val="none" w:sz="0" w:space="0" w:color="auto"/>
        <w:left w:val="none" w:sz="0" w:space="0" w:color="auto"/>
        <w:bottom w:val="none" w:sz="0" w:space="0" w:color="auto"/>
        <w:right w:val="none" w:sz="0" w:space="0" w:color="auto"/>
      </w:divBdr>
    </w:div>
    <w:div w:id="931207075">
      <w:bodyDiv w:val="1"/>
      <w:marLeft w:val="0"/>
      <w:marRight w:val="0"/>
      <w:marTop w:val="0"/>
      <w:marBottom w:val="0"/>
      <w:divBdr>
        <w:top w:val="none" w:sz="0" w:space="0" w:color="auto"/>
        <w:left w:val="none" w:sz="0" w:space="0" w:color="auto"/>
        <w:bottom w:val="none" w:sz="0" w:space="0" w:color="auto"/>
        <w:right w:val="none" w:sz="0" w:space="0" w:color="auto"/>
      </w:divBdr>
      <w:divsChild>
        <w:div w:id="1509635501">
          <w:marLeft w:val="336"/>
          <w:marRight w:val="0"/>
          <w:marTop w:val="120"/>
          <w:marBottom w:val="312"/>
          <w:divBdr>
            <w:top w:val="none" w:sz="0" w:space="0" w:color="auto"/>
            <w:left w:val="none" w:sz="0" w:space="0" w:color="auto"/>
            <w:bottom w:val="none" w:sz="0" w:space="0" w:color="auto"/>
            <w:right w:val="none" w:sz="0" w:space="0" w:color="auto"/>
          </w:divBdr>
          <w:divsChild>
            <w:div w:id="6990883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17540691">
      <w:bodyDiv w:val="1"/>
      <w:marLeft w:val="0"/>
      <w:marRight w:val="0"/>
      <w:marTop w:val="0"/>
      <w:marBottom w:val="0"/>
      <w:divBdr>
        <w:top w:val="none" w:sz="0" w:space="0" w:color="auto"/>
        <w:left w:val="none" w:sz="0" w:space="0" w:color="auto"/>
        <w:bottom w:val="none" w:sz="0" w:space="0" w:color="auto"/>
        <w:right w:val="none" w:sz="0" w:space="0" w:color="auto"/>
      </w:divBdr>
    </w:div>
    <w:div w:id="1023243789">
      <w:bodyDiv w:val="1"/>
      <w:marLeft w:val="0"/>
      <w:marRight w:val="0"/>
      <w:marTop w:val="0"/>
      <w:marBottom w:val="0"/>
      <w:divBdr>
        <w:top w:val="none" w:sz="0" w:space="0" w:color="auto"/>
        <w:left w:val="none" w:sz="0" w:space="0" w:color="auto"/>
        <w:bottom w:val="none" w:sz="0" w:space="0" w:color="auto"/>
        <w:right w:val="none" w:sz="0" w:space="0" w:color="auto"/>
      </w:divBdr>
    </w:div>
    <w:div w:id="1052996384">
      <w:bodyDiv w:val="1"/>
      <w:marLeft w:val="0"/>
      <w:marRight w:val="0"/>
      <w:marTop w:val="0"/>
      <w:marBottom w:val="0"/>
      <w:divBdr>
        <w:top w:val="none" w:sz="0" w:space="0" w:color="auto"/>
        <w:left w:val="none" w:sz="0" w:space="0" w:color="auto"/>
        <w:bottom w:val="none" w:sz="0" w:space="0" w:color="auto"/>
        <w:right w:val="none" w:sz="0" w:space="0" w:color="auto"/>
      </w:divBdr>
    </w:div>
    <w:div w:id="1135563960">
      <w:bodyDiv w:val="1"/>
      <w:marLeft w:val="0"/>
      <w:marRight w:val="0"/>
      <w:marTop w:val="0"/>
      <w:marBottom w:val="0"/>
      <w:divBdr>
        <w:top w:val="none" w:sz="0" w:space="0" w:color="auto"/>
        <w:left w:val="none" w:sz="0" w:space="0" w:color="auto"/>
        <w:bottom w:val="none" w:sz="0" w:space="0" w:color="auto"/>
        <w:right w:val="none" w:sz="0" w:space="0" w:color="auto"/>
      </w:divBdr>
    </w:div>
    <w:div w:id="1251964316">
      <w:bodyDiv w:val="1"/>
      <w:marLeft w:val="0"/>
      <w:marRight w:val="0"/>
      <w:marTop w:val="0"/>
      <w:marBottom w:val="0"/>
      <w:divBdr>
        <w:top w:val="none" w:sz="0" w:space="0" w:color="auto"/>
        <w:left w:val="none" w:sz="0" w:space="0" w:color="auto"/>
        <w:bottom w:val="none" w:sz="0" w:space="0" w:color="auto"/>
        <w:right w:val="none" w:sz="0" w:space="0" w:color="auto"/>
      </w:divBdr>
    </w:div>
    <w:div w:id="1294141626">
      <w:bodyDiv w:val="1"/>
      <w:marLeft w:val="0"/>
      <w:marRight w:val="0"/>
      <w:marTop w:val="0"/>
      <w:marBottom w:val="0"/>
      <w:divBdr>
        <w:top w:val="none" w:sz="0" w:space="0" w:color="auto"/>
        <w:left w:val="none" w:sz="0" w:space="0" w:color="auto"/>
        <w:bottom w:val="none" w:sz="0" w:space="0" w:color="auto"/>
        <w:right w:val="none" w:sz="0" w:space="0" w:color="auto"/>
      </w:divBdr>
      <w:divsChild>
        <w:div w:id="1115252455">
          <w:marLeft w:val="336"/>
          <w:marRight w:val="0"/>
          <w:marTop w:val="120"/>
          <w:marBottom w:val="312"/>
          <w:divBdr>
            <w:top w:val="none" w:sz="0" w:space="0" w:color="auto"/>
            <w:left w:val="none" w:sz="0" w:space="0" w:color="auto"/>
            <w:bottom w:val="none" w:sz="0" w:space="0" w:color="auto"/>
            <w:right w:val="none" w:sz="0" w:space="0" w:color="auto"/>
          </w:divBdr>
          <w:divsChild>
            <w:div w:id="1194977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19118958">
      <w:bodyDiv w:val="1"/>
      <w:marLeft w:val="0"/>
      <w:marRight w:val="0"/>
      <w:marTop w:val="0"/>
      <w:marBottom w:val="0"/>
      <w:divBdr>
        <w:top w:val="none" w:sz="0" w:space="0" w:color="auto"/>
        <w:left w:val="none" w:sz="0" w:space="0" w:color="auto"/>
        <w:bottom w:val="none" w:sz="0" w:space="0" w:color="auto"/>
        <w:right w:val="none" w:sz="0" w:space="0" w:color="auto"/>
      </w:divBdr>
    </w:div>
    <w:div w:id="1352879967">
      <w:bodyDiv w:val="1"/>
      <w:marLeft w:val="0"/>
      <w:marRight w:val="0"/>
      <w:marTop w:val="0"/>
      <w:marBottom w:val="0"/>
      <w:divBdr>
        <w:top w:val="none" w:sz="0" w:space="0" w:color="auto"/>
        <w:left w:val="none" w:sz="0" w:space="0" w:color="auto"/>
        <w:bottom w:val="none" w:sz="0" w:space="0" w:color="auto"/>
        <w:right w:val="none" w:sz="0" w:space="0" w:color="auto"/>
      </w:divBdr>
    </w:div>
    <w:div w:id="1382292573">
      <w:bodyDiv w:val="1"/>
      <w:marLeft w:val="0"/>
      <w:marRight w:val="0"/>
      <w:marTop w:val="0"/>
      <w:marBottom w:val="0"/>
      <w:divBdr>
        <w:top w:val="none" w:sz="0" w:space="0" w:color="auto"/>
        <w:left w:val="none" w:sz="0" w:space="0" w:color="auto"/>
        <w:bottom w:val="none" w:sz="0" w:space="0" w:color="auto"/>
        <w:right w:val="none" w:sz="0" w:space="0" w:color="auto"/>
      </w:divBdr>
    </w:div>
    <w:div w:id="1405489067">
      <w:bodyDiv w:val="1"/>
      <w:marLeft w:val="0"/>
      <w:marRight w:val="0"/>
      <w:marTop w:val="0"/>
      <w:marBottom w:val="0"/>
      <w:divBdr>
        <w:top w:val="none" w:sz="0" w:space="0" w:color="auto"/>
        <w:left w:val="none" w:sz="0" w:space="0" w:color="auto"/>
        <w:bottom w:val="none" w:sz="0" w:space="0" w:color="auto"/>
        <w:right w:val="none" w:sz="0" w:space="0" w:color="auto"/>
      </w:divBdr>
    </w:div>
    <w:div w:id="1516840540">
      <w:bodyDiv w:val="1"/>
      <w:marLeft w:val="0"/>
      <w:marRight w:val="0"/>
      <w:marTop w:val="0"/>
      <w:marBottom w:val="0"/>
      <w:divBdr>
        <w:top w:val="none" w:sz="0" w:space="0" w:color="auto"/>
        <w:left w:val="none" w:sz="0" w:space="0" w:color="auto"/>
        <w:bottom w:val="none" w:sz="0" w:space="0" w:color="auto"/>
        <w:right w:val="none" w:sz="0" w:space="0" w:color="auto"/>
      </w:divBdr>
    </w:div>
    <w:div w:id="1602302457">
      <w:bodyDiv w:val="1"/>
      <w:marLeft w:val="0"/>
      <w:marRight w:val="0"/>
      <w:marTop w:val="0"/>
      <w:marBottom w:val="0"/>
      <w:divBdr>
        <w:top w:val="none" w:sz="0" w:space="0" w:color="auto"/>
        <w:left w:val="none" w:sz="0" w:space="0" w:color="auto"/>
        <w:bottom w:val="none" w:sz="0" w:space="0" w:color="auto"/>
        <w:right w:val="none" w:sz="0" w:space="0" w:color="auto"/>
      </w:divBdr>
    </w:div>
    <w:div w:id="1648513460">
      <w:bodyDiv w:val="1"/>
      <w:marLeft w:val="0"/>
      <w:marRight w:val="0"/>
      <w:marTop w:val="0"/>
      <w:marBottom w:val="0"/>
      <w:divBdr>
        <w:top w:val="none" w:sz="0" w:space="0" w:color="auto"/>
        <w:left w:val="none" w:sz="0" w:space="0" w:color="auto"/>
        <w:bottom w:val="none" w:sz="0" w:space="0" w:color="auto"/>
        <w:right w:val="none" w:sz="0" w:space="0" w:color="auto"/>
      </w:divBdr>
    </w:div>
    <w:div w:id="1669285630">
      <w:bodyDiv w:val="1"/>
      <w:marLeft w:val="0"/>
      <w:marRight w:val="0"/>
      <w:marTop w:val="0"/>
      <w:marBottom w:val="0"/>
      <w:divBdr>
        <w:top w:val="none" w:sz="0" w:space="0" w:color="auto"/>
        <w:left w:val="none" w:sz="0" w:space="0" w:color="auto"/>
        <w:bottom w:val="none" w:sz="0" w:space="0" w:color="auto"/>
        <w:right w:val="none" w:sz="0" w:space="0" w:color="auto"/>
      </w:divBdr>
    </w:div>
    <w:div w:id="2040277167">
      <w:bodyDiv w:val="1"/>
      <w:marLeft w:val="0"/>
      <w:marRight w:val="0"/>
      <w:marTop w:val="0"/>
      <w:marBottom w:val="0"/>
      <w:divBdr>
        <w:top w:val="none" w:sz="0" w:space="0" w:color="auto"/>
        <w:left w:val="none" w:sz="0" w:space="0" w:color="auto"/>
        <w:bottom w:val="none" w:sz="0" w:space="0" w:color="auto"/>
        <w:right w:val="none" w:sz="0" w:space="0" w:color="auto"/>
      </w:divBdr>
    </w:div>
    <w:div w:id="208301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hyperlink" Target="https://ru.wikipedia.org/wiki/%D0%92%D0%B5%D0%B9%D0%B2%D0%BB%D0%B5%D1%82-%D0%BF%D1%80%D0%B5%D0%BE%D0%B1%D1%80%D0%B0%D0%B7%D0%BE%D0%B2%D0%B0%D0%BD%D0%B8%D0%B5"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A70AF-06FB-4B02-B01A-B1DEF9B67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22</Pages>
  <Words>3180</Words>
  <Characters>18130</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Arina S. Savina</dc:creator>
  <cp:keywords/>
  <dc:description/>
  <cp:lastModifiedBy>Васильев Степан</cp:lastModifiedBy>
  <cp:revision>13</cp:revision>
  <dcterms:created xsi:type="dcterms:W3CDTF">2019-01-14T16:56:00Z</dcterms:created>
  <dcterms:modified xsi:type="dcterms:W3CDTF">2019-04-18T22:23:00Z</dcterms:modified>
</cp:coreProperties>
</file>