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38184" w14:textId="507E2F5F" w:rsidR="00AC2238" w:rsidRPr="003A0E3C" w:rsidRDefault="003A0E3C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 w:rsidRPr="003A0E3C">
        <w:rPr>
          <w:rFonts w:ascii="Times New Roman" w:eastAsia="Times New Roman" w:hAnsi="Times New Roman" w:cs="Times New Roman"/>
          <w:i/>
          <w:iCs/>
        </w:rPr>
        <w:t>PROYECTO DE PROGRAMACIÓN IMPERATIVAS – GUIA #07</w:t>
      </w:r>
    </w:p>
    <w:p w14:paraId="0952FEA0" w14:textId="0C017F78" w:rsidR="003A0E3C" w:rsidRPr="003A0E3C" w:rsidRDefault="003A0E3C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 w:rsidRPr="003A0E3C">
        <w:rPr>
          <w:rFonts w:ascii="Times New Roman" w:eastAsia="Times New Roman" w:hAnsi="Times New Roman" w:cs="Times New Roman"/>
          <w:i/>
          <w:iCs/>
        </w:rPr>
        <w:t>Estación de Envíos y Paquetes ´</w:t>
      </w:r>
      <w:r w:rsidR="00F92371" w:rsidRPr="003A0E3C">
        <w:rPr>
          <w:rFonts w:ascii="Times New Roman" w:eastAsia="Times New Roman" w:hAnsi="Times New Roman" w:cs="Times New Roman"/>
          <w:i/>
          <w:iCs/>
        </w:rPr>
        <w:t>Envía</w:t>
      </w:r>
      <w:r w:rsidR="00F92371">
        <w:rPr>
          <w:rFonts w:ascii="Times New Roman" w:eastAsia="Times New Roman" w:hAnsi="Times New Roman" w:cs="Times New Roman"/>
          <w:i/>
          <w:iCs/>
        </w:rPr>
        <w:t xml:space="preserve"> </w:t>
      </w:r>
      <w:r w:rsidRPr="003A0E3C">
        <w:rPr>
          <w:rFonts w:ascii="Times New Roman" w:eastAsia="Times New Roman" w:hAnsi="Times New Roman" w:cs="Times New Roman"/>
          <w:i/>
          <w:iCs/>
        </w:rPr>
        <w:t>Ya´</w:t>
      </w:r>
    </w:p>
    <w:p w14:paraId="743CA1E1" w14:textId="4988F96E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F0FFBC8" w14:textId="7655C6B0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35E102E9" w14:textId="4765C919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7A8885CE" w14:textId="5B5FBC57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367CCCC3" w14:textId="293F3EA9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5488D3D7" w14:textId="2546BDD1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3261D6AC" w14:textId="744A3614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4D81BB12" w14:textId="77777777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02C47A75" w14:textId="22BD821C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3020A08F" w14:textId="77777777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27C1A70D" w14:textId="77777777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665BCC70" w14:textId="77777777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</w:p>
    <w:p w14:paraId="34A22330" w14:textId="49671B79" w:rsidR="003A0E3C" w:rsidRPr="00F92371" w:rsidRDefault="00862280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>Estudiantes</w:t>
      </w:r>
      <w:r w:rsidRPr="00F92371">
        <w:rPr>
          <w:rFonts w:ascii="Times New Roman" w:eastAsia="Times New Roman" w:hAnsi="Times New Roman" w:cs="Times New Roman"/>
          <w:i/>
          <w:iCs/>
        </w:rPr>
        <w:t>:</w:t>
      </w:r>
    </w:p>
    <w:p w14:paraId="5EBBCBE6" w14:textId="66DEBA1F" w:rsidR="003A0E3C" w:rsidRPr="00862280" w:rsidRDefault="003A0E3C" w:rsidP="001D7BA6">
      <w:pPr>
        <w:jc w:val="center"/>
        <w:rPr>
          <w:rFonts w:ascii="Times New Roman" w:hAnsi="Times New Roman" w:cs="Times New Roman"/>
          <w:i/>
        </w:rPr>
      </w:pPr>
      <w:r w:rsidRPr="00862280">
        <w:rPr>
          <w:rFonts w:ascii="Times New Roman" w:hAnsi="Times New Roman" w:cs="Times New Roman"/>
          <w:i/>
        </w:rPr>
        <w:t>ANDREA HERRERA PATIÑO – 202651161-2724</w:t>
      </w:r>
    </w:p>
    <w:p w14:paraId="664E786D" w14:textId="09972363" w:rsidR="00AC2238" w:rsidRPr="00862280" w:rsidRDefault="003A0E3C" w:rsidP="001D7BA6">
      <w:pPr>
        <w:jc w:val="center"/>
        <w:rPr>
          <w:rFonts w:ascii="Times New Roman" w:hAnsi="Times New Roman" w:cs="Times New Roman"/>
          <w:i/>
        </w:rPr>
      </w:pPr>
      <w:r w:rsidRPr="00862280">
        <w:rPr>
          <w:rFonts w:ascii="Times New Roman" w:hAnsi="Times New Roman" w:cs="Times New Roman"/>
          <w:i/>
        </w:rPr>
        <w:t xml:space="preserve">ANDERSON </w:t>
      </w:r>
      <w:r w:rsidR="00AC2238" w:rsidRPr="00862280">
        <w:rPr>
          <w:rFonts w:ascii="Times New Roman" w:hAnsi="Times New Roman" w:cs="Times New Roman"/>
          <w:i/>
        </w:rPr>
        <w:t>GEOVANNY LOPEZ RAMIREZ</w:t>
      </w:r>
      <w:r w:rsidRPr="00862280">
        <w:rPr>
          <w:rFonts w:ascii="Times New Roman" w:hAnsi="Times New Roman" w:cs="Times New Roman"/>
          <w:i/>
        </w:rPr>
        <w:t xml:space="preserve"> – </w:t>
      </w:r>
      <w:r w:rsidR="00AC2238" w:rsidRPr="00862280">
        <w:rPr>
          <w:rFonts w:ascii="Times New Roman" w:hAnsi="Times New Roman" w:cs="Times New Roman"/>
          <w:i/>
        </w:rPr>
        <w:t>200860206-2724</w:t>
      </w:r>
    </w:p>
    <w:p w14:paraId="03990964" w14:textId="77777777" w:rsidR="00AC2238" w:rsidRPr="00862280" w:rsidRDefault="00AC2238" w:rsidP="001D7BA6">
      <w:pPr>
        <w:jc w:val="center"/>
        <w:rPr>
          <w:rFonts w:ascii="Times New Roman" w:hAnsi="Times New Roman" w:cs="Times New Roman"/>
          <w:i/>
        </w:rPr>
      </w:pPr>
    </w:p>
    <w:p w14:paraId="397C0505" w14:textId="4D4F67DE" w:rsidR="00AC2238" w:rsidRPr="00862280" w:rsidRDefault="00AC2238" w:rsidP="001D7BA6">
      <w:pPr>
        <w:jc w:val="center"/>
        <w:rPr>
          <w:rFonts w:ascii="Times New Roman" w:hAnsi="Times New Roman" w:cs="Times New Roman"/>
          <w:i/>
        </w:rPr>
      </w:pPr>
    </w:p>
    <w:p w14:paraId="46147C90" w14:textId="52B78781" w:rsidR="00AC2238" w:rsidRPr="00862280" w:rsidRDefault="00AC2238" w:rsidP="001D7BA6">
      <w:pPr>
        <w:jc w:val="center"/>
        <w:rPr>
          <w:rFonts w:ascii="Times New Roman" w:hAnsi="Times New Roman" w:cs="Times New Roman"/>
          <w:i/>
        </w:rPr>
      </w:pPr>
    </w:p>
    <w:p w14:paraId="3E810535" w14:textId="7537BB5D" w:rsidR="00AC2238" w:rsidRPr="00862280" w:rsidRDefault="00AC2238" w:rsidP="001D7BA6">
      <w:pPr>
        <w:jc w:val="center"/>
        <w:rPr>
          <w:rFonts w:ascii="Times New Roman" w:hAnsi="Times New Roman" w:cs="Times New Roman"/>
          <w:i/>
        </w:rPr>
      </w:pPr>
    </w:p>
    <w:p w14:paraId="7F727DBB" w14:textId="47B0072B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17D4E9D9" w14:textId="65096AC3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206F4A8A" w14:textId="685D3E3C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41688C73" w14:textId="7AE83868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6823E8C7" w14:textId="0D4A3F2C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714D4B9B" w14:textId="04C73897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6B66760E" w14:textId="7D0A8F2C" w:rsidR="00AC2238" w:rsidRPr="00862280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2B73D654" w14:textId="2979CB82" w:rsidR="00AC2238" w:rsidRPr="00862280" w:rsidRDefault="00862280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Docente:</w:t>
      </w:r>
    </w:p>
    <w:p w14:paraId="47EEC3AD" w14:textId="04743DDB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3A0E3C">
        <w:rPr>
          <w:rFonts w:ascii="Times New Roman" w:hAnsi="Times New Roman" w:cs="Times New Roman"/>
          <w:i/>
          <w:iCs/>
          <w:sz w:val="26"/>
          <w:szCs w:val="26"/>
        </w:rPr>
        <w:t xml:space="preserve">Ing. </w:t>
      </w:r>
      <w:r w:rsidR="003A0E3C" w:rsidRPr="003A0E3C">
        <w:rPr>
          <w:rFonts w:ascii="Times New Roman" w:hAnsi="Times New Roman" w:cs="Times New Roman"/>
          <w:i/>
          <w:iCs/>
          <w:sz w:val="26"/>
          <w:szCs w:val="26"/>
        </w:rPr>
        <w:t>HUBER ANTONIO ARBOLEDA SOLARTE</w:t>
      </w:r>
    </w:p>
    <w:p w14:paraId="50C6C16D" w14:textId="77777777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714A95B6" w14:textId="562BD431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1E89AAC0" w14:textId="689EA795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6687FD7E" w14:textId="45F7AF19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15220152" w14:textId="2712D545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298092D2" w14:textId="1826CF92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7A8AB865" w14:textId="538F9AA1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09362087" w14:textId="124926DA" w:rsidR="00AC2238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2FE664A3" w14:textId="77777777" w:rsidR="00862280" w:rsidRPr="003A0E3C" w:rsidRDefault="00862280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6A08FBCE" w14:textId="77777777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3318CD49" w14:textId="77777777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588A94C0" w14:textId="77777777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</w:p>
    <w:p w14:paraId="433B21DF" w14:textId="06354491" w:rsidR="00AB0B1A" w:rsidRPr="003A0E3C" w:rsidRDefault="003A0E3C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3A0E3C">
        <w:rPr>
          <w:rFonts w:ascii="Times New Roman" w:hAnsi="Times New Roman" w:cs="Times New Roman"/>
          <w:i/>
          <w:iCs/>
          <w:sz w:val="26"/>
          <w:szCs w:val="26"/>
        </w:rPr>
        <w:t xml:space="preserve">750012C </w:t>
      </w:r>
      <w:r>
        <w:rPr>
          <w:rFonts w:ascii="Times New Roman" w:hAnsi="Times New Roman" w:cs="Times New Roman"/>
          <w:i/>
          <w:iCs/>
          <w:sz w:val="26"/>
          <w:szCs w:val="26"/>
        </w:rPr>
        <w:t>–</w:t>
      </w:r>
      <w:r w:rsidRPr="003A0E3C">
        <w:rPr>
          <w:rFonts w:ascii="Times New Roman" w:hAnsi="Times New Roman" w:cs="Times New Roman"/>
          <w:i/>
          <w:iCs/>
          <w:sz w:val="26"/>
          <w:szCs w:val="26"/>
        </w:rPr>
        <w:t xml:space="preserve"> F</w:t>
      </w:r>
      <w:r>
        <w:rPr>
          <w:rFonts w:ascii="Times New Roman" w:hAnsi="Times New Roman" w:cs="Times New Roman"/>
          <w:i/>
          <w:iCs/>
          <w:sz w:val="26"/>
          <w:szCs w:val="26"/>
        </w:rPr>
        <w:t>UNDAMENTOS DE PROGRAMACIÓN IMPERATIVA</w:t>
      </w:r>
    </w:p>
    <w:p w14:paraId="2B6297E4" w14:textId="6FF5C95F" w:rsidR="00AC2238" w:rsidRPr="003A0E3C" w:rsidRDefault="00AC2238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 w:rsidRPr="003A0E3C">
        <w:rPr>
          <w:rFonts w:ascii="Times New Roman" w:hAnsi="Times New Roman" w:cs="Times New Roman"/>
          <w:i/>
        </w:rPr>
        <w:t>UNIVERSIDAD DEL VALLE SECCIONAL BUGA</w:t>
      </w:r>
    </w:p>
    <w:p w14:paraId="74BD5A72" w14:textId="4494199C" w:rsidR="00AC2238" w:rsidRPr="003A0E3C" w:rsidRDefault="003A0E3C" w:rsidP="001D7BA6">
      <w:pPr>
        <w:jc w:val="center"/>
        <w:rPr>
          <w:rFonts w:ascii="Times New Roman" w:hAnsi="Times New Roman" w:cs="Times New Roman"/>
          <w:i/>
          <w:iCs/>
          <w:sz w:val="26"/>
          <w:szCs w:val="26"/>
        </w:rPr>
      </w:pPr>
      <w:r>
        <w:rPr>
          <w:rFonts w:ascii="Times New Roman" w:hAnsi="Times New Roman" w:cs="Times New Roman"/>
          <w:i/>
          <w:iCs/>
          <w:sz w:val="26"/>
          <w:szCs w:val="26"/>
        </w:rPr>
        <w:t>31</w:t>
      </w:r>
      <w:r w:rsidR="00AB0B1A" w:rsidRPr="003A0E3C">
        <w:rPr>
          <w:rFonts w:ascii="Times New Roman" w:hAnsi="Times New Roman" w:cs="Times New Roman"/>
          <w:i/>
          <w:iCs/>
          <w:sz w:val="26"/>
          <w:szCs w:val="26"/>
        </w:rPr>
        <w:t xml:space="preserve"> JU</w:t>
      </w:r>
      <w:r>
        <w:rPr>
          <w:rFonts w:ascii="Times New Roman" w:hAnsi="Times New Roman" w:cs="Times New Roman"/>
          <w:i/>
          <w:iCs/>
          <w:sz w:val="26"/>
          <w:szCs w:val="26"/>
        </w:rPr>
        <w:t>L</w:t>
      </w:r>
      <w:r w:rsidR="00AB0B1A" w:rsidRPr="003A0E3C">
        <w:rPr>
          <w:rFonts w:ascii="Times New Roman" w:hAnsi="Times New Roman" w:cs="Times New Roman"/>
          <w:i/>
          <w:iCs/>
          <w:sz w:val="26"/>
          <w:szCs w:val="26"/>
        </w:rPr>
        <w:t>IO</w:t>
      </w:r>
      <w:r w:rsidR="00AC2238" w:rsidRPr="003A0E3C">
        <w:rPr>
          <w:rFonts w:ascii="Times New Roman" w:hAnsi="Times New Roman" w:cs="Times New Roman"/>
          <w:i/>
          <w:iCs/>
          <w:sz w:val="26"/>
          <w:szCs w:val="26"/>
        </w:rPr>
        <w:t xml:space="preserve"> DEL 2026</w:t>
      </w:r>
    </w:p>
    <w:p w14:paraId="0A349F36" w14:textId="43C395A1" w:rsidR="00AC2238" w:rsidRPr="003A0E3C" w:rsidRDefault="00AC2238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 w:rsidRPr="003A0E3C">
        <w:rPr>
          <w:rFonts w:ascii="Times New Roman" w:hAnsi="Times New Roman" w:cs="Times New Roman"/>
          <w:i/>
          <w:iCs/>
          <w:sz w:val="26"/>
          <w:szCs w:val="26"/>
        </w:rPr>
        <w:t>GUADALAJARA DE BUGA</w:t>
      </w:r>
    </w:p>
    <w:p w14:paraId="7CE541C0" w14:textId="77777777" w:rsidR="00862280" w:rsidRPr="003A0E3C" w:rsidRDefault="00862280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lastRenderedPageBreak/>
        <w:t xml:space="preserve">INFORME </w:t>
      </w:r>
      <w:r w:rsidRPr="003A0E3C">
        <w:rPr>
          <w:rFonts w:ascii="Times New Roman" w:eastAsia="Times New Roman" w:hAnsi="Times New Roman" w:cs="Times New Roman"/>
          <w:i/>
          <w:iCs/>
        </w:rPr>
        <w:t>PROYECTO DE PROGRAMACIÓN IMPERATIVAS – GUIA #07</w:t>
      </w:r>
    </w:p>
    <w:p w14:paraId="02184E47" w14:textId="00841505" w:rsidR="00862280" w:rsidRDefault="00862280" w:rsidP="001D7BA6">
      <w:pPr>
        <w:jc w:val="center"/>
        <w:rPr>
          <w:rFonts w:ascii="Times New Roman" w:eastAsia="Times New Roman" w:hAnsi="Times New Roman" w:cs="Times New Roman"/>
          <w:i/>
          <w:iCs/>
        </w:rPr>
      </w:pPr>
      <w:r w:rsidRPr="003A0E3C">
        <w:rPr>
          <w:rFonts w:ascii="Times New Roman" w:eastAsia="Times New Roman" w:hAnsi="Times New Roman" w:cs="Times New Roman"/>
          <w:i/>
          <w:iCs/>
        </w:rPr>
        <w:t>Estación de Envíos y Paquetes ´</w:t>
      </w:r>
      <w:r w:rsidR="00F92371" w:rsidRPr="003A0E3C">
        <w:rPr>
          <w:rFonts w:ascii="Times New Roman" w:eastAsia="Times New Roman" w:hAnsi="Times New Roman" w:cs="Times New Roman"/>
          <w:i/>
          <w:iCs/>
        </w:rPr>
        <w:t>Envía</w:t>
      </w:r>
      <w:r w:rsidR="00F92371">
        <w:rPr>
          <w:rFonts w:ascii="Times New Roman" w:eastAsia="Times New Roman" w:hAnsi="Times New Roman" w:cs="Times New Roman"/>
          <w:i/>
          <w:iCs/>
        </w:rPr>
        <w:t xml:space="preserve"> </w:t>
      </w:r>
      <w:r w:rsidRPr="003A0E3C">
        <w:rPr>
          <w:rFonts w:ascii="Times New Roman" w:eastAsia="Times New Roman" w:hAnsi="Times New Roman" w:cs="Times New Roman"/>
          <w:i/>
          <w:iCs/>
        </w:rPr>
        <w:t>Ya´</w:t>
      </w:r>
    </w:p>
    <w:p w14:paraId="5DE2699F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525F5B34" w14:textId="559103FD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  <w:r w:rsidRPr="005D67A5">
        <w:rPr>
          <w:rFonts w:ascii="Times New Roman" w:eastAsia="Times New Roman" w:hAnsi="Times New Roman" w:cs="Times New Roman"/>
          <w:i/>
          <w:iCs/>
        </w:rPr>
        <w:t>Resumen del Proyecto</w:t>
      </w:r>
    </w:p>
    <w:p w14:paraId="117E003D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744DBE77" w14:textId="375698C3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  <w:r w:rsidRPr="005D67A5">
        <w:rPr>
          <w:rFonts w:ascii="Times New Roman" w:eastAsia="Times New Roman" w:hAnsi="Times New Roman" w:cs="Times New Roman"/>
          <w:i/>
          <w:iCs/>
        </w:rPr>
        <w:t>El presente proyecto</w:t>
      </w:r>
      <w:r w:rsidR="001D7BA6">
        <w:rPr>
          <w:rFonts w:ascii="Times New Roman" w:eastAsia="Times New Roman" w:hAnsi="Times New Roman" w:cs="Times New Roman"/>
          <w:i/>
          <w:iCs/>
        </w:rPr>
        <w:t>,</w:t>
      </w:r>
      <w:r w:rsidRPr="005D67A5">
        <w:rPr>
          <w:rFonts w:ascii="Times New Roman" w:eastAsia="Times New Roman" w:hAnsi="Times New Roman" w:cs="Times New Roman"/>
          <w:i/>
          <w:iCs/>
        </w:rPr>
        <w:t xml:space="preserve"> consiste en el desarrollo de un software de escritorio para la agencia postal '</w:t>
      </w:r>
      <w:proofErr w:type="spellStart"/>
      <w:r w:rsidRPr="005D67A5">
        <w:rPr>
          <w:rFonts w:ascii="Times New Roman" w:eastAsia="Times New Roman" w:hAnsi="Times New Roman" w:cs="Times New Roman"/>
          <w:i/>
          <w:iCs/>
        </w:rPr>
        <w:t>EnvíaYa</w:t>
      </w:r>
      <w:proofErr w:type="spellEnd"/>
      <w:r w:rsidRPr="005D67A5">
        <w:rPr>
          <w:rFonts w:ascii="Times New Roman" w:eastAsia="Times New Roman" w:hAnsi="Times New Roman" w:cs="Times New Roman"/>
          <w:i/>
          <w:iCs/>
        </w:rPr>
        <w:t xml:space="preserve">', diseñado para registrar paquetes en la bahía de carga, evaluar su peso y detectar encomiendas prioritarias. El programa cuenta con una interfaz gráfica construida en </w:t>
      </w:r>
      <w:proofErr w:type="spellStart"/>
      <w:r w:rsidRPr="005D67A5">
        <w:rPr>
          <w:rFonts w:ascii="Times New Roman" w:eastAsia="Times New Roman" w:hAnsi="Times New Roman" w:cs="Times New Roman"/>
          <w:i/>
          <w:iCs/>
        </w:rPr>
        <w:t>Tkinter</w:t>
      </w:r>
      <w:proofErr w:type="spellEnd"/>
      <w:r w:rsidRPr="005D67A5">
        <w:rPr>
          <w:rFonts w:ascii="Times New Roman" w:eastAsia="Times New Roman" w:hAnsi="Times New Roman" w:cs="Times New Roman"/>
          <w:i/>
          <w:iCs/>
        </w:rPr>
        <w:t xml:space="preserve"> e implementa un motor de procesamiento de datos exclusivamente recursivo, cumpliendo con la restricción técnica de no utilizar ciclos </w:t>
      </w:r>
      <w:proofErr w:type="spellStart"/>
      <w:r w:rsidRPr="005D67A5">
        <w:rPr>
          <w:rFonts w:ascii="Times New Roman" w:eastAsia="Times New Roman" w:hAnsi="Times New Roman" w:cs="Times New Roman"/>
          <w:i/>
          <w:iCs/>
        </w:rPr>
        <w:t>for</w:t>
      </w:r>
      <w:proofErr w:type="spellEnd"/>
      <w:r w:rsidRPr="005D67A5">
        <w:rPr>
          <w:rFonts w:ascii="Times New Roman" w:eastAsia="Times New Roman" w:hAnsi="Times New Roman" w:cs="Times New Roman"/>
          <w:i/>
          <w:iCs/>
        </w:rPr>
        <w:t xml:space="preserve"> o </w:t>
      </w:r>
      <w:proofErr w:type="spellStart"/>
      <w:r w:rsidRPr="005D67A5">
        <w:rPr>
          <w:rFonts w:ascii="Times New Roman" w:eastAsia="Times New Roman" w:hAnsi="Times New Roman" w:cs="Times New Roman"/>
          <w:i/>
          <w:iCs/>
        </w:rPr>
        <w:t>while</w:t>
      </w:r>
      <w:proofErr w:type="spellEnd"/>
      <w:r w:rsidRPr="005D67A5">
        <w:rPr>
          <w:rFonts w:ascii="Times New Roman" w:eastAsia="Times New Roman" w:hAnsi="Times New Roman" w:cs="Times New Roman"/>
          <w:i/>
          <w:iCs/>
        </w:rPr>
        <w:t>.</w:t>
      </w:r>
    </w:p>
    <w:p w14:paraId="4B19B6FA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2EB05407" w14:textId="0B65473E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  <w:r w:rsidRPr="005D67A5">
        <w:rPr>
          <w:rFonts w:ascii="Times New Roman" w:eastAsia="Times New Roman" w:hAnsi="Times New Roman" w:cs="Times New Roman"/>
          <w:i/>
          <w:iCs/>
        </w:rPr>
        <w:t>EXPLICACIÓN TÉCNICA</w:t>
      </w:r>
    </w:p>
    <w:p w14:paraId="5096094A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41BBEE14" w14:textId="788B1A5E" w:rsidR="005D67A5" w:rsidRPr="005D67A5" w:rsidRDefault="005D67A5" w:rsidP="001D7BA6">
      <w:pPr>
        <w:pStyle w:val="Prrafodelista"/>
        <w:numPr>
          <w:ilvl w:val="0"/>
          <w:numId w:val="23"/>
        </w:numPr>
        <w:jc w:val="both"/>
        <w:rPr>
          <w:rFonts w:ascii="Times New Roman" w:eastAsia="Times New Roman" w:hAnsi="Times New Roman" w:cs="Times New Roman"/>
          <w:i/>
          <w:iCs/>
        </w:rPr>
      </w:pPr>
      <w:r w:rsidRPr="005D67A5">
        <w:rPr>
          <w:rFonts w:ascii="Times New Roman" w:eastAsia="Times New Roman" w:hAnsi="Times New Roman" w:cs="Times New Roman"/>
          <w:i/>
          <w:iCs/>
        </w:rPr>
        <w:t>Función: calcular_peso_total(</w:t>
      </w:r>
      <w:proofErr w:type="spellStart"/>
      <w:r w:rsidRPr="005D67A5">
        <w:rPr>
          <w:rFonts w:ascii="Times New Roman" w:eastAsia="Times New Roman" w:hAnsi="Times New Roman" w:cs="Times New Roman"/>
          <w:i/>
          <w:iCs/>
        </w:rPr>
        <w:t>lista_paquetes</w:t>
      </w:r>
      <w:proofErr w:type="spellEnd"/>
      <w:r w:rsidRPr="005D67A5">
        <w:rPr>
          <w:rFonts w:ascii="Times New Roman" w:eastAsia="Times New Roman" w:hAnsi="Times New Roman" w:cs="Times New Roman"/>
          <w:i/>
          <w:iCs/>
        </w:rPr>
        <w:t>)</w:t>
      </w:r>
    </w:p>
    <w:p w14:paraId="7C94EE69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7A3230A1" w14:textId="6299BCE2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  <w:r w:rsidRPr="005D67A5">
        <w:rPr>
          <w:rFonts w:ascii="Times New Roman" w:eastAsia="Times New Roman" w:hAnsi="Times New Roman" w:cs="Times New Roman"/>
          <w:i/>
          <w:iCs/>
        </w:rPr>
        <w:t>Esta función recursiva tiene como objetivo calcular la suma de los kilogramos de todos los paquetes almacenados en el manifiesto.</w:t>
      </w:r>
    </w:p>
    <w:p w14:paraId="7C8E8B24" w14:textId="77777777" w:rsidR="005D67A5" w:rsidRDefault="005D67A5" w:rsidP="001D7BA6">
      <w:pPr>
        <w:jc w:val="both"/>
        <w:rPr>
          <w:rFonts w:ascii="Times New Roman" w:eastAsia="Times New Roman" w:hAnsi="Times New Roman" w:cs="Times New Roman"/>
          <w:i/>
          <w:iCs/>
        </w:rPr>
      </w:pPr>
    </w:p>
    <w:p w14:paraId="5209DAF7" w14:textId="77777777" w:rsidR="002C33C5" w:rsidRPr="002C33C5" w:rsidRDefault="002C33C5" w:rsidP="001D7BA6">
      <w:pPr>
        <w:pStyle w:val="Prrafodelista"/>
        <w:numPr>
          <w:ilvl w:val="0"/>
          <w:numId w:val="25"/>
        </w:numPr>
        <w:spacing w:after="100" w:afterAutospacing="1"/>
        <w:jc w:val="both"/>
        <w:rPr>
          <w:rFonts w:ascii="Arial" w:eastAsia="Times New Roman" w:hAnsi="Arial" w:cs="Arial"/>
        </w:rPr>
      </w:pPr>
      <w:r w:rsidRPr="002C33C5">
        <w:rPr>
          <w:rFonts w:ascii="Times New Roman" w:eastAsia="Times New Roman" w:hAnsi="Times New Roman" w:cs="Times New Roman"/>
          <w:i/>
          <w:iCs/>
        </w:rPr>
        <w:t>Caso Base: La recursión se detiene cuando la lista de paquetes está vacía 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if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</w:t>
      </w:r>
      <w:r w:rsidRPr="002C33C5">
        <w:rPr>
          <w:rFonts w:ascii="Times New Roman" w:eastAsia="Times New Roman" w:hAnsi="Times New Roman" w:cs="Times New Roman"/>
          <w:i/>
          <w:iCs/>
        </w:rPr>
        <w:t>_</w:t>
      </w:r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 == []:). En este punto, no hay más paquetes que pesar, por lo que la función retorna 0.</w:t>
      </w:r>
      <w:r w:rsidRPr="002C33C5">
        <w:t xml:space="preserve"> </w:t>
      </w:r>
    </w:p>
    <w:p w14:paraId="73320F9F" w14:textId="77777777" w:rsidR="002C33C5" w:rsidRPr="002C33C5" w:rsidRDefault="002C33C5" w:rsidP="001D7BA6">
      <w:pPr>
        <w:pStyle w:val="Prrafodelista"/>
        <w:numPr>
          <w:ilvl w:val="0"/>
          <w:numId w:val="25"/>
        </w:numPr>
        <w:spacing w:after="100" w:afterAutospacing="1"/>
        <w:jc w:val="both"/>
        <w:rPr>
          <w:rFonts w:ascii="Arial" w:eastAsia="Times New Roman" w:hAnsi="Arial" w:cs="Arial"/>
        </w:rPr>
      </w:pPr>
      <w:r w:rsidRPr="002C33C5">
        <w:rPr>
          <w:rFonts w:ascii="Times New Roman" w:eastAsia="Times New Roman" w:hAnsi="Times New Roman" w:cs="Times New Roman"/>
          <w:i/>
          <w:iCs/>
        </w:rPr>
        <w:t>Caso Recursivo: Mientras la lista contenga elementos, la función extrae el peso del primer paquete de la lista 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0][1]) y lo suma al resultado de llamarse a sí misma pasándole el resto de la lista (calcular_peso_total(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1:])).</w:t>
      </w:r>
    </w:p>
    <w:p w14:paraId="2CCFA80E" w14:textId="77777777" w:rsidR="002C33C5" w:rsidRDefault="002C33C5" w:rsidP="001D7BA6">
      <w:pPr>
        <w:spacing w:after="100" w:afterAutospacing="1"/>
        <w:jc w:val="both"/>
      </w:pPr>
      <w:r w:rsidRPr="002C33C5">
        <w:rPr>
          <w:rFonts w:ascii="Times New Roman" w:eastAsia="Times New Roman" w:hAnsi="Times New Roman" w:cs="Times New Roman"/>
          <w:i/>
          <w:iCs/>
        </w:rPr>
        <w:t>Diagrama de Flujo / Traza de Llamadas (Ejemplo con 2 paquetes: 10kg y 5kg):</w:t>
      </w:r>
      <w:r w:rsidRPr="002C33C5">
        <w:t xml:space="preserve"> </w:t>
      </w:r>
    </w:p>
    <w:p w14:paraId="2C624585" w14:textId="0F3C221D" w:rsidR="002C33C5" w:rsidRDefault="002C33C5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calcular_peso_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total(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[[A, 10, ...], [B, 5, ...]]) -&gt; Retorna 10 + calcular_peso_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total(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[[B, 5, ...]]).</w:t>
      </w:r>
    </w:p>
    <w:p w14:paraId="5940255F" w14:textId="474B6D37" w:rsidR="002C33C5" w:rsidRDefault="002C33C5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calcular_peso_total([[B, 5, ...]]) -&gt; Retorna 5 + calcular_peso_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total(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[]).</w:t>
      </w:r>
    </w:p>
    <w:p w14:paraId="03349008" w14:textId="77777777" w:rsidR="002C33C5" w:rsidRDefault="002C33C5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calcular_peso_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total(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 xml:space="preserve">[]) -&gt; Alcanza el caso base y retorna 0.  </w:t>
      </w:r>
    </w:p>
    <w:p w14:paraId="01731B70" w14:textId="3D85278A" w:rsidR="002C33C5" w:rsidRDefault="002C33C5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Desapilado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: 5 + 0 = 5 -&gt; 10 + 5 = 15. El peso total es 15 kg. </w:t>
      </w:r>
    </w:p>
    <w:p w14:paraId="5D87309D" w14:textId="77777777" w:rsidR="002C33C5" w:rsidRDefault="002C33C5" w:rsidP="001D7BA6">
      <w:pPr>
        <w:pStyle w:val="Prrafodelista"/>
        <w:spacing w:after="100" w:afterAutospacing="1"/>
        <w:ind w:left="1080"/>
        <w:jc w:val="both"/>
        <w:rPr>
          <w:rFonts w:ascii="Times New Roman" w:eastAsia="Times New Roman" w:hAnsi="Times New Roman" w:cs="Times New Roman"/>
          <w:i/>
          <w:iCs/>
        </w:rPr>
      </w:pPr>
    </w:p>
    <w:p w14:paraId="6DAC96DA" w14:textId="23209B2A" w:rsidR="002C33C5" w:rsidRDefault="002C33C5" w:rsidP="001D7BA6">
      <w:pPr>
        <w:pStyle w:val="Prrafodelista"/>
        <w:numPr>
          <w:ilvl w:val="0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 xml:space="preserve">Función: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)</w:t>
      </w:r>
    </w:p>
    <w:p w14:paraId="45DD5DE8" w14:textId="77777777" w:rsidR="002C33C5" w:rsidRDefault="002C33C5" w:rsidP="001D7BA6">
      <w:pPr>
        <w:pStyle w:val="Prrafodelista"/>
        <w:spacing w:after="100" w:afterAutospacing="1"/>
        <w:ind w:left="360"/>
        <w:jc w:val="both"/>
        <w:rPr>
          <w:rFonts w:ascii="Times New Roman" w:eastAsia="Times New Roman" w:hAnsi="Times New Roman" w:cs="Times New Roman"/>
          <w:i/>
          <w:iCs/>
        </w:rPr>
      </w:pPr>
    </w:p>
    <w:p w14:paraId="0F4A7148" w14:textId="0DE40596" w:rsidR="002C33C5" w:rsidRDefault="002C33C5" w:rsidP="001D7BA6">
      <w:pPr>
        <w:pStyle w:val="Prrafodelista"/>
        <w:spacing w:after="100" w:afterAutospacing="1"/>
        <w:ind w:left="360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Esta función recursiva retorna la cantidad de paquetes registrados que requieren manipulación frágil.</w:t>
      </w:r>
    </w:p>
    <w:p w14:paraId="2FF002EE" w14:textId="77777777" w:rsidR="002C33C5" w:rsidRDefault="002C33C5" w:rsidP="001D7BA6">
      <w:pPr>
        <w:pStyle w:val="Prrafodelista"/>
        <w:spacing w:after="100" w:afterAutospacing="1"/>
        <w:ind w:left="360"/>
        <w:jc w:val="both"/>
        <w:rPr>
          <w:rFonts w:ascii="Times New Roman" w:eastAsia="Times New Roman" w:hAnsi="Times New Roman" w:cs="Times New Roman"/>
          <w:i/>
          <w:iCs/>
        </w:rPr>
      </w:pPr>
    </w:p>
    <w:p w14:paraId="3ABE659D" w14:textId="34C19FC2" w:rsidR="002C33C5" w:rsidRDefault="002C33C5" w:rsidP="001D7BA6">
      <w:pPr>
        <w:pStyle w:val="Prrafodelista"/>
        <w:numPr>
          <w:ilvl w:val="0"/>
          <w:numId w:val="27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Caso Base: Al igual que en la función anterior, si la lista de paquetes está vacía 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if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 == []:), la función retorna 0 indicando que no hay paquetes frágiles por contar.  </w:t>
      </w:r>
    </w:p>
    <w:p w14:paraId="7125D00C" w14:textId="3214A3C7" w:rsidR="002C33C5" w:rsidRPr="002C33C5" w:rsidRDefault="002C33C5" w:rsidP="001D7BA6">
      <w:pPr>
        <w:pStyle w:val="Prrafodelista"/>
        <w:numPr>
          <w:ilvl w:val="0"/>
          <w:numId w:val="27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Casos Recursivos:</w:t>
      </w:r>
    </w:p>
    <w:p w14:paraId="0A64A474" w14:textId="7B3721F5" w:rsidR="002C33C5" w:rsidRDefault="002C33C5" w:rsidP="001D7BA6">
      <w:pPr>
        <w:pStyle w:val="Prrafodelista"/>
        <w:numPr>
          <w:ilvl w:val="1"/>
          <w:numId w:val="27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i/>
          <w:iCs/>
        </w:rPr>
        <w:t>Si es frágil: Si el atributo de fragilidad del primer paquete es verdadero 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if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0][3]:), la función suma 1 y hace el llamado recursivo con el resto de la lista (1 +</w:t>
      </w:r>
      <w:r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1:])).</w:t>
      </w:r>
      <w:r>
        <w:rPr>
          <w:rFonts w:ascii="Times New Roman" w:eastAsia="Times New Roman" w:hAnsi="Times New Roman" w:cs="Times New Roman"/>
          <w:i/>
          <w:iCs/>
        </w:rPr>
        <w:t>\</w:t>
      </w:r>
    </w:p>
    <w:p w14:paraId="36F1D853" w14:textId="3118B72A" w:rsidR="002C33C5" w:rsidRDefault="002C33C5" w:rsidP="001D7BA6">
      <w:pPr>
        <w:pStyle w:val="Prrafodelista"/>
        <w:numPr>
          <w:ilvl w:val="1"/>
          <w:numId w:val="27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2C33C5">
        <w:rPr>
          <w:rFonts w:ascii="Times New Roman" w:eastAsia="Times New Roman" w:hAnsi="Times New Roman" w:cs="Times New Roman"/>
          <w:b/>
          <w:bCs/>
          <w:i/>
          <w:iCs/>
        </w:rPr>
        <w:lastRenderedPageBreak/>
        <w:t>Si NO es frágil:</w:t>
      </w:r>
      <w:r w:rsidRPr="002C33C5">
        <w:rPr>
          <w:rFonts w:ascii="Times New Roman" w:eastAsia="Times New Roman" w:hAnsi="Times New Roman" w:cs="Times New Roman"/>
          <w:i/>
          <w:iCs/>
        </w:rPr>
        <w:t xml:space="preserve"> Si el paquete no es frágil, la función no suma nada y simplemente continúa la evaluación con el resto de la lista 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>1:])).</w:t>
      </w:r>
    </w:p>
    <w:p w14:paraId="18A6FA7C" w14:textId="77777777" w:rsidR="002C33C5" w:rsidRPr="00AF4B09" w:rsidRDefault="002C33C5" w:rsidP="001D7BA6">
      <w:p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AF4B09">
        <w:rPr>
          <w:rFonts w:ascii="Times New Roman" w:eastAsia="Times New Roman" w:hAnsi="Times New Roman" w:cs="Times New Roman"/>
          <w:i/>
          <w:iCs/>
        </w:rPr>
        <w:t>Diagrama de Flujo / Traza de Llamadas (</w:t>
      </w:r>
      <w:proofErr w:type="spellStart"/>
      <w:r w:rsidRPr="00AF4B09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AF4B09">
        <w:rPr>
          <w:rFonts w:ascii="Times New Roman" w:eastAsia="Times New Roman" w:hAnsi="Times New Roman" w:cs="Times New Roman"/>
          <w:i/>
          <w:iCs/>
        </w:rPr>
        <w:t>) (Ejemplo con P1 frágil y P2 normal):</w:t>
      </w:r>
    </w:p>
    <w:p w14:paraId="58E41A5F" w14:textId="77777777" w:rsidR="002C33C5" w:rsidRPr="002C33C5" w:rsidRDefault="002C33C5" w:rsidP="001D7BA6">
      <w:pPr>
        <w:numPr>
          <w:ilvl w:val="0"/>
          <w:numId w:val="29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([P1(frágil), P2(normal)]) -&gt; Es frágil, retorna 1 +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([P2(normal)]). </w:t>
      </w:r>
    </w:p>
    <w:p w14:paraId="41D4989C" w14:textId="77777777" w:rsidR="002C33C5" w:rsidRPr="002C33C5" w:rsidRDefault="002C33C5" w:rsidP="001D7BA6">
      <w:pPr>
        <w:numPr>
          <w:ilvl w:val="0"/>
          <w:numId w:val="29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 xml:space="preserve">([P2(normal)]) -&gt; No es frágil, retorna </w:t>
      </w: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 xml:space="preserve">[]). </w:t>
      </w:r>
    </w:p>
    <w:p w14:paraId="13EF7A4E" w14:textId="77777777" w:rsidR="002C33C5" w:rsidRPr="002C33C5" w:rsidRDefault="002C33C5" w:rsidP="001D7BA6">
      <w:pPr>
        <w:numPr>
          <w:ilvl w:val="0"/>
          <w:numId w:val="29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2C33C5">
        <w:rPr>
          <w:rFonts w:ascii="Times New Roman" w:eastAsia="Times New Roman" w:hAnsi="Times New Roman" w:cs="Times New Roman"/>
          <w:i/>
          <w:iCs/>
        </w:rPr>
        <w:t>contar_paquetes_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fragiles</w:t>
      </w:r>
      <w:proofErr w:type="spellEnd"/>
      <w:r w:rsidRPr="002C33C5">
        <w:rPr>
          <w:rFonts w:ascii="Times New Roman" w:eastAsia="Times New Roman" w:hAnsi="Times New Roman" w:cs="Times New Roman"/>
          <w:i/>
          <w:iCs/>
        </w:rPr>
        <w:t>(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 xml:space="preserve">[]) -&gt; Caso base, retorna 0. </w:t>
      </w:r>
    </w:p>
    <w:p w14:paraId="02F295DB" w14:textId="77777777" w:rsidR="00AF4B09" w:rsidRDefault="002C33C5" w:rsidP="001D7BA6">
      <w:pPr>
        <w:numPr>
          <w:ilvl w:val="0"/>
          <w:numId w:val="29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AF4B09">
        <w:rPr>
          <w:rFonts w:ascii="Times New Roman" w:eastAsia="Times New Roman" w:hAnsi="Times New Roman" w:cs="Times New Roman"/>
          <w:i/>
          <w:iCs/>
        </w:rPr>
        <w:t>Desapilado</w:t>
      </w:r>
      <w:proofErr w:type="spellEnd"/>
      <w:r w:rsidRPr="002C33C5">
        <w:rPr>
          <w:rFonts w:ascii="Times New Roman" w:eastAsia="Times New Roman" w:hAnsi="Times New Roman" w:cs="Times New Roman"/>
          <w:b/>
          <w:bCs/>
          <w:i/>
          <w:iCs/>
        </w:rPr>
        <w:t>:</w:t>
      </w:r>
      <w:r w:rsidRPr="002C33C5">
        <w:rPr>
          <w:rFonts w:ascii="Times New Roman" w:eastAsia="Times New Roman" w:hAnsi="Times New Roman" w:cs="Times New Roman"/>
          <w:i/>
          <w:iCs/>
        </w:rPr>
        <w:t xml:space="preserve"> 0 -&gt; 1 + 0 = 1. </w:t>
      </w:r>
      <w:proofErr w:type="gramStart"/>
      <w:r w:rsidRPr="002C33C5">
        <w:rPr>
          <w:rFonts w:ascii="Times New Roman" w:eastAsia="Times New Roman" w:hAnsi="Times New Roman" w:cs="Times New Roman"/>
          <w:i/>
          <w:iCs/>
        </w:rPr>
        <w:t>Total</w:t>
      </w:r>
      <w:proofErr w:type="gramEnd"/>
      <w:r w:rsidRPr="002C33C5">
        <w:rPr>
          <w:rFonts w:ascii="Times New Roman" w:eastAsia="Times New Roman" w:hAnsi="Times New Roman" w:cs="Times New Roman"/>
          <w:i/>
          <w:iCs/>
        </w:rPr>
        <w:t xml:space="preserve"> frágiles: 1</w:t>
      </w:r>
      <w:r w:rsidR="00AF4B09">
        <w:rPr>
          <w:rFonts w:ascii="Times New Roman" w:eastAsia="Times New Roman" w:hAnsi="Times New Roman" w:cs="Times New Roman"/>
          <w:i/>
          <w:iCs/>
        </w:rPr>
        <w:t>.</w:t>
      </w:r>
    </w:p>
    <w:p w14:paraId="659D139C" w14:textId="6F45FCDB" w:rsidR="002C33C5" w:rsidRDefault="00AF4B09" w:rsidP="001D7BA6">
      <w:pPr>
        <w:pStyle w:val="Prrafodelista"/>
        <w:numPr>
          <w:ilvl w:val="0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AF4B09">
        <w:rPr>
          <w:rFonts w:ascii="Times New Roman" w:eastAsia="Times New Roman" w:hAnsi="Times New Roman" w:cs="Times New Roman"/>
          <w:i/>
          <w:iCs/>
        </w:rPr>
        <w:t xml:space="preserve">Función: </w:t>
      </w:r>
      <w:proofErr w:type="spellStart"/>
      <w:r w:rsidRPr="00AF4B09">
        <w:rPr>
          <w:rFonts w:ascii="Times New Roman" w:eastAsia="Times New Roman" w:hAnsi="Times New Roman" w:cs="Times New Roman"/>
          <w:i/>
          <w:iCs/>
        </w:rPr>
        <w:t>obtener_paquetes_</w:t>
      </w:r>
      <w:proofErr w:type="gramStart"/>
      <w:r w:rsidRPr="00AF4B09">
        <w:rPr>
          <w:rFonts w:ascii="Times New Roman" w:eastAsia="Times New Roman" w:hAnsi="Times New Roman" w:cs="Times New Roman"/>
          <w:i/>
          <w:iCs/>
        </w:rPr>
        <w:t>sobrepeso</w:t>
      </w:r>
      <w:proofErr w:type="spellEnd"/>
      <w:r w:rsidRPr="00AF4B09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proofErr w:type="gramEnd"/>
      <w:r w:rsidRPr="00AF4B09">
        <w:rPr>
          <w:rFonts w:ascii="Times New Roman" w:eastAsia="Times New Roman" w:hAnsi="Times New Roman" w:cs="Times New Roman"/>
          <w:i/>
          <w:iCs/>
        </w:rPr>
        <w:t>lista_paquetes</w:t>
      </w:r>
      <w:proofErr w:type="spellEnd"/>
      <w:r w:rsidRPr="00AF4B09">
        <w:rPr>
          <w:rFonts w:ascii="Times New Roman" w:eastAsia="Times New Roman" w:hAnsi="Times New Roman" w:cs="Times New Roman"/>
          <w:i/>
          <w:iCs/>
        </w:rPr>
        <w:t xml:space="preserve">, </w:t>
      </w:r>
      <w:proofErr w:type="spellStart"/>
      <w:r w:rsidRPr="00AF4B09">
        <w:rPr>
          <w:rFonts w:ascii="Times New Roman" w:eastAsia="Times New Roman" w:hAnsi="Times New Roman" w:cs="Times New Roman"/>
          <w:i/>
          <w:iCs/>
        </w:rPr>
        <w:t>peso_limite</w:t>
      </w:r>
      <w:proofErr w:type="spellEnd"/>
      <w:r w:rsidRPr="00AF4B09">
        <w:rPr>
          <w:rFonts w:ascii="Times New Roman" w:eastAsia="Times New Roman" w:hAnsi="Times New Roman" w:cs="Times New Roman"/>
          <w:i/>
          <w:iCs/>
        </w:rPr>
        <w:t>)</w:t>
      </w:r>
    </w:p>
    <w:p w14:paraId="230D0CC4" w14:textId="1AC9CAD2" w:rsidR="001D7BA6" w:rsidRDefault="001D7BA6" w:rsidP="001D7BA6">
      <w:p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Esta función recursiva genera una nueva lista con los códigos de los paquetes cuyo peso supera un valor límite indicado por el usuario.</w:t>
      </w:r>
    </w:p>
    <w:p w14:paraId="4721E98A" w14:textId="56F2AFFE" w:rsidR="001D7BA6" w:rsidRDefault="001D7BA6" w:rsidP="001D7BA6">
      <w:pPr>
        <w:pStyle w:val="Prrafodelista"/>
        <w:numPr>
          <w:ilvl w:val="0"/>
          <w:numId w:val="30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Caso Base: Si la lista se encuentra vacía 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if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 == []:), retorna una lista vacía [], lo que sirve como base para construir la lista final.</w:t>
      </w:r>
    </w:p>
    <w:p w14:paraId="138D6514" w14:textId="2170FB76" w:rsidR="001D7BA6" w:rsidRPr="001D7BA6" w:rsidRDefault="001D7BA6" w:rsidP="001D7BA6">
      <w:pPr>
        <w:pStyle w:val="Prrafodelista"/>
        <w:numPr>
          <w:ilvl w:val="0"/>
          <w:numId w:val="30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Casos Recursivos:</w:t>
      </w:r>
    </w:p>
    <w:p w14:paraId="003CD34D" w14:textId="326B68EA" w:rsidR="001D7BA6" w:rsidRDefault="001D7BA6" w:rsidP="001D7BA6">
      <w:pPr>
        <w:pStyle w:val="Prrafodelista"/>
        <w:numPr>
          <w:ilvl w:val="1"/>
          <w:numId w:val="30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Si supera el peso límite: Si el peso del primer paquete evaluado es mayor al límite 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if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0][1] &gt;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peso_limite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:), se toma el código del paquete 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>0][0]) y se concatena en forma de lista con el resultado del llamado recursivo del resto de los paquetes ([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0][0]] +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1:],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peso_limite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)).</w:t>
      </w:r>
    </w:p>
    <w:p w14:paraId="2990FA80" w14:textId="29510520" w:rsidR="001D7BA6" w:rsidRDefault="001D7BA6" w:rsidP="001D7BA6">
      <w:pPr>
        <w:pStyle w:val="Prrafodelista"/>
        <w:numPr>
          <w:ilvl w:val="1"/>
          <w:numId w:val="30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Si NO supera el peso límite: Si el paquete está dentro del peso permitido, se ignora su código y se avanza al siguiente elemento realizando el llamado recursivo con el resto de la lista 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(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lista_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paquetes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[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1:],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peso_limite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)).</w:t>
      </w:r>
    </w:p>
    <w:p w14:paraId="0A3F9152" w14:textId="6ADDE0D0" w:rsidR="001D7BA6" w:rsidRDefault="001D7BA6" w:rsidP="001D7BA6">
      <w:p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r w:rsidRPr="001D7BA6">
        <w:rPr>
          <w:rFonts w:ascii="Times New Roman" w:eastAsia="Times New Roman" w:hAnsi="Times New Roman" w:cs="Times New Roman"/>
          <w:i/>
          <w:iCs/>
        </w:rPr>
        <w:t>Diagrama de Flujo / Traza de Llamadas (Ejemplo límite 20kg: P1(25kg), P2(10kg)):</w:t>
      </w:r>
    </w:p>
    <w:p w14:paraId="56505629" w14:textId="1A7343F4" w:rsidR="001D7BA6" w:rsidRDefault="001D7BA6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([P1(25kg), P2(10kg)], 20) -&gt; 25 &gt; 20, retorna [Código_P1] +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([P2(10kg)], 20).  </w:t>
      </w:r>
    </w:p>
    <w:p w14:paraId="105B93B0" w14:textId="77777777" w:rsidR="001D7BA6" w:rsidRDefault="001D7BA6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 xml:space="preserve">([P2(10kg)], 20) -&gt; 10 &lt; 20, retorna </w:t>
      </w: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(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[], 20).  </w:t>
      </w:r>
    </w:p>
    <w:p w14:paraId="65AC34D2" w14:textId="77777777" w:rsidR="001D7BA6" w:rsidRDefault="001D7BA6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obtener_paquetes_</w:t>
      </w:r>
      <w:proofErr w:type="gramStart"/>
      <w:r w:rsidRPr="001D7BA6">
        <w:rPr>
          <w:rFonts w:ascii="Times New Roman" w:eastAsia="Times New Roman" w:hAnsi="Times New Roman" w:cs="Times New Roman"/>
          <w:i/>
          <w:iCs/>
        </w:rPr>
        <w:t>sobrepeso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(</w:t>
      </w:r>
      <w:proofErr w:type="gramEnd"/>
      <w:r w:rsidRPr="001D7BA6">
        <w:rPr>
          <w:rFonts w:ascii="Times New Roman" w:eastAsia="Times New Roman" w:hAnsi="Times New Roman" w:cs="Times New Roman"/>
          <w:i/>
          <w:iCs/>
        </w:rPr>
        <w:t xml:space="preserve">[], 20) -&gt; Caso base, retorna [].  </w:t>
      </w:r>
    </w:p>
    <w:p w14:paraId="5167568A" w14:textId="243D7B34" w:rsidR="001D7BA6" w:rsidRPr="001D7BA6" w:rsidRDefault="001D7BA6" w:rsidP="001D7BA6">
      <w:pPr>
        <w:pStyle w:val="Prrafodelista"/>
        <w:numPr>
          <w:ilvl w:val="1"/>
          <w:numId w:val="23"/>
        </w:numPr>
        <w:spacing w:after="100" w:afterAutospacing="1"/>
        <w:jc w:val="both"/>
        <w:rPr>
          <w:rFonts w:ascii="Times New Roman" w:eastAsia="Times New Roman" w:hAnsi="Times New Roman" w:cs="Times New Roman"/>
          <w:i/>
          <w:iCs/>
        </w:rPr>
      </w:pPr>
      <w:proofErr w:type="spellStart"/>
      <w:r w:rsidRPr="001D7BA6">
        <w:rPr>
          <w:rFonts w:ascii="Times New Roman" w:eastAsia="Times New Roman" w:hAnsi="Times New Roman" w:cs="Times New Roman"/>
          <w:i/>
          <w:iCs/>
        </w:rPr>
        <w:t>Desapilado</w:t>
      </w:r>
      <w:proofErr w:type="spellEnd"/>
      <w:r w:rsidRPr="001D7BA6">
        <w:rPr>
          <w:rFonts w:ascii="Times New Roman" w:eastAsia="Times New Roman" w:hAnsi="Times New Roman" w:cs="Times New Roman"/>
          <w:i/>
          <w:iCs/>
        </w:rPr>
        <w:t>: [] -&gt; [Código_P1] + [] = [Código_P1]. Lista final generada.</w:t>
      </w:r>
    </w:p>
    <w:p w14:paraId="00E4037D" w14:textId="77777777" w:rsidR="002C33C5" w:rsidRPr="002C33C5" w:rsidRDefault="002C33C5" w:rsidP="001D7BA6">
      <w:pPr>
        <w:spacing w:after="100" w:afterAutospacing="1"/>
        <w:jc w:val="both"/>
        <w:rPr>
          <w:rFonts w:ascii="Arial" w:eastAsia="Times New Roman" w:hAnsi="Arial" w:cs="Arial"/>
        </w:rPr>
      </w:pPr>
    </w:p>
    <w:sectPr w:rsidR="002C33C5" w:rsidRPr="002C33C5" w:rsidSect="003A0E3C">
      <w:headerReference w:type="default" r:id="rId9"/>
      <w:headerReference w:type="first" r:id="rId10"/>
      <w:pgSz w:w="12242" w:h="15842"/>
      <w:pgMar w:top="851" w:right="1701" w:bottom="1418" w:left="1701" w:header="709" w:footer="709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C0A4E2" w14:textId="77777777" w:rsidR="00AE61D9" w:rsidRDefault="00AE61D9" w:rsidP="00AC2238">
      <w:r>
        <w:separator/>
      </w:r>
    </w:p>
  </w:endnote>
  <w:endnote w:type="continuationSeparator" w:id="0">
    <w:p w14:paraId="55BB73C4" w14:textId="77777777" w:rsidR="00AE61D9" w:rsidRDefault="00AE61D9" w:rsidP="00AC22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E76EAC1-B145-452F-8D4F-389EA1154EE7}"/>
    <w:embedBold r:id="rId2" w:fontKey="{8C8730FD-028F-4A23-AF29-9A67143B2F69}"/>
    <w:embedItalic r:id="rId3" w:fontKey="{9F6829E3-F2A4-4762-AF45-24B6D08B154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B0A4F60F-F06E-42A6-BC19-6AAF8D7BF05A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A1CFC83C-FF0F-42C8-8A34-61A592E72519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4A2269" w14:textId="77777777" w:rsidR="00AE61D9" w:rsidRDefault="00AE61D9" w:rsidP="00AC2238">
      <w:r>
        <w:separator/>
      </w:r>
    </w:p>
  </w:footnote>
  <w:footnote w:type="continuationSeparator" w:id="0">
    <w:p w14:paraId="7D422CF6" w14:textId="77777777" w:rsidR="00AE61D9" w:rsidRDefault="00AE61D9" w:rsidP="00AC22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33BE0" w14:textId="77777777" w:rsidR="003A0E3C" w:rsidRDefault="003A0E3C">
    <w:pPr>
      <w:pStyle w:val="Encabezado"/>
      <w:rPr>
        <w:noProof/>
      </w:rPr>
    </w:pPr>
  </w:p>
  <w:p w14:paraId="119DF3AE" w14:textId="1F03F85A" w:rsidR="003A0E3C" w:rsidRDefault="003A0E3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6D3FF" w14:textId="765B6949" w:rsidR="003A0E3C" w:rsidRDefault="003A0E3C">
    <w:pPr>
      <w:pStyle w:val="Encabezado"/>
    </w:pPr>
    <w:r w:rsidRPr="003A0E3C">
      <w:rPr>
        <w:noProof/>
      </w:rPr>
      <w:drawing>
        <wp:anchor distT="0" distB="0" distL="114300" distR="114300" simplePos="0" relativeHeight="251659264" behindDoc="1" locked="0" layoutInCell="1" allowOverlap="1" wp14:anchorId="2BE3187F" wp14:editId="544F78A0">
          <wp:simplePos x="0" y="0"/>
          <wp:positionH relativeFrom="margin">
            <wp:posOffset>-319760</wp:posOffset>
          </wp:positionH>
          <wp:positionV relativeFrom="margin">
            <wp:posOffset>-214739</wp:posOffset>
          </wp:positionV>
          <wp:extent cx="628299" cy="893173"/>
          <wp:effectExtent l="0" t="0" r="635" b="2540"/>
          <wp:wrapNone/>
          <wp:docPr id="752189376" name="Imagen 1" descr="Forma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8405579" name="Imagen 1" descr="Forma&#10;&#10;El contenido generado por IA puede ser incorrecto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8299" cy="893173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A0AE1"/>
    <w:multiLevelType w:val="hybridMultilevel"/>
    <w:tmpl w:val="DDF001F2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0F">
      <w:start w:val="1"/>
      <w:numFmt w:val="decimal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39554D"/>
    <w:multiLevelType w:val="multilevel"/>
    <w:tmpl w:val="7CA08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D3F7F"/>
    <w:multiLevelType w:val="multilevel"/>
    <w:tmpl w:val="6594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B85259"/>
    <w:multiLevelType w:val="hybridMultilevel"/>
    <w:tmpl w:val="E8FE1C8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B46AD"/>
    <w:multiLevelType w:val="multilevel"/>
    <w:tmpl w:val="5CBAE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7D7671"/>
    <w:multiLevelType w:val="hybridMultilevel"/>
    <w:tmpl w:val="3C701686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A916DED"/>
    <w:multiLevelType w:val="hybridMultilevel"/>
    <w:tmpl w:val="E816219C"/>
    <w:lvl w:ilvl="0" w:tplc="4228828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42288282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F94194"/>
    <w:multiLevelType w:val="multilevel"/>
    <w:tmpl w:val="0E8C5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3E0864"/>
    <w:multiLevelType w:val="hybridMultilevel"/>
    <w:tmpl w:val="1FF07D0A"/>
    <w:lvl w:ilvl="0" w:tplc="42288282"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4854A4B"/>
    <w:multiLevelType w:val="multilevel"/>
    <w:tmpl w:val="B32C44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9C43BE"/>
    <w:multiLevelType w:val="multilevel"/>
    <w:tmpl w:val="28EAF2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05F6C9D"/>
    <w:multiLevelType w:val="multilevel"/>
    <w:tmpl w:val="218C5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1E6A5E"/>
    <w:multiLevelType w:val="multilevel"/>
    <w:tmpl w:val="B04C09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2E5714"/>
    <w:multiLevelType w:val="multilevel"/>
    <w:tmpl w:val="B24ED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AB86CDA"/>
    <w:multiLevelType w:val="multilevel"/>
    <w:tmpl w:val="4C78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086BCD"/>
    <w:multiLevelType w:val="hybridMultilevel"/>
    <w:tmpl w:val="76D43B7E"/>
    <w:lvl w:ilvl="0" w:tplc="B96CD34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0F4EF1"/>
    <w:multiLevelType w:val="multilevel"/>
    <w:tmpl w:val="6C4C0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694EB8"/>
    <w:multiLevelType w:val="hybridMultilevel"/>
    <w:tmpl w:val="7FCC190C"/>
    <w:lvl w:ilvl="0" w:tplc="4228828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42288282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CC4EE1"/>
    <w:multiLevelType w:val="multilevel"/>
    <w:tmpl w:val="A21A3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FC14E9"/>
    <w:multiLevelType w:val="hybridMultilevel"/>
    <w:tmpl w:val="B65EA66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FF6772"/>
    <w:multiLevelType w:val="multilevel"/>
    <w:tmpl w:val="99365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6D7DFB"/>
    <w:multiLevelType w:val="hybridMultilevel"/>
    <w:tmpl w:val="99561686"/>
    <w:lvl w:ilvl="0" w:tplc="B96CD34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C05C73"/>
    <w:multiLevelType w:val="hybridMultilevel"/>
    <w:tmpl w:val="0074A1AC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A3D746A"/>
    <w:multiLevelType w:val="hybridMultilevel"/>
    <w:tmpl w:val="8DEE57F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DA05388"/>
    <w:multiLevelType w:val="multilevel"/>
    <w:tmpl w:val="8BA26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395AE0"/>
    <w:multiLevelType w:val="hybridMultilevel"/>
    <w:tmpl w:val="6FC2EAD4"/>
    <w:lvl w:ilvl="0" w:tplc="42288282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2B720B0"/>
    <w:multiLevelType w:val="multilevel"/>
    <w:tmpl w:val="53320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4E70C6A"/>
    <w:multiLevelType w:val="hybridMultilevel"/>
    <w:tmpl w:val="76D43B7E"/>
    <w:lvl w:ilvl="0" w:tplc="FFFFFFFF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625472C"/>
    <w:multiLevelType w:val="multilevel"/>
    <w:tmpl w:val="40AA2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D1E3D5E"/>
    <w:multiLevelType w:val="multilevel"/>
    <w:tmpl w:val="E794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105534">
    <w:abstractNumId w:val="9"/>
  </w:num>
  <w:num w:numId="2" w16cid:durableId="263852468">
    <w:abstractNumId w:val="19"/>
  </w:num>
  <w:num w:numId="3" w16cid:durableId="494692360">
    <w:abstractNumId w:val="23"/>
  </w:num>
  <w:num w:numId="4" w16cid:durableId="706611985">
    <w:abstractNumId w:val="15"/>
  </w:num>
  <w:num w:numId="5" w16cid:durableId="1063017730">
    <w:abstractNumId w:val="21"/>
  </w:num>
  <w:num w:numId="6" w16cid:durableId="83189123">
    <w:abstractNumId w:val="14"/>
  </w:num>
  <w:num w:numId="7" w16cid:durableId="1952976107">
    <w:abstractNumId w:val="20"/>
  </w:num>
  <w:num w:numId="8" w16cid:durableId="1180856906">
    <w:abstractNumId w:val="13"/>
  </w:num>
  <w:num w:numId="9" w16cid:durableId="1664358039">
    <w:abstractNumId w:val="29"/>
  </w:num>
  <w:num w:numId="10" w16cid:durableId="2146851233">
    <w:abstractNumId w:val="4"/>
  </w:num>
  <w:num w:numId="11" w16cid:durableId="680544414">
    <w:abstractNumId w:val="26"/>
  </w:num>
  <w:num w:numId="12" w16cid:durableId="937444820">
    <w:abstractNumId w:val="2"/>
  </w:num>
  <w:num w:numId="13" w16cid:durableId="2118988235">
    <w:abstractNumId w:val="7"/>
  </w:num>
  <w:num w:numId="14" w16cid:durableId="1500385921">
    <w:abstractNumId w:val="16"/>
  </w:num>
  <w:num w:numId="15" w16cid:durableId="1688944900">
    <w:abstractNumId w:val="27"/>
  </w:num>
  <w:num w:numId="16" w16cid:durableId="1038117401">
    <w:abstractNumId w:val="3"/>
  </w:num>
  <w:num w:numId="17" w16cid:durableId="499010399">
    <w:abstractNumId w:val="1"/>
  </w:num>
  <w:num w:numId="18" w16cid:durableId="517814488">
    <w:abstractNumId w:val="12"/>
  </w:num>
  <w:num w:numId="19" w16cid:durableId="1476410829">
    <w:abstractNumId w:val="24"/>
  </w:num>
  <w:num w:numId="20" w16cid:durableId="179784519">
    <w:abstractNumId w:val="10"/>
  </w:num>
  <w:num w:numId="21" w16cid:durableId="1056663144">
    <w:abstractNumId w:val="11"/>
  </w:num>
  <w:num w:numId="22" w16cid:durableId="2036230494">
    <w:abstractNumId w:val="28"/>
  </w:num>
  <w:num w:numId="23" w16cid:durableId="819342795">
    <w:abstractNumId w:val="0"/>
  </w:num>
  <w:num w:numId="24" w16cid:durableId="1141730161">
    <w:abstractNumId w:val="5"/>
  </w:num>
  <w:num w:numId="25" w16cid:durableId="486553042">
    <w:abstractNumId w:val="25"/>
  </w:num>
  <w:num w:numId="26" w16cid:durableId="1159613222">
    <w:abstractNumId w:val="8"/>
  </w:num>
  <w:num w:numId="27" w16cid:durableId="2005473678">
    <w:abstractNumId w:val="6"/>
  </w:num>
  <w:num w:numId="28" w16cid:durableId="2025788025">
    <w:abstractNumId w:val="22"/>
  </w:num>
  <w:num w:numId="29" w16cid:durableId="639769779">
    <w:abstractNumId w:val="18"/>
  </w:num>
  <w:num w:numId="30" w16cid:durableId="3573840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0C1"/>
    <w:rsid w:val="00095EF8"/>
    <w:rsid w:val="000C0715"/>
    <w:rsid w:val="0010415F"/>
    <w:rsid w:val="001132D7"/>
    <w:rsid w:val="001438E1"/>
    <w:rsid w:val="00170113"/>
    <w:rsid w:val="001D7BA6"/>
    <w:rsid w:val="001E1C82"/>
    <w:rsid w:val="002300E0"/>
    <w:rsid w:val="0024080C"/>
    <w:rsid w:val="002550E9"/>
    <w:rsid w:val="002745AB"/>
    <w:rsid w:val="002C33C5"/>
    <w:rsid w:val="002C360E"/>
    <w:rsid w:val="002F1B2E"/>
    <w:rsid w:val="003163E7"/>
    <w:rsid w:val="00335580"/>
    <w:rsid w:val="003A0E3C"/>
    <w:rsid w:val="003B5A91"/>
    <w:rsid w:val="004B130A"/>
    <w:rsid w:val="004B4FE1"/>
    <w:rsid w:val="004C1B1A"/>
    <w:rsid w:val="00525B2D"/>
    <w:rsid w:val="00547C12"/>
    <w:rsid w:val="0058526B"/>
    <w:rsid w:val="005B432D"/>
    <w:rsid w:val="005D67A5"/>
    <w:rsid w:val="006153F5"/>
    <w:rsid w:val="0065096D"/>
    <w:rsid w:val="00662C48"/>
    <w:rsid w:val="006E4C0C"/>
    <w:rsid w:val="0074259B"/>
    <w:rsid w:val="00751DE8"/>
    <w:rsid w:val="00752BA4"/>
    <w:rsid w:val="00862280"/>
    <w:rsid w:val="00863E52"/>
    <w:rsid w:val="00887756"/>
    <w:rsid w:val="008D49BB"/>
    <w:rsid w:val="00910BA7"/>
    <w:rsid w:val="00951D0E"/>
    <w:rsid w:val="009675C2"/>
    <w:rsid w:val="009A6525"/>
    <w:rsid w:val="009A72D2"/>
    <w:rsid w:val="009A7741"/>
    <w:rsid w:val="009B1571"/>
    <w:rsid w:val="00A074A3"/>
    <w:rsid w:val="00AA5E1E"/>
    <w:rsid w:val="00AB0B1A"/>
    <w:rsid w:val="00AC2238"/>
    <w:rsid w:val="00AE61D9"/>
    <w:rsid w:val="00AF4B09"/>
    <w:rsid w:val="00BC200A"/>
    <w:rsid w:val="00BD2A01"/>
    <w:rsid w:val="00BF41C5"/>
    <w:rsid w:val="00CF334F"/>
    <w:rsid w:val="00DC282D"/>
    <w:rsid w:val="00E24B64"/>
    <w:rsid w:val="00E250C1"/>
    <w:rsid w:val="00ED0694"/>
    <w:rsid w:val="00F42EAF"/>
    <w:rsid w:val="00F74398"/>
    <w:rsid w:val="00F82B16"/>
    <w:rsid w:val="00F92371"/>
    <w:rsid w:val="00FE3B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72CE26"/>
  <w15:docId w15:val="{F9A5C960-548E-494C-8244-484A5DFE18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2280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rrafodelista">
    <w:name w:val="List Paragraph"/>
    <w:basedOn w:val="Normal"/>
    <w:uiPriority w:val="34"/>
    <w:qFormat/>
    <w:rsid w:val="00231B1B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2D6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  <w:style w:type="character" w:customStyle="1" w:styleId="aupe">
    <w:name w:val="_aupe"/>
    <w:basedOn w:val="Fuentedeprrafopredeter"/>
    <w:rsid w:val="00403C63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customStyle="1" w:styleId="z1qcye">
    <w:name w:val="z1qcye"/>
    <w:basedOn w:val="Normal"/>
    <w:rsid w:val="004B4FE1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t286pc">
    <w:name w:val="t286pc"/>
    <w:basedOn w:val="Fuentedeprrafopredeter"/>
    <w:rsid w:val="004B4FE1"/>
  </w:style>
  <w:style w:type="character" w:styleId="Fuerte">
    <w:name w:val="Strong"/>
    <w:basedOn w:val="Fuentedeprrafopredeter"/>
    <w:uiPriority w:val="22"/>
    <w:qFormat/>
    <w:rsid w:val="004B4FE1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4B4FE1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semiHidden/>
    <w:unhideWhenUsed/>
    <w:rsid w:val="004B4FE1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223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C2238"/>
  </w:style>
  <w:style w:type="paragraph" w:styleId="Piedepgina">
    <w:name w:val="footer"/>
    <w:basedOn w:val="Normal"/>
    <w:link w:val="PiedepginaCar"/>
    <w:uiPriority w:val="99"/>
    <w:unhideWhenUsed/>
    <w:rsid w:val="00AC223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C2238"/>
  </w:style>
  <w:style w:type="table" w:styleId="Tablaconcuadrcula">
    <w:name w:val="Table Grid"/>
    <w:basedOn w:val="Tablanormal"/>
    <w:uiPriority w:val="39"/>
    <w:rsid w:val="004C1B1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25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07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2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3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7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6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94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9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1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6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2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9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0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8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1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0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1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26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5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94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2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9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6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3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2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3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8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1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0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7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6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1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6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1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7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8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27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2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66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39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41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4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9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5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0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0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3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5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9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0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5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3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36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98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1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9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05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1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2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9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7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86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1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2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2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8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34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9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7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5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9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9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81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0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99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0973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571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74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73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330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68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509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0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1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6469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052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054267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871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1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8882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8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30201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1177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8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249321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19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21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11320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6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429166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3776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5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880291">
              <w:marLeft w:val="0"/>
              <w:marRight w:val="0"/>
              <w:marTop w:val="36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188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0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pOV3JwYeRfBErF+Q7gCuJiJCtA==">CgMxLjA4AHIhMWZYenkzTjYtdXJXSG1XS1NLWVBWeXpkVDR2MzhXZEJs</go:docsCustomData>
</go:gDocsCustomXmlDataStorage>
</file>

<file path=customXml/itemProps1.xml><?xml version="1.0" encoding="utf-8"?>
<ds:datastoreItem xmlns:ds="http://schemas.openxmlformats.org/officeDocument/2006/customXml" ds:itemID="{A68F2884-CB20-4877-BCFF-D81D834DF75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3</Pages>
  <Words>704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HAEDERS SALDARRIAGA VILLAFAÑE</dc:creator>
  <cp:lastModifiedBy>ANDERSON GEOVANNY LOPEZ RAMIREZ</cp:lastModifiedBy>
  <cp:revision>8</cp:revision>
  <dcterms:created xsi:type="dcterms:W3CDTF">2026-06-01T20:16:00Z</dcterms:created>
  <dcterms:modified xsi:type="dcterms:W3CDTF">2026-07-31T00:28:00Z</dcterms:modified>
</cp:coreProperties>
</file>