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numPr>
          <w:ilvl w:val="0"/>
          <w:numId w:val="0"/>
        </w:numPr>
        <w:jc w:val="both"/>
      </w:pPr>
      <w:r>
        <w:t>Case settings</w:t>
      </w:r>
    </w:p>
    <w:p>
      <w:pPr>
        <w:pStyle w:val="14"/>
        <w:keepNext w:val="0"/>
        <w:keepLines w:val="0"/>
        <w:pageBreakBefore w:val="0"/>
        <w:widowControl w:val="0"/>
        <w:kinsoku/>
        <w:wordWrap/>
        <w:overflowPunct/>
        <w:topLinePunct w:val="0"/>
        <w:autoSpaceDE/>
        <w:autoSpaceDN/>
        <w:bidi w:val="0"/>
        <w:adjustRightInd w:val="0"/>
        <w:snapToGrid w:val="0"/>
        <w:ind w:firstLine="320" w:firstLineChars="200"/>
        <w:textAlignment w:val="auto"/>
        <w:rPr>
          <w:rFonts w:cs="Times New Roman"/>
          <w:sz w:val="16"/>
          <w:szCs w:val="16"/>
        </w:rPr>
      </w:pPr>
      <w:r>
        <w:rPr>
          <w:rFonts w:hint="eastAsia" w:cs="Times New Roman"/>
          <w:sz w:val="16"/>
          <w:szCs w:val="16"/>
          <w:lang w:val="en-US" w:eastAsia="zh-CN"/>
        </w:rPr>
        <w:t xml:space="preserve">According to the data from a container terminal of real world, there are available </w:t>
      </w:r>
      <w:r>
        <w:rPr>
          <w:rFonts w:cs="Times New Roman"/>
          <w:sz w:val="16"/>
          <w:szCs w:val="16"/>
        </w:rPr>
        <w:t>5 berths and 8 QCs in the case study with 5 ships to be berthed, occupying about 1.5 km of the shoreline. The scheduling horizon is 8:00-16:00 of one day and 15 minutes is a time interval (i.e. 32 time units).</w:t>
      </w:r>
    </w:p>
    <w:p>
      <w:pPr>
        <w:pStyle w:val="14"/>
        <w:keepNext w:val="0"/>
        <w:keepLines w:val="0"/>
        <w:pageBreakBefore w:val="0"/>
        <w:widowControl w:val="0"/>
        <w:kinsoku/>
        <w:wordWrap/>
        <w:overflowPunct/>
        <w:topLinePunct w:val="0"/>
        <w:autoSpaceDE/>
        <w:autoSpaceDN/>
        <w:bidi w:val="0"/>
        <w:adjustRightInd w:val="0"/>
        <w:snapToGrid w:val="0"/>
        <w:ind w:firstLine="320" w:firstLineChars="200"/>
        <w:textAlignment w:val="auto"/>
        <w:rPr>
          <w:rFonts w:cs="Times New Roman"/>
          <w:sz w:val="16"/>
          <w:szCs w:val="16"/>
        </w:rPr>
      </w:pPr>
      <w:r>
        <w:rPr>
          <w:rFonts w:cs="Times New Roman"/>
          <w:sz w:val="16"/>
          <w:szCs w:val="16"/>
        </w:rPr>
        <w:t xml:space="preserve">The information on berths and ships to arrive in the cases is shown in </w:t>
      </w:r>
      <w:r>
        <w:rPr>
          <w:rFonts w:cs="Times New Roman"/>
          <w:sz w:val="16"/>
          <w:szCs w:val="16"/>
        </w:rPr>
        <w:fldChar w:fldCharType="begin"/>
      </w:r>
      <w:r>
        <w:rPr>
          <w:rFonts w:cs="Times New Roman"/>
          <w:sz w:val="16"/>
          <w:szCs w:val="16"/>
        </w:rPr>
        <w:instrText xml:space="preserve"> REF _Ref157634433 \h  \* MERGEFORMAT </w:instrText>
      </w:r>
      <w:r>
        <w:rPr>
          <w:rFonts w:cs="Times New Roman"/>
          <w:sz w:val="16"/>
          <w:szCs w:val="16"/>
        </w:rPr>
        <w:fldChar w:fldCharType="separate"/>
      </w:r>
      <w:r>
        <w:rPr>
          <w:rFonts w:cs="Times New Roman"/>
          <w:sz w:val="16"/>
          <w:szCs w:val="16"/>
        </w:rPr>
        <w:t>Table 1</w:t>
      </w:r>
      <w:r>
        <w:rPr>
          <w:rFonts w:cs="Times New Roman"/>
          <w:sz w:val="16"/>
          <w:szCs w:val="16"/>
        </w:rPr>
        <w:fldChar w:fldCharType="end"/>
      </w:r>
      <w:r>
        <w:rPr>
          <w:rFonts w:cs="Times New Roman"/>
          <w:sz w:val="16"/>
          <w:szCs w:val="16"/>
        </w:rPr>
        <w:t xml:space="preserve">-3. As the stochastic parameter in the model, ships’ arrival times are randomly generated following the Gaussian distribution. Based on the historical data, the average values of the 5 ships’ estimated arrival time as listed in </w:t>
      </w:r>
      <w:r>
        <w:rPr>
          <w:rFonts w:cs="Times New Roman"/>
          <w:sz w:val="16"/>
          <w:szCs w:val="16"/>
        </w:rPr>
        <w:fldChar w:fldCharType="begin"/>
      </w:r>
      <w:r>
        <w:rPr>
          <w:rFonts w:cs="Times New Roman"/>
          <w:sz w:val="16"/>
          <w:szCs w:val="16"/>
        </w:rPr>
        <w:instrText xml:space="preserve"> REF _Ref157634459 \h  \* MERGEFORMAT </w:instrText>
      </w:r>
      <w:r>
        <w:rPr>
          <w:rFonts w:cs="Times New Roman"/>
          <w:sz w:val="16"/>
          <w:szCs w:val="16"/>
        </w:rPr>
        <w:fldChar w:fldCharType="separate"/>
      </w:r>
      <w:r>
        <w:rPr>
          <w:rFonts w:cs="Times New Roman"/>
          <w:sz w:val="16"/>
          <w:szCs w:val="16"/>
        </w:rPr>
        <w:t>Table 2</w:t>
      </w:r>
      <w:r>
        <w:rPr>
          <w:rFonts w:cs="Times New Roman"/>
          <w:sz w:val="16"/>
          <w:szCs w:val="16"/>
        </w:rPr>
        <w:fldChar w:fldCharType="end"/>
      </w:r>
      <w:r>
        <w:rPr>
          <w:rFonts w:cs="Times New Roman"/>
          <w:sz w:val="16"/>
          <w:szCs w:val="16"/>
        </w:rPr>
        <w:t xml:space="preserve"> and the variance is taken as 2.</w:t>
      </w:r>
    </w:p>
    <w:p>
      <w:pPr>
        <w:pStyle w:val="14"/>
        <w:keepNext w:val="0"/>
        <w:keepLines w:val="0"/>
        <w:pageBreakBefore w:val="0"/>
        <w:widowControl w:val="0"/>
        <w:kinsoku/>
        <w:wordWrap/>
        <w:overflowPunct/>
        <w:topLinePunct w:val="0"/>
        <w:autoSpaceDE/>
        <w:autoSpaceDN/>
        <w:bidi w:val="0"/>
        <w:adjustRightInd w:val="0"/>
        <w:snapToGrid w:val="0"/>
        <w:ind w:firstLine="320" w:firstLineChars="200"/>
        <w:textAlignment w:val="auto"/>
        <w:rPr>
          <w:rFonts w:cs="Times New Roman"/>
          <w:sz w:val="16"/>
          <w:szCs w:val="16"/>
        </w:rPr>
      </w:pPr>
      <w:r>
        <w:rPr>
          <w:rFonts w:cs="Times New Roman"/>
          <w:sz w:val="16"/>
          <w:szCs w:val="16"/>
        </w:rPr>
        <w:t xml:space="preserve">Two types of ships are considered in the cases, which are container ships and reefer ships. Both of them need to handle the cargo and consume the shore power. However, there is an additional cooling load for reefer ships to insulate the containers as listed in </w:t>
      </w:r>
      <w:r>
        <w:rPr>
          <w:rFonts w:cs="Times New Roman"/>
          <w:sz w:val="16"/>
          <w:szCs w:val="16"/>
        </w:rPr>
        <w:fldChar w:fldCharType="begin"/>
      </w:r>
      <w:r>
        <w:rPr>
          <w:rFonts w:cs="Times New Roman"/>
          <w:sz w:val="16"/>
          <w:szCs w:val="16"/>
        </w:rPr>
        <w:instrText xml:space="preserve"> REF _Ref157634433 \h  \* MERGEFORMAT </w:instrText>
      </w:r>
      <w:r>
        <w:rPr>
          <w:rFonts w:cs="Times New Roman"/>
          <w:sz w:val="16"/>
          <w:szCs w:val="16"/>
        </w:rPr>
        <w:fldChar w:fldCharType="separate"/>
      </w:r>
      <w:r>
        <w:rPr>
          <w:rFonts w:cs="Times New Roman"/>
          <w:sz w:val="16"/>
          <w:szCs w:val="16"/>
        </w:rPr>
        <w:t>Table 1</w:t>
      </w:r>
      <w:r>
        <w:rPr>
          <w:rFonts w:cs="Times New Roman"/>
          <w:sz w:val="16"/>
          <w:szCs w:val="16"/>
        </w:rPr>
        <w:fldChar w:fldCharType="end"/>
      </w:r>
      <w:r>
        <w:rPr>
          <w:rFonts w:cs="Times New Roman"/>
          <w:sz w:val="16"/>
          <w:szCs w:val="16"/>
        </w:rPr>
        <w:t>. The operation efficiency and power consumption of QCs in the port are fixed at 20TEU per unit time and 2 MWh per move, respectively</w:t>
      </w:r>
      <w:r>
        <w:rPr>
          <w:rFonts w:hint="eastAsia" w:cs="Times New Roman"/>
          <w:sz w:val="16"/>
          <w:szCs w:val="16"/>
        </w:rPr>
        <w:t>.</w:t>
      </w:r>
    </w:p>
    <w:p>
      <w:pPr>
        <w:pStyle w:val="14"/>
        <w:keepNext w:val="0"/>
        <w:keepLines w:val="0"/>
        <w:pageBreakBefore w:val="0"/>
        <w:widowControl w:val="0"/>
        <w:kinsoku/>
        <w:wordWrap/>
        <w:overflowPunct/>
        <w:topLinePunct w:val="0"/>
        <w:autoSpaceDE/>
        <w:autoSpaceDN/>
        <w:bidi w:val="0"/>
        <w:adjustRightInd w:val="0"/>
        <w:snapToGrid w:val="0"/>
        <w:ind w:firstLine="320" w:firstLineChars="200"/>
        <w:textAlignment w:val="auto"/>
        <w:rPr>
          <w:rFonts w:cs="Times New Roman"/>
          <w:sz w:val="16"/>
          <w:szCs w:val="16"/>
        </w:rPr>
      </w:pPr>
      <w:r>
        <w:rPr>
          <w:rFonts w:cs="Times New Roman"/>
          <w:sz w:val="16"/>
          <w:szCs w:val="16"/>
        </w:rPr>
        <w:t xml:space="preserve">Parameters of the energy supply cost are shown in </w:t>
      </w:r>
      <w:r>
        <w:rPr>
          <w:rFonts w:cs="Times New Roman"/>
          <w:sz w:val="16"/>
          <w:szCs w:val="16"/>
        </w:rPr>
        <w:fldChar w:fldCharType="begin"/>
      </w:r>
      <w:r>
        <w:rPr>
          <w:rFonts w:cs="Times New Roman"/>
          <w:sz w:val="16"/>
          <w:szCs w:val="16"/>
        </w:rPr>
        <w:instrText xml:space="preserve"> REF _Ref157634490 \h  \* MERGEFORMAT </w:instrText>
      </w:r>
      <w:r>
        <w:rPr>
          <w:rFonts w:cs="Times New Roman"/>
          <w:sz w:val="16"/>
          <w:szCs w:val="16"/>
        </w:rPr>
        <w:fldChar w:fldCharType="separate"/>
      </w:r>
      <w:r>
        <w:rPr>
          <w:rFonts w:cs="Times New Roman"/>
          <w:sz w:val="16"/>
          <w:szCs w:val="16"/>
        </w:rPr>
        <w:t>Table 4</w:t>
      </w:r>
      <w:r>
        <w:rPr>
          <w:rFonts w:cs="Times New Roman"/>
          <w:sz w:val="16"/>
          <w:szCs w:val="16"/>
        </w:rPr>
        <w:fldChar w:fldCharType="end"/>
      </w:r>
      <w:r>
        <w:rPr>
          <w:rFonts w:cs="Times New Roman"/>
          <w:sz w:val="16"/>
          <w:szCs w:val="16"/>
        </w:rPr>
        <w:t>.</w:t>
      </w:r>
      <w:r>
        <w:rPr>
          <w:rFonts w:hint="eastAsia" w:cs="Times New Roman"/>
          <w:sz w:val="16"/>
          <w:szCs w:val="16"/>
          <w:lang w:val="en-US" w:eastAsia="zh-CN"/>
        </w:rPr>
        <w:t xml:space="preserve"> </w:t>
      </w:r>
      <w:bookmarkStart w:id="4" w:name="_GoBack"/>
      <w:bookmarkEnd w:id="4"/>
      <w:r>
        <w:rPr>
          <w:rFonts w:cs="Times New Roman"/>
          <w:sz w:val="16"/>
          <w:szCs w:val="16"/>
        </w:rPr>
        <w:t xml:space="preserve">The equipment parameters in the energy system are listed in </w:t>
      </w:r>
      <w:r>
        <w:rPr>
          <w:rFonts w:cs="Times New Roman"/>
          <w:sz w:val="16"/>
          <w:szCs w:val="16"/>
        </w:rPr>
        <w:fldChar w:fldCharType="begin"/>
      </w:r>
      <w:r>
        <w:rPr>
          <w:rFonts w:cs="Times New Roman"/>
          <w:sz w:val="16"/>
          <w:szCs w:val="16"/>
        </w:rPr>
        <w:instrText xml:space="preserve"> REF _Ref157634507 \h  \* MERGEFORMAT </w:instrText>
      </w:r>
      <w:r>
        <w:rPr>
          <w:rFonts w:cs="Times New Roman"/>
          <w:sz w:val="16"/>
          <w:szCs w:val="16"/>
        </w:rPr>
        <w:fldChar w:fldCharType="separate"/>
      </w:r>
      <w:r>
        <w:rPr>
          <w:rFonts w:cs="Times New Roman"/>
          <w:sz w:val="16"/>
          <w:szCs w:val="16"/>
        </w:rPr>
        <w:t>Table 5</w:t>
      </w:r>
      <w:r>
        <w:rPr>
          <w:rFonts w:cs="Times New Roman"/>
          <w:sz w:val="16"/>
          <w:szCs w:val="16"/>
        </w:rPr>
        <w:fldChar w:fldCharType="end"/>
      </w:r>
      <w:r>
        <w:rPr>
          <w:rFonts w:cs="Times New Roman"/>
          <w:sz w:val="16"/>
          <w:szCs w:val="16"/>
        </w:rPr>
        <w:t>. The natural gas price, carbon emission coefficients and available output datas of renewable energy are referred from [1]. The unit carbon cost is the opening price of carbon quotas in the China Carbon Emission Trading Market in 2021.</w:t>
      </w:r>
    </w:p>
    <w:p>
      <w:r>
        <w:rPr>
          <w:rFonts w:ascii="Calibri" w:hAnsi="Calibri" w:eastAsia="等线" w:cs="Times New Roman"/>
          <w:szCs w:val="21"/>
        </w:rPr>
        <mc:AlternateContent>
          <mc:Choice Requires="wps">
            <w:drawing>
              <wp:inline distT="0" distB="0" distL="0" distR="0">
                <wp:extent cx="5374640" cy="1741170"/>
                <wp:effectExtent l="0" t="0" r="0" b="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75082" cy="1741336"/>
                        </a:xfrm>
                        <a:prstGeom prst="rect">
                          <a:avLst/>
                        </a:prstGeom>
                        <a:solidFill>
                          <a:srgbClr val="FFFFFF"/>
                        </a:solidFill>
                        <a:ln w="9525">
                          <a:noFill/>
                          <a:miter lim="800000"/>
                        </a:ln>
                      </wps:spPr>
                      <wps:txbx>
                        <w:txbxContent>
                          <w:p>
                            <w:pPr>
                              <w:pStyle w:val="10"/>
                              <w:keepNext/>
                              <w:rPr>
                                <w:rFonts w:ascii="Times New Roman" w:hAnsi="Times New Roman" w:cs="Times New Roman"/>
                                <w:b/>
                                <w:bCs/>
                                <w:sz w:val="16"/>
                                <w:szCs w:val="16"/>
                              </w:rPr>
                            </w:pPr>
                            <w:bookmarkStart w:id="0" w:name="_Ref157634433"/>
                            <w:r>
                              <w:rPr>
                                <w:rFonts w:ascii="Times New Roman" w:hAnsi="Times New Roman" w:cs="Times New Roman"/>
                                <w:b/>
                                <w:bCs/>
                                <w:sz w:val="16"/>
                                <w:szCs w:val="16"/>
                              </w:rPr>
                              <w:t xml:space="preserve">Table </w:t>
                            </w:r>
                            <w:r>
                              <w:rPr>
                                <w:rFonts w:ascii="Times New Roman" w:hAnsi="Times New Roman" w:cs="Times New Roman"/>
                                <w:b/>
                                <w:bCs/>
                                <w:sz w:val="16"/>
                                <w:szCs w:val="16"/>
                              </w:rPr>
                              <w:fldChar w:fldCharType="begin"/>
                            </w:r>
                            <w:r>
                              <w:rPr>
                                <w:rFonts w:ascii="Times New Roman" w:hAnsi="Times New Roman" w:cs="Times New Roman"/>
                                <w:b/>
                                <w:bCs/>
                                <w:sz w:val="16"/>
                                <w:szCs w:val="16"/>
                              </w:rPr>
                              <w:instrText xml:space="preserve"> SEQ Table \* ARABIC </w:instrText>
                            </w:r>
                            <w:r>
                              <w:rPr>
                                <w:rFonts w:ascii="Times New Roman" w:hAnsi="Times New Roman" w:cs="Times New Roman"/>
                                <w:b/>
                                <w:bCs/>
                                <w:sz w:val="16"/>
                                <w:szCs w:val="16"/>
                              </w:rPr>
                              <w:fldChar w:fldCharType="separate"/>
                            </w:r>
                            <w:r>
                              <w:rPr>
                                <w:rFonts w:ascii="Times New Roman" w:hAnsi="Times New Roman" w:cs="Times New Roman"/>
                                <w:b/>
                                <w:bCs/>
                                <w:sz w:val="16"/>
                                <w:szCs w:val="16"/>
                              </w:rPr>
                              <w:t>1</w:t>
                            </w:r>
                            <w:r>
                              <w:rPr>
                                <w:rFonts w:ascii="Times New Roman" w:hAnsi="Times New Roman" w:cs="Times New Roman"/>
                                <w:b/>
                                <w:bCs/>
                                <w:sz w:val="16"/>
                                <w:szCs w:val="16"/>
                              </w:rPr>
                              <w:fldChar w:fldCharType="end"/>
                            </w:r>
                            <w:bookmarkEnd w:id="0"/>
                            <w:r>
                              <w:rPr>
                                <w:rFonts w:ascii="Times New Roman" w:hAnsi="Times New Roman" w:cs="Times New Roman"/>
                                <w:b/>
                                <w:bCs/>
                                <w:sz w:val="16"/>
                                <w:szCs w:val="16"/>
                              </w:rPr>
                              <w:t xml:space="preserve"> - Consumption of ships</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8"/>
                              <w:gridCol w:w="847"/>
                              <w:gridCol w:w="2898"/>
                              <w:gridCol w:w="2075"/>
                              <w:gridCol w:w="202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jc w:val="center"/>
                              </w:trPr>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Ship</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Type</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Power load for cold-ironing per unit time (MWh)</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Cooling load per unit time (MWh)</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Containers to be handled (TEU)</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Reefer</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7.5</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3.5</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Reefer</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10</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4</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480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Reefer</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2.5</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4</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Container</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10</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hint="eastAsia" w:ascii="Times New Roman" w:hAnsi="Times New Roman" w:eastAsia="等线" w:cs="Times New Roman"/>
                                      <w:sz w:val="16"/>
                                      <w:szCs w:val="16"/>
                                    </w:rPr>
                                    <w:t>0</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Container</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hint="eastAsia" w:ascii="Times New Roman" w:hAnsi="Times New Roman" w:eastAsia="等线" w:cs="Times New Roman"/>
                                      <w:sz w:val="16"/>
                                      <w:szCs w:val="16"/>
                                    </w:rPr>
                                    <w:t>0</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240</w:t>
                                  </w:r>
                                </w:p>
                              </w:tc>
                            </w:tr>
                          </w:tbl>
                          <w:p>
                            <w:pPr>
                              <w:jc w:val="center"/>
                            </w:pP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37.1pt;width:423.2pt;" fillcolor="#FFFFFF" filled="t" stroked="f" coordsize="21600,21600" o:gfxdata="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TFVPdUAAAAFAQAADwAAAAAAAAABACAAAAAiAAAAZHJzL2Rv&#10;d25yZXYueG1sUEsBAhQAFAAAAAgAh07iQK6dBHw9AgAAVQQAAA4AAAAAAAAAAQAgAAAAJAEAAGRy&#10;cy9lMm9Eb2MueG1sUEsFBgAAAAAGAAYAWQEAANMFAAAAAA==&#10;">
                <v:fill on="t" focussize="0,0"/>
                <v:stroke on="f" miterlimit="8" joinstyle="miter"/>
                <v:imagedata o:title=""/>
                <o:lock v:ext="edit" aspectratio="f"/>
                <v:textbox>
                  <w:txbxContent>
                    <w:p>
                      <w:pPr>
                        <w:pStyle w:val="10"/>
                        <w:keepNext/>
                        <w:rPr>
                          <w:rFonts w:ascii="Times New Roman" w:hAnsi="Times New Roman" w:cs="Times New Roman"/>
                          <w:b/>
                          <w:bCs/>
                          <w:sz w:val="16"/>
                          <w:szCs w:val="16"/>
                        </w:rPr>
                      </w:pPr>
                      <w:bookmarkStart w:id="0" w:name="_Ref157634433"/>
                      <w:r>
                        <w:rPr>
                          <w:rFonts w:ascii="Times New Roman" w:hAnsi="Times New Roman" w:cs="Times New Roman"/>
                          <w:b/>
                          <w:bCs/>
                          <w:sz w:val="16"/>
                          <w:szCs w:val="16"/>
                        </w:rPr>
                        <w:t xml:space="preserve">Table </w:t>
                      </w:r>
                      <w:r>
                        <w:rPr>
                          <w:rFonts w:ascii="Times New Roman" w:hAnsi="Times New Roman" w:cs="Times New Roman"/>
                          <w:b/>
                          <w:bCs/>
                          <w:sz w:val="16"/>
                          <w:szCs w:val="16"/>
                        </w:rPr>
                        <w:fldChar w:fldCharType="begin"/>
                      </w:r>
                      <w:r>
                        <w:rPr>
                          <w:rFonts w:ascii="Times New Roman" w:hAnsi="Times New Roman" w:cs="Times New Roman"/>
                          <w:b/>
                          <w:bCs/>
                          <w:sz w:val="16"/>
                          <w:szCs w:val="16"/>
                        </w:rPr>
                        <w:instrText xml:space="preserve"> SEQ Table \* ARABIC </w:instrText>
                      </w:r>
                      <w:r>
                        <w:rPr>
                          <w:rFonts w:ascii="Times New Roman" w:hAnsi="Times New Roman" w:cs="Times New Roman"/>
                          <w:b/>
                          <w:bCs/>
                          <w:sz w:val="16"/>
                          <w:szCs w:val="16"/>
                        </w:rPr>
                        <w:fldChar w:fldCharType="separate"/>
                      </w:r>
                      <w:r>
                        <w:rPr>
                          <w:rFonts w:ascii="Times New Roman" w:hAnsi="Times New Roman" w:cs="Times New Roman"/>
                          <w:b/>
                          <w:bCs/>
                          <w:sz w:val="16"/>
                          <w:szCs w:val="16"/>
                        </w:rPr>
                        <w:t>1</w:t>
                      </w:r>
                      <w:r>
                        <w:rPr>
                          <w:rFonts w:ascii="Times New Roman" w:hAnsi="Times New Roman" w:cs="Times New Roman"/>
                          <w:b/>
                          <w:bCs/>
                          <w:sz w:val="16"/>
                          <w:szCs w:val="16"/>
                        </w:rPr>
                        <w:fldChar w:fldCharType="end"/>
                      </w:r>
                      <w:bookmarkEnd w:id="0"/>
                      <w:r>
                        <w:rPr>
                          <w:rFonts w:ascii="Times New Roman" w:hAnsi="Times New Roman" w:cs="Times New Roman"/>
                          <w:b/>
                          <w:bCs/>
                          <w:sz w:val="16"/>
                          <w:szCs w:val="16"/>
                        </w:rPr>
                        <w:t xml:space="preserve"> - Consumption of ships</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8"/>
                        <w:gridCol w:w="847"/>
                        <w:gridCol w:w="2898"/>
                        <w:gridCol w:w="2075"/>
                        <w:gridCol w:w="202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jc w:val="center"/>
                        </w:trPr>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Ship</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Type</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Power load for cold-ironing per unit time (MWh)</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Cooling load per unit time (MWh)</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Containers to be handled (TEU)</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Reefer</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7.5</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3.5</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Reefer</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10</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4</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480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Reefer</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2.5</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4</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Container</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10</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hint="eastAsia" w:ascii="Times New Roman" w:hAnsi="Times New Roman" w:eastAsia="等线" w:cs="Times New Roman"/>
                                <w:sz w:val="16"/>
                                <w:szCs w:val="16"/>
                              </w:rPr>
                              <w:t>0</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Container</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hint="eastAsia" w:ascii="Times New Roman" w:hAnsi="Times New Roman" w:eastAsia="等线" w:cs="Times New Roman"/>
                                <w:sz w:val="16"/>
                                <w:szCs w:val="16"/>
                              </w:rPr>
                              <w:t>0</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240</w:t>
                            </w:r>
                          </w:p>
                        </w:tc>
                      </w:tr>
                    </w:tbl>
                    <w:p>
                      <w:pPr>
                        <w:jc w:val="center"/>
                      </w:pPr>
                    </w:p>
                  </w:txbxContent>
                </v:textbox>
                <w10:wrap type="none"/>
                <w10:anchorlock/>
              </v:shape>
            </w:pict>
          </mc:Fallback>
        </mc:AlternateContent>
      </w:r>
    </w:p>
    <w:p>
      <w:r>
        <w:rPr>
          <w:rFonts w:ascii="Calibri" w:hAnsi="Calibri" w:eastAsia="等线" w:cs="Times New Roman"/>
          <w:szCs w:val="21"/>
        </w:rPr>
        <mc:AlternateContent>
          <mc:Choice Requires="wps">
            <w:drawing>
              <wp:inline distT="0" distB="0" distL="0" distR="0">
                <wp:extent cx="5319395" cy="1746885"/>
                <wp:effectExtent l="0" t="0" r="0" b="5715"/>
                <wp:docPr id="71161245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19422" cy="1747049"/>
                        </a:xfrm>
                        <a:prstGeom prst="rect">
                          <a:avLst/>
                        </a:prstGeom>
                        <a:solidFill>
                          <a:srgbClr val="FFFFFF"/>
                        </a:solidFill>
                        <a:ln w="9525">
                          <a:noFill/>
                          <a:miter lim="800000"/>
                        </a:ln>
                      </wps:spPr>
                      <wps:txbx>
                        <w:txbxContent>
                          <w:p>
                            <w:pPr>
                              <w:pStyle w:val="10"/>
                              <w:keepNext/>
                              <w:rPr>
                                <w:rFonts w:ascii="Times New Roman" w:hAnsi="Times New Roman" w:cs="Times New Roman"/>
                                <w:b/>
                                <w:bCs/>
                                <w:sz w:val="16"/>
                                <w:szCs w:val="16"/>
                              </w:rPr>
                            </w:pPr>
                            <w:bookmarkStart w:id="1" w:name="_Ref157634459"/>
                            <w:r>
                              <w:rPr>
                                <w:rFonts w:ascii="Times New Roman" w:hAnsi="Times New Roman" w:cs="Times New Roman"/>
                                <w:b/>
                                <w:bCs/>
                                <w:sz w:val="16"/>
                                <w:szCs w:val="16"/>
                              </w:rPr>
                              <w:t xml:space="preserve">Table </w:t>
                            </w:r>
                            <w:r>
                              <w:rPr>
                                <w:rFonts w:ascii="Times New Roman" w:hAnsi="Times New Roman" w:cs="Times New Roman"/>
                                <w:b/>
                                <w:bCs/>
                                <w:sz w:val="16"/>
                                <w:szCs w:val="16"/>
                              </w:rPr>
                              <w:fldChar w:fldCharType="begin"/>
                            </w:r>
                            <w:r>
                              <w:rPr>
                                <w:rFonts w:ascii="Times New Roman" w:hAnsi="Times New Roman" w:cs="Times New Roman"/>
                                <w:b/>
                                <w:bCs/>
                                <w:sz w:val="16"/>
                                <w:szCs w:val="16"/>
                              </w:rPr>
                              <w:instrText xml:space="preserve"> SEQ Table \* ARABIC </w:instrText>
                            </w:r>
                            <w:r>
                              <w:rPr>
                                <w:rFonts w:ascii="Times New Roman" w:hAnsi="Times New Roman" w:cs="Times New Roman"/>
                                <w:b/>
                                <w:bCs/>
                                <w:sz w:val="16"/>
                                <w:szCs w:val="16"/>
                              </w:rPr>
                              <w:fldChar w:fldCharType="separate"/>
                            </w:r>
                            <w:r>
                              <w:rPr>
                                <w:rFonts w:ascii="Times New Roman" w:hAnsi="Times New Roman" w:cs="Times New Roman"/>
                                <w:b/>
                                <w:bCs/>
                                <w:sz w:val="16"/>
                                <w:szCs w:val="16"/>
                              </w:rPr>
                              <w:t>2</w:t>
                            </w:r>
                            <w:r>
                              <w:rPr>
                                <w:rFonts w:ascii="Times New Roman" w:hAnsi="Times New Roman" w:cs="Times New Roman"/>
                                <w:b/>
                                <w:bCs/>
                                <w:sz w:val="16"/>
                                <w:szCs w:val="16"/>
                              </w:rPr>
                              <w:fldChar w:fldCharType="end"/>
                            </w:r>
                            <w:bookmarkEnd w:id="1"/>
                            <w:r>
                              <w:rPr>
                                <w:rFonts w:ascii="Times New Roman" w:hAnsi="Times New Roman" w:cs="Times New Roman"/>
                                <w:b/>
                                <w:bCs/>
                                <w:sz w:val="16"/>
                                <w:szCs w:val="16"/>
                              </w:rPr>
                              <w:t xml:space="preserve"> - Estimated arrive, departure time and draft depth of ships</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8"/>
                              <w:gridCol w:w="1478"/>
                              <w:gridCol w:w="1618"/>
                              <w:gridCol w:w="1558"/>
                              <w:gridCol w:w="1070"/>
                              <w:gridCol w:w="203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0" w:type="auto"/>
                                  <w:tcBorders>
                                    <w:top w:val="single" w:color="auto" w:sz="12" w:space="0"/>
                                    <w:left w:val="nil"/>
                                    <w:bottom w:val="nil"/>
                                    <w:right w:val="nil"/>
                                  </w:tcBorders>
                                  <w:vAlign w:val="center"/>
                                </w:tcPr>
                                <w:p>
                                  <w:pPr>
                                    <w:rPr>
                                      <w:rFonts w:ascii="Times New Roman" w:hAnsi="Times New Roman" w:eastAsia="等线" w:cs="Times New Roman"/>
                                      <w:b/>
                                      <w:bCs/>
                                      <w:sz w:val="16"/>
                                      <w:szCs w:val="16"/>
                                    </w:rPr>
                                  </w:pPr>
                                  <w:r>
                                    <w:rPr>
                                      <w:rFonts w:ascii="Times New Roman" w:hAnsi="Times New Roman" w:eastAsia="等线" w:cs="Times New Roman"/>
                                      <w:b/>
                                      <w:bCs/>
                                      <w:sz w:val="16"/>
                                      <w:szCs w:val="16"/>
                                    </w:rPr>
                                    <w:t>Ship</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Estimated arrival time</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Estimated departure time</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delay penalty unit cost ($)</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Draft depth (m)</w:t>
                                  </w:r>
                                </w:p>
                              </w:tc>
                              <w:tc>
                                <w:tcPr>
                                  <w:tcW w:w="0" w:type="auto"/>
                                  <w:tcBorders>
                                    <w:top w:val="single" w:color="auto" w:sz="12" w:space="0"/>
                                    <w:left w:val="nil"/>
                                    <w:bottom w:val="nil"/>
                                    <w:right w:val="nil"/>
                                  </w:tcBorders>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Limits on numbers of QCs assigned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10</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22.4</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10</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15</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21</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28</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16</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20</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30</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16.8</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8</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4</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7</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19</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28</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16</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22</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16.8</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8</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3/1</w:t>
                                  </w:r>
                                </w:p>
                              </w:tc>
                            </w:tr>
                          </w:tbl>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37.55pt;width:418.85pt;" fillcolor="#FFFFFF" filled="t" stroked="f" coordsize="21600,21600" o:gfxdata="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37ny/VAAAABQEAAA8AAAAAAAAAAQAgAAAAIgAAAGRy&#10;cy9kb3ducmV2LnhtbFBLAQIUABQAAAAIAIdO4kBYjTkKQQIAAFsEAAAOAAAAAAAAAAEAIAAAACQB&#10;AABkcnMvZTJvRG9jLnhtbFBLBQYAAAAABgAGAFkBAADXBQAAAAA=&#10;">
                <v:fill on="t" focussize="0,0"/>
                <v:stroke on="f" miterlimit="8" joinstyle="miter"/>
                <v:imagedata o:title=""/>
                <o:lock v:ext="edit" aspectratio="f"/>
                <v:textbox>
                  <w:txbxContent>
                    <w:p>
                      <w:pPr>
                        <w:pStyle w:val="10"/>
                        <w:keepNext/>
                        <w:rPr>
                          <w:rFonts w:ascii="Times New Roman" w:hAnsi="Times New Roman" w:cs="Times New Roman"/>
                          <w:b/>
                          <w:bCs/>
                          <w:sz w:val="16"/>
                          <w:szCs w:val="16"/>
                        </w:rPr>
                      </w:pPr>
                      <w:bookmarkStart w:id="1" w:name="_Ref157634459"/>
                      <w:r>
                        <w:rPr>
                          <w:rFonts w:ascii="Times New Roman" w:hAnsi="Times New Roman" w:cs="Times New Roman"/>
                          <w:b/>
                          <w:bCs/>
                          <w:sz w:val="16"/>
                          <w:szCs w:val="16"/>
                        </w:rPr>
                        <w:t xml:space="preserve">Table </w:t>
                      </w:r>
                      <w:r>
                        <w:rPr>
                          <w:rFonts w:ascii="Times New Roman" w:hAnsi="Times New Roman" w:cs="Times New Roman"/>
                          <w:b/>
                          <w:bCs/>
                          <w:sz w:val="16"/>
                          <w:szCs w:val="16"/>
                        </w:rPr>
                        <w:fldChar w:fldCharType="begin"/>
                      </w:r>
                      <w:r>
                        <w:rPr>
                          <w:rFonts w:ascii="Times New Roman" w:hAnsi="Times New Roman" w:cs="Times New Roman"/>
                          <w:b/>
                          <w:bCs/>
                          <w:sz w:val="16"/>
                          <w:szCs w:val="16"/>
                        </w:rPr>
                        <w:instrText xml:space="preserve"> SEQ Table \* ARABIC </w:instrText>
                      </w:r>
                      <w:r>
                        <w:rPr>
                          <w:rFonts w:ascii="Times New Roman" w:hAnsi="Times New Roman" w:cs="Times New Roman"/>
                          <w:b/>
                          <w:bCs/>
                          <w:sz w:val="16"/>
                          <w:szCs w:val="16"/>
                        </w:rPr>
                        <w:fldChar w:fldCharType="separate"/>
                      </w:r>
                      <w:r>
                        <w:rPr>
                          <w:rFonts w:ascii="Times New Roman" w:hAnsi="Times New Roman" w:cs="Times New Roman"/>
                          <w:b/>
                          <w:bCs/>
                          <w:sz w:val="16"/>
                          <w:szCs w:val="16"/>
                        </w:rPr>
                        <w:t>2</w:t>
                      </w:r>
                      <w:r>
                        <w:rPr>
                          <w:rFonts w:ascii="Times New Roman" w:hAnsi="Times New Roman" w:cs="Times New Roman"/>
                          <w:b/>
                          <w:bCs/>
                          <w:sz w:val="16"/>
                          <w:szCs w:val="16"/>
                        </w:rPr>
                        <w:fldChar w:fldCharType="end"/>
                      </w:r>
                      <w:bookmarkEnd w:id="1"/>
                      <w:r>
                        <w:rPr>
                          <w:rFonts w:ascii="Times New Roman" w:hAnsi="Times New Roman" w:cs="Times New Roman"/>
                          <w:b/>
                          <w:bCs/>
                          <w:sz w:val="16"/>
                          <w:szCs w:val="16"/>
                        </w:rPr>
                        <w:t xml:space="preserve"> - Estimated arrive, departure time and draft depth of ships</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8"/>
                        <w:gridCol w:w="1478"/>
                        <w:gridCol w:w="1618"/>
                        <w:gridCol w:w="1558"/>
                        <w:gridCol w:w="1070"/>
                        <w:gridCol w:w="203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0" w:type="auto"/>
                            <w:tcBorders>
                              <w:top w:val="single" w:color="auto" w:sz="12" w:space="0"/>
                              <w:left w:val="nil"/>
                              <w:bottom w:val="nil"/>
                              <w:right w:val="nil"/>
                            </w:tcBorders>
                            <w:vAlign w:val="center"/>
                          </w:tcPr>
                          <w:p>
                            <w:pPr>
                              <w:rPr>
                                <w:rFonts w:ascii="Times New Roman" w:hAnsi="Times New Roman" w:eastAsia="等线" w:cs="Times New Roman"/>
                                <w:b/>
                                <w:bCs/>
                                <w:sz w:val="16"/>
                                <w:szCs w:val="16"/>
                              </w:rPr>
                            </w:pPr>
                            <w:r>
                              <w:rPr>
                                <w:rFonts w:ascii="Times New Roman" w:hAnsi="Times New Roman" w:eastAsia="等线" w:cs="Times New Roman"/>
                                <w:b/>
                                <w:bCs/>
                                <w:sz w:val="16"/>
                                <w:szCs w:val="16"/>
                              </w:rPr>
                              <w:t>Ship</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Estimated arrival time</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Estimated departure time</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delay penalty unit cost ($)</w:t>
                            </w:r>
                          </w:p>
                        </w:tc>
                        <w:tc>
                          <w:tcPr>
                            <w:tcW w:w="0" w:type="auto"/>
                            <w:tcBorders>
                              <w:top w:val="single" w:color="auto" w:sz="12" w:space="0"/>
                              <w:left w:val="nil"/>
                              <w:bottom w:val="nil"/>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Draft depth (m)</w:t>
                            </w:r>
                          </w:p>
                        </w:tc>
                        <w:tc>
                          <w:tcPr>
                            <w:tcW w:w="0" w:type="auto"/>
                            <w:tcBorders>
                              <w:top w:val="single" w:color="auto" w:sz="12" w:space="0"/>
                              <w:left w:val="nil"/>
                              <w:bottom w:val="nil"/>
                              <w:right w:val="nil"/>
                            </w:tcBorders>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Limits on numbers of QCs assigned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10</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22.4</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10</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15</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21</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28</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16</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20</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30</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16.8</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8</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4</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7</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19</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28</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16</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5</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22</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16.8</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8</w: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3/1</w:t>
                            </w:r>
                          </w:p>
                        </w:tc>
                      </w:tr>
                    </w:tbl>
                    <w:p/>
                  </w:txbxContent>
                </v:textbox>
                <w10:wrap type="none"/>
                <w10:anchorlock/>
              </v:shape>
            </w:pict>
          </mc:Fallback>
        </mc:AlternateContent>
      </w:r>
    </w:p>
    <w:p>
      <w:r>
        <w:rPr>
          <w:rFonts w:ascii="Calibri" w:hAnsi="Calibri" w:eastAsia="等线" w:cs="Times New Roman"/>
          <w:szCs w:val="21"/>
        </w:rPr>
        <mc:AlternateContent>
          <mc:Choice Requires="wps">
            <w:drawing>
              <wp:inline distT="0" distB="0" distL="0" distR="0">
                <wp:extent cx="2113280" cy="1583055"/>
                <wp:effectExtent l="0" t="0" r="1270" b="0"/>
                <wp:docPr id="7493171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13722" cy="1583547"/>
                        </a:xfrm>
                        <a:prstGeom prst="rect">
                          <a:avLst/>
                        </a:prstGeom>
                        <a:solidFill>
                          <a:srgbClr val="FFFFFF"/>
                        </a:solidFill>
                        <a:ln w="9525">
                          <a:noFill/>
                          <a:miter lim="800000"/>
                        </a:ln>
                      </wps:spPr>
                      <wps:txbx>
                        <w:txbxContent>
                          <w:p>
                            <w:pPr>
                              <w:pStyle w:val="10"/>
                              <w:keepNext/>
                              <w:jc w:val="center"/>
                              <w:rPr>
                                <w:rFonts w:ascii="Times New Roman" w:hAnsi="Times New Roman" w:cs="Times New Roman"/>
                                <w:b/>
                                <w:bCs/>
                                <w:sz w:val="16"/>
                                <w:szCs w:val="16"/>
                              </w:rPr>
                            </w:pPr>
                            <w:r>
                              <w:rPr>
                                <w:rFonts w:ascii="Times New Roman" w:hAnsi="Times New Roman" w:cs="Times New Roman"/>
                                <w:b/>
                                <w:bCs/>
                                <w:sz w:val="16"/>
                                <w:szCs w:val="16"/>
                              </w:rPr>
                              <w:t xml:space="preserve">Table </w:t>
                            </w:r>
                            <w:r>
                              <w:rPr>
                                <w:rFonts w:ascii="Times New Roman" w:hAnsi="Times New Roman" w:cs="Times New Roman"/>
                                <w:b/>
                                <w:bCs/>
                                <w:sz w:val="16"/>
                                <w:szCs w:val="16"/>
                              </w:rPr>
                              <w:fldChar w:fldCharType="begin"/>
                            </w:r>
                            <w:r>
                              <w:rPr>
                                <w:rFonts w:ascii="Times New Roman" w:hAnsi="Times New Roman" w:cs="Times New Roman"/>
                                <w:b/>
                                <w:bCs/>
                                <w:sz w:val="16"/>
                                <w:szCs w:val="16"/>
                              </w:rPr>
                              <w:instrText xml:space="preserve"> SEQ Table \* ARABIC </w:instrText>
                            </w:r>
                            <w:r>
                              <w:rPr>
                                <w:rFonts w:ascii="Times New Roman" w:hAnsi="Times New Roman" w:cs="Times New Roman"/>
                                <w:b/>
                                <w:bCs/>
                                <w:sz w:val="16"/>
                                <w:szCs w:val="16"/>
                              </w:rPr>
                              <w:fldChar w:fldCharType="separate"/>
                            </w:r>
                            <w:r>
                              <w:rPr>
                                <w:rFonts w:ascii="Times New Roman" w:hAnsi="Times New Roman" w:cs="Times New Roman"/>
                                <w:b/>
                                <w:bCs/>
                                <w:sz w:val="16"/>
                                <w:szCs w:val="16"/>
                              </w:rPr>
                              <w:t>3</w:t>
                            </w:r>
                            <w:r>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hint="cs" w:ascii="Times New Roman" w:hAnsi="Times New Roman" w:cs="Times New Roman"/>
                                <w:b/>
                                <w:bCs/>
                                <w:sz w:val="16"/>
                                <w:szCs w:val="16"/>
                              </w:rPr>
                              <w:t>-</w:t>
                            </w:r>
                            <w:r>
                              <w:rPr>
                                <w:rFonts w:ascii="Times New Roman" w:hAnsi="Times New Roman" w:cs="Times New Roman"/>
                                <w:b/>
                                <w:bCs/>
                                <w:sz w:val="16"/>
                                <w:szCs w:val="16"/>
                              </w:rPr>
                              <w:t xml:space="preserve"> Depth of berths</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08"/>
                              <w:gridCol w:w="130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12" w:space="0"/>
                                    <w:left w:val="nil"/>
                                    <w:bottom w:val="single" w:color="auto" w:sz="6" w:space="0"/>
                                    <w:right w:val="nil"/>
                                  </w:tcBorders>
                                  <w:vAlign w:val="center"/>
                                </w:tcPr>
                                <w:p>
                                  <w:pPr>
                                    <w:jc w:val="center"/>
                                    <w:rPr>
                                      <w:rFonts w:ascii="Times New Roman" w:hAnsi="Times New Roman"/>
                                      <w:b/>
                                      <w:bCs/>
                                      <w:sz w:val="16"/>
                                      <w:szCs w:val="16"/>
                                    </w:rPr>
                                  </w:pPr>
                                  <w:r>
                                    <w:rPr>
                                      <w:rFonts w:ascii="Times New Roman" w:hAnsi="Times New Roman"/>
                                      <w:b/>
                                      <w:bCs/>
                                      <w:sz w:val="16"/>
                                      <w:szCs w:val="16"/>
                                    </w:rPr>
                                    <w:t>Berth</w:t>
                                  </w:r>
                                </w:p>
                              </w:tc>
                              <w:tc>
                                <w:tcPr>
                                  <w:tcW w:w="0" w:type="auto"/>
                                  <w:tcBorders>
                                    <w:top w:val="single" w:color="auto" w:sz="12" w:space="0"/>
                                    <w:left w:val="nil"/>
                                    <w:bottom w:val="single" w:color="auto" w:sz="6" w:space="0"/>
                                    <w:right w:val="nil"/>
                                  </w:tcBorders>
                                  <w:vAlign w:val="center"/>
                                </w:tcPr>
                                <w:p>
                                  <w:pPr>
                                    <w:jc w:val="center"/>
                                    <w:rPr>
                                      <w:rFonts w:ascii="Times New Roman" w:hAnsi="Times New Roman"/>
                                      <w:b/>
                                      <w:bCs/>
                                      <w:sz w:val="16"/>
                                      <w:szCs w:val="16"/>
                                    </w:rPr>
                                  </w:pPr>
                                  <w:r>
                                    <w:rPr>
                                      <w:rFonts w:ascii="Times New Roman" w:hAnsi="Times New Roman"/>
                                      <w:b/>
                                      <w:bCs/>
                                      <w:sz w:val="16"/>
                                      <w:szCs w:val="16"/>
                                    </w:rPr>
                                    <w:t>Draft depth (m)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6" w:space="0"/>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1</w:t>
                                  </w:r>
                                </w:p>
                              </w:tc>
                              <w:tc>
                                <w:tcPr>
                                  <w:tcW w:w="0" w:type="auto"/>
                                  <w:tcBorders>
                                    <w:top w:val="single" w:color="auto" w:sz="6" w:space="0"/>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2</w:t>
                                  </w:r>
                                </w:p>
                              </w:tc>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3</w:t>
                                  </w:r>
                                </w:p>
                              </w:tc>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4</w:t>
                                  </w:r>
                                </w:p>
                              </w:tc>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single" w:color="auto" w:sz="12" w:space="0"/>
                                    <w:right w:val="nil"/>
                                  </w:tcBorders>
                                  <w:vAlign w:val="center"/>
                                </w:tcPr>
                                <w:p>
                                  <w:pPr>
                                    <w:jc w:val="center"/>
                                    <w:rPr>
                                      <w:rFonts w:ascii="Times New Roman" w:hAnsi="Times New Roman"/>
                                      <w:sz w:val="16"/>
                                      <w:szCs w:val="16"/>
                                    </w:rPr>
                                  </w:pPr>
                                  <w:r>
                                    <w:rPr>
                                      <w:rFonts w:ascii="Times New Roman" w:hAnsi="Times New Roman"/>
                                      <w:sz w:val="16"/>
                                      <w:szCs w:val="16"/>
                                    </w:rPr>
                                    <w:t>5</w:t>
                                  </w:r>
                                </w:p>
                              </w:tc>
                              <w:tc>
                                <w:tcPr>
                                  <w:tcW w:w="0" w:type="auto"/>
                                  <w:tcBorders>
                                    <w:top w:val="nil"/>
                                    <w:left w:val="nil"/>
                                    <w:bottom w:val="single" w:color="auto" w:sz="12" w:space="0"/>
                                    <w:right w:val="nil"/>
                                  </w:tcBorders>
                                  <w:vAlign w:val="center"/>
                                </w:tcPr>
                                <w:p>
                                  <w:pPr>
                                    <w:jc w:val="center"/>
                                    <w:rPr>
                                      <w:rFonts w:ascii="Times New Roman" w:hAnsi="Times New Roman"/>
                                      <w:sz w:val="16"/>
                                      <w:szCs w:val="16"/>
                                    </w:rPr>
                                  </w:pPr>
                                  <w:r>
                                    <w:rPr>
                                      <w:rFonts w:ascii="Times New Roman" w:hAnsi="Times New Roman"/>
                                      <w:sz w:val="16"/>
                                      <w:szCs w:val="16"/>
                                    </w:rPr>
                                    <w:t>16</w:t>
                                  </w:r>
                                </w:p>
                              </w:tc>
                            </w:tr>
                          </w:tbl>
                          <w:p>
                            <w:pPr>
                              <w:jc w:val="center"/>
                            </w:pP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24.65pt;width:166.4pt;" fillcolor="#FFFFFF" filled="t" stroked="f" coordsize="21600,21600" o:gfxdata="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&#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hnduq1QAAAAUBAAAPAAAAAAAAAAEAIAAAACIAAABk&#10;cnMvZG93bnJldi54bWxQSwECFAAUAAAACACHTuJA8BAJRUICAABbBAAADgAAAAAAAAABACAAAAAk&#10;AQAAZHJzL2Uyb0RvYy54bWxQSwUGAAAAAAYABgBZAQAA2AUAAAAA&#10;">
                <v:fill on="t" focussize="0,0"/>
                <v:stroke on="f" miterlimit="8" joinstyle="miter"/>
                <v:imagedata o:title=""/>
                <o:lock v:ext="edit" aspectratio="f"/>
                <v:textbox>
                  <w:txbxContent>
                    <w:p>
                      <w:pPr>
                        <w:pStyle w:val="10"/>
                        <w:keepNext/>
                        <w:jc w:val="center"/>
                        <w:rPr>
                          <w:rFonts w:ascii="Times New Roman" w:hAnsi="Times New Roman" w:cs="Times New Roman"/>
                          <w:b/>
                          <w:bCs/>
                          <w:sz w:val="16"/>
                          <w:szCs w:val="16"/>
                        </w:rPr>
                      </w:pPr>
                      <w:r>
                        <w:rPr>
                          <w:rFonts w:ascii="Times New Roman" w:hAnsi="Times New Roman" w:cs="Times New Roman"/>
                          <w:b/>
                          <w:bCs/>
                          <w:sz w:val="16"/>
                          <w:szCs w:val="16"/>
                        </w:rPr>
                        <w:t xml:space="preserve">Table </w:t>
                      </w:r>
                      <w:r>
                        <w:rPr>
                          <w:rFonts w:ascii="Times New Roman" w:hAnsi="Times New Roman" w:cs="Times New Roman"/>
                          <w:b/>
                          <w:bCs/>
                          <w:sz w:val="16"/>
                          <w:szCs w:val="16"/>
                        </w:rPr>
                        <w:fldChar w:fldCharType="begin"/>
                      </w:r>
                      <w:r>
                        <w:rPr>
                          <w:rFonts w:ascii="Times New Roman" w:hAnsi="Times New Roman" w:cs="Times New Roman"/>
                          <w:b/>
                          <w:bCs/>
                          <w:sz w:val="16"/>
                          <w:szCs w:val="16"/>
                        </w:rPr>
                        <w:instrText xml:space="preserve"> SEQ Table \* ARABIC </w:instrText>
                      </w:r>
                      <w:r>
                        <w:rPr>
                          <w:rFonts w:ascii="Times New Roman" w:hAnsi="Times New Roman" w:cs="Times New Roman"/>
                          <w:b/>
                          <w:bCs/>
                          <w:sz w:val="16"/>
                          <w:szCs w:val="16"/>
                        </w:rPr>
                        <w:fldChar w:fldCharType="separate"/>
                      </w:r>
                      <w:r>
                        <w:rPr>
                          <w:rFonts w:ascii="Times New Roman" w:hAnsi="Times New Roman" w:cs="Times New Roman"/>
                          <w:b/>
                          <w:bCs/>
                          <w:sz w:val="16"/>
                          <w:szCs w:val="16"/>
                        </w:rPr>
                        <w:t>3</w:t>
                      </w:r>
                      <w:r>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hint="cs" w:ascii="Times New Roman" w:hAnsi="Times New Roman" w:cs="Times New Roman"/>
                          <w:b/>
                          <w:bCs/>
                          <w:sz w:val="16"/>
                          <w:szCs w:val="16"/>
                        </w:rPr>
                        <w:t>-</w:t>
                      </w:r>
                      <w:r>
                        <w:rPr>
                          <w:rFonts w:ascii="Times New Roman" w:hAnsi="Times New Roman" w:cs="Times New Roman"/>
                          <w:b/>
                          <w:bCs/>
                          <w:sz w:val="16"/>
                          <w:szCs w:val="16"/>
                        </w:rPr>
                        <w:t xml:space="preserve"> Depth of berths</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08"/>
                        <w:gridCol w:w="130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12" w:space="0"/>
                              <w:left w:val="nil"/>
                              <w:bottom w:val="single" w:color="auto" w:sz="6" w:space="0"/>
                              <w:right w:val="nil"/>
                            </w:tcBorders>
                            <w:vAlign w:val="center"/>
                          </w:tcPr>
                          <w:p>
                            <w:pPr>
                              <w:jc w:val="center"/>
                              <w:rPr>
                                <w:rFonts w:ascii="Times New Roman" w:hAnsi="Times New Roman"/>
                                <w:b/>
                                <w:bCs/>
                                <w:sz w:val="16"/>
                                <w:szCs w:val="16"/>
                              </w:rPr>
                            </w:pPr>
                            <w:r>
                              <w:rPr>
                                <w:rFonts w:ascii="Times New Roman" w:hAnsi="Times New Roman"/>
                                <w:b/>
                                <w:bCs/>
                                <w:sz w:val="16"/>
                                <w:szCs w:val="16"/>
                              </w:rPr>
                              <w:t>Berth</w:t>
                            </w:r>
                          </w:p>
                        </w:tc>
                        <w:tc>
                          <w:tcPr>
                            <w:tcW w:w="0" w:type="auto"/>
                            <w:tcBorders>
                              <w:top w:val="single" w:color="auto" w:sz="12" w:space="0"/>
                              <w:left w:val="nil"/>
                              <w:bottom w:val="single" w:color="auto" w:sz="6" w:space="0"/>
                              <w:right w:val="nil"/>
                            </w:tcBorders>
                            <w:vAlign w:val="center"/>
                          </w:tcPr>
                          <w:p>
                            <w:pPr>
                              <w:jc w:val="center"/>
                              <w:rPr>
                                <w:rFonts w:ascii="Times New Roman" w:hAnsi="Times New Roman"/>
                                <w:b/>
                                <w:bCs/>
                                <w:sz w:val="16"/>
                                <w:szCs w:val="16"/>
                              </w:rPr>
                            </w:pPr>
                            <w:r>
                              <w:rPr>
                                <w:rFonts w:ascii="Times New Roman" w:hAnsi="Times New Roman"/>
                                <w:b/>
                                <w:bCs/>
                                <w:sz w:val="16"/>
                                <w:szCs w:val="16"/>
                              </w:rPr>
                              <w:t>Draft depth (m)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6" w:space="0"/>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1</w:t>
                            </w:r>
                          </w:p>
                        </w:tc>
                        <w:tc>
                          <w:tcPr>
                            <w:tcW w:w="0" w:type="auto"/>
                            <w:tcBorders>
                              <w:top w:val="single" w:color="auto" w:sz="6" w:space="0"/>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2</w:t>
                            </w:r>
                          </w:p>
                        </w:tc>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3</w:t>
                            </w:r>
                          </w:p>
                        </w:tc>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4</w:t>
                            </w:r>
                          </w:p>
                        </w:tc>
                        <w:tc>
                          <w:tcPr>
                            <w:tcW w:w="0" w:type="auto"/>
                            <w:tcBorders>
                              <w:top w:val="nil"/>
                              <w:left w:val="nil"/>
                              <w:bottom w:val="nil"/>
                              <w:right w:val="nil"/>
                            </w:tcBorders>
                            <w:vAlign w:val="center"/>
                          </w:tcPr>
                          <w:p>
                            <w:pPr>
                              <w:jc w:val="center"/>
                              <w:rPr>
                                <w:rFonts w:ascii="Times New Roman" w:hAnsi="Times New Roman"/>
                                <w:sz w:val="16"/>
                                <w:szCs w:val="16"/>
                              </w:rPr>
                            </w:pPr>
                            <w:r>
                              <w:rPr>
                                <w:rFonts w:ascii="Times New Roman" w:hAnsi="Times New Roman"/>
                                <w:sz w:val="16"/>
                                <w:szCs w:val="16"/>
                              </w:rPr>
                              <w:t>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single" w:color="auto" w:sz="12" w:space="0"/>
                              <w:right w:val="nil"/>
                            </w:tcBorders>
                            <w:vAlign w:val="center"/>
                          </w:tcPr>
                          <w:p>
                            <w:pPr>
                              <w:jc w:val="center"/>
                              <w:rPr>
                                <w:rFonts w:ascii="Times New Roman" w:hAnsi="Times New Roman"/>
                                <w:sz w:val="16"/>
                                <w:szCs w:val="16"/>
                              </w:rPr>
                            </w:pPr>
                            <w:r>
                              <w:rPr>
                                <w:rFonts w:ascii="Times New Roman" w:hAnsi="Times New Roman"/>
                                <w:sz w:val="16"/>
                                <w:szCs w:val="16"/>
                              </w:rPr>
                              <w:t>5</w:t>
                            </w:r>
                          </w:p>
                        </w:tc>
                        <w:tc>
                          <w:tcPr>
                            <w:tcW w:w="0" w:type="auto"/>
                            <w:tcBorders>
                              <w:top w:val="nil"/>
                              <w:left w:val="nil"/>
                              <w:bottom w:val="single" w:color="auto" w:sz="12" w:space="0"/>
                              <w:right w:val="nil"/>
                            </w:tcBorders>
                            <w:vAlign w:val="center"/>
                          </w:tcPr>
                          <w:p>
                            <w:pPr>
                              <w:jc w:val="center"/>
                              <w:rPr>
                                <w:rFonts w:ascii="Times New Roman" w:hAnsi="Times New Roman"/>
                                <w:sz w:val="16"/>
                                <w:szCs w:val="16"/>
                              </w:rPr>
                            </w:pPr>
                            <w:r>
                              <w:rPr>
                                <w:rFonts w:ascii="Times New Roman" w:hAnsi="Times New Roman"/>
                                <w:sz w:val="16"/>
                                <w:szCs w:val="16"/>
                              </w:rPr>
                              <w:t>16</w:t>
                            </w:r>
                          </w:p>
                        </w:tc>
                      </w:tr>
                    </w:tbl>
                    <w:p>
                      <w:pPr>
                        <w:jc w:val="center"/>
                      </w:pPr>
                    </w:p>
                  </w:txbxContent>
                </v:textbox>
                <w10:wrap type="none"/>
                <w10:anchorlock/>
              </v:shape>
            </w:pict>
          </mc:Fallback>
        </mc:AlternateContent>
      </w:r>
      <w:r>
        <w:rPr>
          <w:rFonts w:ascii="Calibri" w:hAnsi="Calibri" w:eastAsia="等线" w:cs="Times New Roman"/>
          <w:szCs w:val="21"/>
        </w:rPr>
        <mc:AlternateContent>
          <mc:Choice Requires="wps">
            <w:drawing>
              <wp:inline distT="0" distB="0" distL="0" distR="0">
                <wp:extent cx="2975610" cy="1562100"/>
                <wp:effectExtent l="0" t="0" r="0" b="0"/>
                <wp:docPr id="157376467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975831" cy="1562353"/>
                        </a:xfrm>
                        <a:prstGeom prst="rect">
                          <a:avLst/>
                        </a:prstGeom>
                        <a:solidFill>
                          <a:srgbClr val="FFFFFF"/>
                        </a:solidFill>
                        <a:ln w="9525">
                          <a:noFill/>
                          <a:miter lim="800000"/>
                        </a:ln>
                      </wps:spPr>
                      <wps:txbx>
                        <w:txbxContent>
                          <w:p>
                            <w:pPr>
                              <w:pStyle w:val="10"/>
                              <w:keepNext/>
                              <w:ind w:firstLine="643" w:firstLineChars="400"/>
                              <w:rPr>
                                <w:rFonts w:ascii="Times New Roman" w:hAnsi="Times New Roman" w:cs="Times New Roman"/>
                                <w:b/>
                                <w:bCs/>
                                <w:sz w:val="16"/>
                                <w:szCs w:val="16"/>
                              </w:rPr>
                            </w:pPr>
                            <w:bookmarkStart w:id="2" w:name="_Ref157634490"/>
                            <w:r>
                              <w:rPr>
                                <w:rFonts w:ascii="Times New Roman" w:hAnsi="Times New Roman" w:cs="Times New Roman"/>
                                <w:b/>
                                <w:bCs/>
                                <w:sz w:val="16"/>
                                <w:szCs w:val="16"/>
                              </w:rPr>
                              <w:t xml:space="preserve">Table </w:t>
                            </w:r>
                            <w:r>
                              <w:rPr>
                                <w:rFonts w:ascii="Times New Roman" w:hAnsi="Times New Roman" w:cs="Times New Roman"/>
                                <w:b/>
                                <w:bCs/>
                                <w:sz w:val="16"/>
                                <w:szCs w:val="16"/>
                              </w:rPr>
                              <w:fldChar w:fldCharType="begin"/>
                            </w:r>
                            <w:r>
                              <w:rPr>
                                <w:rFonts w:ascii="Times New Roman" w:hAnsi="Times New Roman" w:cs="Times New Roman"/>
                                <w:b/>
                                <w:bCs/>
                                <w:sz w:val="16"/>
                                <w:szCs w:val="16"/>
                              </w:rPr>
                              <w:instrText xml:space="preserve"> SEQ Table \* ARABIC </w:instrText>
                            </w:r>
                            <w:r>
                              <w:rPr>
                                <w:rFonts w:ascii="Times New Roman" w:hAnsi="Times New Roman" w:cs="Times New Roman"/>
                                <w:b/>
                                <w:bCs/>
                                <w:sz w:val="16"/>
                                <w:szCs w:val="16"/>
                              </w:rPr>
                              <w:fldChar w:fldCharType="separate"/>
                            </w:r>
                            <w:r>
                              <w:rPr>
                                <w:rFonts w:ascii="Times New Roman" w:hAnsi="Times New Roman" w:cs="Times New Roman"/>
                                <w:b/>
                                <w:bCs/>
                                <w:sz w:val="16"/>
                                <w:szCs w:val="16"/>
                              </w:rPr>
                              <w:t>4</w:t>
                            </w:r>
                            <w:r>
                              <w:rPr>
                                <w:rFonts w:ascii="Times New Roman" w:hAnsi="Times New Roman" w:cs="Times New Roman"/>
                                <w:b/>
                                <w:bCs/>
                                <w:sz w:val="16"/>
                                <w:szCs w:val="16"/>
                              </w:rPr>
                              <w:fldChar w:fldCharType="end"/>
                            </w:r>
                            <w:bookmarkEnd w:id="2"/>
                            <w:r>
                              <w:rPr>
                                <w:rFonts w:ascii="Times New Roman" w:hAnsi="Times New Roman" w:cs="Times New Roman"/>
                                <w:b/>
                                <w:bCs/>
                                <w:sz w:val="16"/>
                                <w:szCs w:val="16"/>
                              </w:rPr>
                              <w:t xml:space="preserve"> - Parameters for the cost of energy supply</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5"/>
                              <w:gridCol w:w="208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12" w:space="0"/>
                                    <w:left w:val="nil"/>
                                    <w:bottom w:val="single" w:color="auto" w:sz="6"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Parameter</w:t>
                                  </w:r>
                                </w:p>
                              </w:tc>
                              <w:tc>
                                <w:tcPr>
                                  <w:tcW w:w="0" w:type="auto"/>
                                  <w:tcBorders>
                                    <w:top w:val="single" w:color="auto" w:sz="12" w:space="0"/>
                                    <w:left w:val="nil"/>
                                    <w:bottom w:val="single" w:color="auto" w:sz="6"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ρ</w:t>
                                  </w:r>
                                  <w:r>
                                    <w:rPr>
                                      <w:rFonts w:ascii="Times New Roman" w:hAnsi="Times New Roman" w:eastAsia="等线" w:cs="Times New Roman"/>
                                      <w:sz w:val="16"/>
                                      <w:szCs w:val="16"/>
                                      <w:vertAlign w:val="subscript"/>
                                    </w:rPr>
                                    <w:t>gas</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0.32$/m</w:t>
                                  </w:r>
                                  <w:r>
                                    <w:rPr>
                                      <w:rFonts w:ascii="Times New Roman" w:hAnsi="Times New Roman" w:eastAsia="等线" w:cs="Times New Roman"/>
                                      <w:sz w:val="16"/>
                                      <w:szCs w:val="16"/>
                                      <w:vertAlign w:val="superscript"/>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c</w:t>
                                  </w:r>
                                  <w:r>
                                    <w:rPr>
                                      <w:rFonts w:ascii="Times New Roman" w:hAnsi="Times New Roman" w:eastAsia="等线" w:cs="Times New Roman"/>
                                      <w:sz w:val="16"/>
                                      <w:szCs w:val="16"/>
                                      <w:vertAlign w:val="subscript"/>
                                    </w:rPr>
                                    <w:t>carbon</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6.7$/t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α</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0.581tCO</w:t>
                                  </w:r>
                                  <w:r>
                                    <w:rPr>
                                      <w:rFonts w:ascii="Times New Roman" w:hAnsi="Times New Roman" w:eastAsia="等线" w:cs="Times New Roman"/>
                                      <w:sz w:val="16"/>
                                      <w:szCs w:val="16"/>
                                      <w:vertAlign w:val="subscript"/>
                                    </w:rPr>
                                    <w:t>2</w:t>
                                  </w:r>
                                  <w:r>
                                    <w:rPr>
                                      <w:rFonts w:ascii="Times New Roman" w:hAnsi="Times New Roman" w:eastAsia="等线" w:cs="Times New Roman"/>
                                      <w:sz w:val="16"/>
                                      <w:szCs w:val="16"/>
                                    </w:rPr>
                                    <w:t>/MW per unit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β</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0.002165tCO</w:t>
                                  </w:r>
                                  <w:r>
                                    <w:rPr>
                                      <w:rFonts w:ascii="Times New Roman" w:hAnsi="Times New Roman" w:eastAsia="等线" w:cs="Times New Roman"/>
                                      <w:sz w:val="16"/>
                                      <w:szCs w:val="16"/>
                                      <w:vertAlign w:val="subscript"/>
                                    </w:rPr>
                                    <w:t>2</w:t>
                                  </w:r>
                                  <w:r>
                                    <w:rPr>
                                      <w:rFonts w:ascii="Times New Roman" w:hAnsi="Times New Roman" w:eastAsia="等线" w:cs="Times New Roman"/>
                                      <w:sz w:val="16"/>
                                      <w:szCs w:val="16"/>
                                    </w:rPr>
                                    <w:t>/m</w:t>
                                  </w:r>
                                  <w:r>
                                    <w:rPr>
                                      <w:rFonts w:ascii="Times New Roman" w:hAnsi="Times New Roman" w:eastAsia="等线" w:cs="Times New Roman"/>
                                      <w:sz w:val="16"/>
                                      <w:szCs w:val="16"/>
                                      <w:vertAlign w:val="superscript"/>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position w:val="-10"/>
                                    </w:rPr>
                                    <w:object>
                                      <v:shape id="_x0000_i1025" o:spt="75" type="#_x0000_t75" style="height:14.25pt;width:19.9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13.86$/MW per unit time</w:t>
                                  </w:r>
                                </w:p>
                              </w:tc>
                            </w:tr>
                          </w:tbl>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23pt;width:234.3pt;" fillcolor="#FFFFFF" filled="t" stroked="f" coordsize="21600,21600" o:gfxdata="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6D4bw1AAAAAUBAAAPAAAAAAAAAAEAIAAAACIAAABk&#10;cnMvZG93bnJldi54bWxQSwECFAAUAAAACACHTuJAF71OAUMCAABcBAAADgAAAAAAAAABACAAAAAj&#10;AQAAZHJzL2Uyb0RvYy54bWxQSwUGAAAAAAYABgBZAQAA2AUAAAAA&#10;">
                <v:fill on="t" focussize="0,0"/>
                <v:stroke on="f" miterlimit="8" joinstyle="miter"/>
                <v:imagedata o:title=""/>
                <o:lock v:ext="edit" aspectratio="f"/>
                <v:textbox>
                  <w:txbxContent>
                    <w:p>
                      <w:pPr>
                        <w:pStyle w:val="10"/>
                        <w:keepNext/>
                        <w:ind w:firstLine="643" w:firstLineChars="400"/>
                        <w:rPr>
                          <w:rFonts w:ascii="Times New Roman" w:hAnsi="Times New Roman" w:cs="Times New Roman"/>
                          <w:b/>
                          <w:bCs/>
                          <w:sz w:val="16"/>
                          <w:szCs w:val="16"/>
                        </w:rPr>
                      </w:pPr>
                      <w:bookmarkStart w:id="2" w:name="_Ref157634490"/>
                      <w:r>
                        <w:rPr>
                          <w:rFonts w:ascii="Times New Roman" w:hAnsi="Times New Roman" w:cs="Times New Roman"/>
                          <w:b/>
                          <w:bCs/>
                          <w:sz w:val="16"/>
                          <w:szCs w:val="16"/>
                        </w:rPr>
                        <w:t xml:space="preserve">Table </w:t>
                      </w:r>
                      <w:r>
                        <w:rPr>
                          <w:rFonts w:ascii="Times New Roman" w:hAnsi="Times New Roman" w:cs="Times New Roman"/>
                          <w:b/>
                          <w:bCs/>
                          <w:sz w:val="16"/>
                          <w:szCs w:val="16"/>
                        </w:rPr>
                        <w:fldChar w:fldCharType="begin"/>
                      </w:r>
                      <w:r>
                        <w:rPr>
                          <w:rFonts w:ascii="Times New Roman" w:hAnsi="Times New Roman" w:cs="Times New Roman"/>
                          <w:b/>
                          <w:bCs/>
                          <w:sz w:val="16"/>
                          <w:szCs w:val="16"/>
                        </w:rPr>
                        <w:instrText xml:space="preserve"> SEQ Table \* ARABIC </w:instrText>
                      </w:r>
                      <w:r>
                        <w:rPr>
                          <w:rFonts w:ascii="Times New Roman" w:hAnsi="Times New Roman" w:cs="Times New Roman"/>
                          <w:b/>
                          <w:bCs/>
                          <w:sz w:val="16"/>
                          <w:szCs w:val="16"/>
                        </w:rPr>
                        <w:fldChar w:fldCharType="separate"/>
                      </w:r>
                      <w:r>
                        <w:rPr>
                          <w:rFonts w:ascii="Times New Roman" w:hAnsi="Times New Roman" w:cs="Times New Roman"/>
                          <w:b/>
                          <w:bCs/>
                          <w:sz w:val="16"/>
                          <w:szCs w:val="16"/>
                        </w:rPr>
                        <w:t>4</w:t>
                      </w:r>
                      <w:r>
                        <w:rPr>
                          <w:rFonts w:ascii="Times New Roman" w:hAnsi="Times New Roman" w:cs="Times New Roman"/>
                          <w:b/>
                          <w:bCs/>
                          <w:sz w:val="16"/>
                          <w:szCs w:val="16"/>
                        </w:rPr>
                        <w:fldChar w:fldCharType="end"/>
                      </w:r>
                      <w:bookmarkEnd w:id="2"/>
                      <w:r>
                        <w:rPr>
                          <w:rFonts w:ascii="Times New Roman" w:hAnsi="Times New Roman" w:cs="Times New Roman"/>
                          <w:b/>
                          <w:bCs/>
                          <w:sz w:val="16"/>
                          <w:szCs w:val="16"/>
                        </w:rPr>
                        <w:t xml:space="preserve"> - Parameters for the cost of energy supply</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5"/>
                        <w:gridCol w:w="208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12" w:space="0"/>
                              <w:left w:val="nil"/>
                              <w:bottom w:val="single" w:color="auto" w:sz="6"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Parameter</w:t>
                            </w:r>
                          </w:p>
                        </w:tc>
                        <w:tc>
                          <w:tcPr>
                            <w:tcW w:w="0" w:type="auto"/>
                            <w:tcBorders>
                              <w:top w:val="single" w:color="auto" w:sz="12" w:space="0"/>
                              <w:left w:val="nil"/>
                              <w:bottom w:val="single" w:color="auto" w:sz="6"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ρ</w:t>
                            </w:r>
                            <w:r>
                              <w:rPr>
                                <w:rFonts w:ascii="Times New Roman" w:hAnsi="Times New Roman" w:eastAsia="等线" w:cs="Times New Roman"/>
                                <w:sz w:val="16"/>
                                <w:szCs w:val="16"/>
                                <w:vertAlign w:val="subscript"/>
                              </w:rPr>
                              <w:t>gas</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0.32$/m</w:t>
                            </w:r>
                            <w:r>
                              <w:rPr>
                                <w:rFonts w:ascii="Times New Roman" w:hAnsi="Times New Roman" w:eastAsia="等线" w:cs="Times New Roman"/>
                                <w:sz w:val="16"/>
                                <w:szCs w:val="16"/>
                                <w:vertAlign w:val="superscript"/>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c</w:t>
                            </w:r>
                            <w:r>
                              <w:rPr>
                                <w:rFonts w:ascii="Times New Roman" w:hAnsi="Times New Roman" w:eastAsia="等线" w:cs="Times New Roman"/>
                                <w:sz w:val="16"/>
                                <w:szCs w:val="16"/>
                                <w:vertAlign w:val="subscript"/>
                              </w:rPr>
                              <w:t>carbon</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6.7$/t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α</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0.581tCO</w:t>
                            </w:r>
                            <w:r>
                              <w:rPr>
                                <w:rFonts w:ascii="Times New Roman" w:hAnsi="Times New Roman" w:eastAsia="等线" w:cs="Times New Roman"/>
                                <w:sz w:val="16"/>
                                <w:szCs w:val="16"/>
                                <w:vertAlign w:val="subscript"/>
                              </w:rPr>
                              <w:t>2</w:t>
                            </w:r>
                            <w:r>
                              <w:rPr>
                                <w:rFonts w:ascii="Times New Roman" w:hAnsi="Times New Roman" w:eastAsia="等线" w:cs="Times New Roman"/>
                                <w:sz w:val="16"/>
                                <w:szCs w:val="16"/>
                              </w:rPr>
                              <w:t>/MW per unit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β</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0.002165tCO</w:t>
                            </w:r>
                            <w:r>
                              <w:rPr>
                                <w:rFonts w:ascii="Times New Roman" w:hAnsi="Times New Roman" w:eastAsia="等线" w:cs="Times New Roman"/>
                                <w:sz w:val="16"/>
                                <w:szCs w:val="16"/>
                                <w:vertAlign w:val="subscript"/>
                              </w:rPr>
                              <w:t>2</w:t>
                            </w:r>
                            <w:r>
                              <w:rPr>
                                <w:rFonts w:ascii="Times New Roman" w:hAnsi="Times New Roman" w:eastAsia="等线" w:cs="Times New Roman"/>
                                <w:sz w:val="16"/>
                                <w:szCs w:val="16"/>
                              </w:rPr>
                              <w:t>/m</w:t>
                            </w:r>
                            <w:r>
                              <w:rPr>
                                <w:rFonts w:ascii="Times New Roman" w:hAnsi="Times New Roman" w:eastAsia="等线" w:cs="Times New Roman"/>
                                <w:sz w:val="16"/>
                                <w:szCs w:val="16"/>
                                <w:vertAlign w:val="superscript"/>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position w:val="-10"/>
                              </w:rPr>
                              <w:object>
                                <v:shape id="_x0000_i1025" o:spt="75" type="#_x0000_t75" style="height:14.25pt;width:19.9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6" r:id="rId6">
                                  <o:LockedField>false</o:LockedField>
                                </o:OLEObject>
                              </w:object>
                            </w:r>
                          </w:p>
                        </w:tc>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13.86$/MW per unit time</w:t>
                            </w:r>
                          </w:p>
                        </w:tc>
                      </w:tr>
                    </w:tbl>
                    <w:p/>
                  </w:txbxContent>
                </v:textbox>
                <w10:wrap type="none"/>
                <w10:anchorlock/>
              </v:shape>
            </w:pict>
          </mc:Fallback>
        </mc:AlternateContent>
      </w:r>
      <w:r>
        <w:rPr>
          <w:rFonts w:ascii="Calibri" w:hAnsi="Calibri" w:eastAsia="等线" w:cs="Times New Roman"/>
          <w:szCs w:val="21"/>
        </w:rPr>
        <mc:AlternateContent>
          <mc:Choice Requires="wps">
            <w:drawing>
              <wp:inline distT="0" distB="0" distL="0" distR="0">
                <wp:extent cx="3181985" cy="2992755"/>
                <wp:effectExtent l="0" t="0" r="0" b="0"/>
                <wp:docPr id="9254485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181985" cy="2993261"/>
                        </a:xfrm>
                        <a:prstGeom prst="rect">
                          <a:avLst/>
                        </a:prstGeom>
                        <a:solidFill>
                          <a:srgbClr val="FFFFFF"/>
                        </a:solidFill>
                        <a:ln w="9525">
                          <a:noFill/>
                          <a:miter lim="800000"/>
                        </a:ln>
                      </wps:spPr>
                      <wps:txbx>
                        <w:txbxContent>
                          <w:p>
                            <w:pPr>
                              <w:pStyle w:val="10"/>
                              <w:keepNext/>
                              <w:ind w:firstLine="402" w:firstLineChars="250"/>
                              <w:rPr>
                                <w:rFonts w:ascii="Times New Roman" w:hAnsi="Times New Roman" w:cs="Times New Roman"/>
                                <w:b/>
                                <w:bCs/>
                                <w:sz w:val="16"/>
                                <w:szCs w:val="16"/>
                              </w:rPr>
                            </w:pPr>
                            <w:bookmarkStart w:id="3" w:name="_Ref157634507"/>
                            <w:r>
                              <w:rPr>
                                <w:rFonts w:ascii="Times New Roman" w:hAnsi="Times New Roman" w:cs="Times New Roman"/>
                                <w:b/>
                                <w:bCs/>
                                <w:sz w:val="16"/>
                                <w:szCs w:val="16"/>
                              </w:rPr>
                              <w:t xml:space="preserve">Table </w:t>
                            </w:r>
                            <w:r>
                              <w:rPr>
                                <w:rFonts w:ascii="Times New Roman" w:hAnsi="Times New Roman" w:cs="Times New Roman"/>
                                <w:b/>
                                <w:bCs/>
                                <w:sz w:val="16"/>
                                <w:szCs w:val="16"/>
                              </w:rPr>
                              <w:fldChar w:fldCharType="begin"/>
                            </w:r>
                            <w:r>
                              <w:rPr>
                                <w:rFonts w:ascii="Times New Roman" w:hAnsi="Times New Roman" w:cs="Times New Roman"/>
                                <w:b/>
                                <w:bCs/>
                                <w:sz w:val="16"/>
                                <w:szCs w:val="16"/>
                              </w:rPr>
                              <w:instrText xml:space="preserve"> SEQ Table \* ARABIC </w:instrText>
                            </w:r>
                            <w:r>
                              <w:rPr>
                                <w:rFonts w:ascii="Times New Roman" w:hAnsi="Times New Roman" w:cs="Times New Roman"/>
                                <w:b/>
                                <w:bCs/>
                                <w:sz w:val="16"/>
                                <w:szCs w:val="16"/>
                              </w:rPr>
                              <w:fldChar w:fldCharType="separate"/>
                            </w:r>
                            <w:r>
                              <w:rPr>
                                <w:rFonts w:ascii="Times New Roman" w:hAnsi="Times New Roman" w:cs="Times New Roman"/>
                                <w:b/>
                                <w:bCs/>
                                <w:sz w:val="16"/>
                                <w:szCs w:val="16"/>
                              </w:rPr>
                              <w:t>5</w:t>
                            </w:r>
                            <w:r>
                              <w:rPr>
                                <w:rFonts w:ascii="Times New Roman" w:hAnsi="Times New Roman" w:cs="Times New Roman"/>
                                <w:b/>
                                <w:bCs/>
                                <w:sz w:val="16"/>
                                <w:szCs w:val="16"/>
                              </w:rPr>
                              <w:fldChar w:fldCharType="end"/>
                            </w:r>
                            <w:bookmarkEnd w:id="3"/>
                            <w:r>
                              <w:rPr>
                                <w:rFonts w:ascii="Times New Roman" w:hAnsi="Times New Roman" w:cs="Times New Roman"/>
                                <w:b/>
                                <w:bCs/>
                                <w:sz w:val="16"/>
                                <w:szCs w:val="16"/>
                              </w:rPr>
                              <w:t xml:space="preserve"> - Parameters for the energy supply system</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14"/>
                              <w:gridCol w:w="1683"/>
                              <w:gridCol w:w="185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12" w:space="0"/>
                                    <w:left w:val="nil"/>
                                    <w:bottom w:val="single" w:color="auto" w:sz="6" w:space="0"/>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Unit</w:t>
                                  </w:r>
                                </w:p>
                              </w:tc>
                              <w:tc>
                                <w:tcPr>
                                  <w:tcW w:w="0" w:type="auto"/>
                                  <w:tcBorders>
                                    <w:top w:val="single" w:color="auto" w:sz="12" w:space="0"/>
                                    <w:left w:val="nil"/>
                                    <w:bottom w:val="single" w:color="auto" w:sz="6" w:space="0"/>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Parameter</w:t>
                                  </w:r>
                                </w:p>
                              </w:tc>
                              <w:tc>
                                <w:tcPr>
                                  <w:tcW w:w="0" w:type="auto"/>
                                  <w:tcBorders>
                                    <w:top w:val="single" w:color="auto" w:sz="12" w:space="0"/>
                                    <w:left w:val="nil"/>
                                    <w:bottom w:val="single" w:color="auto" w:sz="6" w:space="0"/>
                                    <w:right w:val="nil"/>
                                  </w:tcBorders>
                                  <w:vAlign w:val="center"/>
                                </w:tcPr>
                                <w:p>
                                  <w:pPr>
                                    <w:ind w:firstLine="420"/>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restart"/>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Internal Power</w:t>
                                  </w:r>
                                </w:p>
                                <w:p>
                                  <w:pPr>
                                    <w:jc w:val="center"/>
                                    <w:rPr>
                                      <w:rFonts w:ascii="Times New Roman" w:hAnsi="Times New Roman" w:eastAsia="等线" w:cs="Times New Roman"/>
                                      <w:sz w:val="16"/>
                                      <w:szCs w:val="16"/>
                                    </w:rPr>
                                  </w:pPr>
                                  <w:r>
                                    <w:rPr>
                                      <w:rFonts w:ascii="Times New Roman" w:hAnsi="Times New Roman" w:eastAsia="等线" w:cs="Times New Roman"/>
                                      <w:sz w:val="16"/>
                                      <w:szCs w:val="16"/>
                                    </w:rPr>
                                    <w:t>Generation Units</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Output Limits</w:t>
                                  </w:r>
                                </w:p>
                              </w:tc>
                              <w:tc>
                                <w:tcPr>
                                  <w:tcW w:w="0" w:type="auto"/>
                                  <w:tcBorders>
                                    <w:top w:val="single" w:color="auto" w:sz="6" w:space="0"/>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30/0MW per unit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Ramping up/down rate</w:t>
                                  </w:r>
                                </w:p>
                              </w:tc>
                              <w:tc>
                                <w:tcPr>
                                  <w:tcW w:w="0" w:type="auto"/>
                                  <w:tcBorders>
                                    <w:top w:val="single" w:color="auto" w:sz="6" w:space="0"/>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5/5MW per unit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η</w:t>
                                  </w:r>
                                  <w:r>
                                    <w:rPr>
                                      <w:rFonts w:ascii="Times New Roman" w:hAnsi="Times New Roman" w:eastAsia="等线" w:cs="Times New Roman"/>
                                      <w:sz w:val="16"/>
                                      <w:szCs w:val="16"/>
                                      <w:vertAlign w:val="subscript"/>
                                    </w:rPr>
                                    <w:t>e</w: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H</w:t>
                                  </w:r>
                                  <w:r>
                                    <w:rPr>
                                      <w:rFonts w:ascii="Times New Roman" w:hAnsi="Times New Roman" w:eastAsia="等线" w:cs="Times New Roman"/>
                                      <w:sz w:val="16"/>
                                      <w:szCs w:val="16"/>
                                      <w:vertAlign w:val="subscript"/>
                                    </w:rPr>
                                    <w:t>g</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0.0108MWh/m</w:t>
                                  </w:r>
                                  <w:r>
                                    <w:rPr>
                                      <w:rFonts w:ascii="Times New Roman" w:hAnsi="Times New Roman" w:eastAsia="等线" w:cs="Times New Roman"/>
                                      <w:sz w:val="16"/>
                                      <w:szCs w:val="16"/>
                                      <w:vertAlign w:val="superscript"/>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Grid</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Output Limits</w: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30/0MW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restart"/>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ESS</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position w:val="-10"/>
                                    </w:rPr>
                                    <w:object>
                                      <v:shape id="_x0000_i1026" o:spt="75" type="#_x0000_t75" style="height:14.25pt;width:26.7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7" r:id="rId7">
                                        <o:LockedField>false</o:LockedField>
                                      </o:OLEObject>
                                    </w:objec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8/8MW per unit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nil"/>
                                    <w:left w:val="nil"/>
                                    <w:bottom w:val="nil"/>
                                    <w:right w:val="nil"/>
                                  </w:tcBorders>
                                  <w:vAlign w:val="center"/>
                                </w:tcPr>
                                <w:p>
                                  <w:pPr>
                                    <w:ind w:firstLine="420"/>
                                    <w:rPr>
                                      <w:rFonts w:ascii="Times New Roman" w:hAnsi="Times New Roman" w:eastAsia="等线" w:cs="Times New Roman"/>
                                      <w:sz w:val="16"/>
                                      <w:szCs w:val="16"/>
                                    </w:rPr>
                                  </w:pPr>
                                  <w:r>
                                    <w:rPr>
                                      <w:rFonts w:ascii="Times New Roman" w:hAnsi="Times New Roman" w:eastAsia="等线" w:cs="Times New Roman"/>
                                      <w:sz w:val="16"/>
                                      <w:szCs w:val="16"/>
                                    </w:rPr>
                                    <w:t>CAP</w: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40MWh</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η</w:t>
                                  </w:r>
                                  <w:r>
                                    <w:rPr>
                                      <w:rFonts w:ascii="Times New Roman" w:hAnsi="Times New Roman" w:eastAsia="等线" w:cs="Times New Roman"/>
                                      <w:sz w:val="16"/>
                                      <w:szCs w:val="16"/>
                                      <w:vertAlign w:val="subscript"/>
                                    </w:rPr>
                                    <w:t>dch</w:t>
                                  </w:r>
                                  <w:r>
                                    <w:rPr>
                                      <w:rFonts w:ascii="Times New Roman" w:hAnsi="Times New Roman" w:eastAsia="等线" w:cs="Times New Roman"/>
                                      <w:sz w:val="16"/>
                                      <w:szCs w:val="16"/>
                                    </w:rPr>
                                    <w:t>/η</w:t>
                                  </w:r>
                                  <w:r>
                                    <w:rPr>
                                      <w:rFonts w:ascii="Times New Roman" w:hAnsi="Times New Roman" w:eastAsia="等线" w:cs="Times New Roman"/>
                                      <w:sz w:val="16"/>
                                      <w:szCs w:val="16"/>
                                      <w:vertAlign w:val="subscript"/>
                                    </w:rPr>
                                    <w:t>ch</w: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0.85/0.98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nil"/>
                                    <w:left w:val="nil"/>
                                    <w:bottom w:val="nil"/>
                                    <w:right w:val="nil"/>
                                  </w:tcBorders>
                                  <w:vAlign w:val="center"/>
                                </w:tcPr>
                                <w:p>
                                  <w:pPr>
                                    <w:ind w:firstLine="420"/>
                                    <w:rPr>
                                      <w:rFonts w:ascii="Times New Roman" w:hAnsi="Times New Roman" w:eastAsia="等线" w:cs="Times New Roman"/>
                                      <w:sz w:val="16"/>
                                      <w:szCs w:val="16"/>
                                    </w:rPr>
                                  </w:pPr>
                                  <w:r>
                                    <w:rPr>
                                      <w:rFonts w:ascii="Times New Roman" w:hAnsi="Times New Roman" w:eastAsia="等线" w:cs="Times New Roman"/>
                                      <w:sz w:val="16"/>
                                      <w:szCs w:val="16"/>
                                    </w:rPr>
                                    <w:t>SOC</w:t>
                                  </w:r>
                                  <w:r>
                                    <w:rPr>
                                      <w:rFonts w:ascii="Times New Roman" w:hAnsi="Times New Roman" w:eastAsia="等线" w:cs="Times New Roman"/>
                                      <w:sz w:val="16"/>
                                      <w:szCs w:val="16"/>
                                      <w:vertAlign w:val="subscript"/>
                                    </w:rPr>
                                    <w:t>0</w: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EC</w:t>
                                  </w:r>
                                </w:p>
                              </w:tc>
                              <w:tc>
                                <w:tcPr>
                                  <w:tcW w:w="0" w:type="auto"/>
                                  <w:tcBorders>
                                    <w:top w:val="nil"/>
                                    <w:left w:val="nil"/>
                                    <w:bottom w:val="single" w:color="auto" w:sz="12" w:space="0"/>
                                    <w:right w:val="nil"/>
                                  </w:tcBorders>
                                  <w:vAlign w:val="center"/>
                                </w:tcPr>
                                <w:p>
                                  <w:pPr>
                                    <w:ind w:firstLine="420"/>
                                    <w:rPr>
                                      <w:rFonts w:ascii="Times New Roman" w:hAnsi="Times New Roman" w:eastAsia="等线" w:cs="Times New Roman"/>
                                      <w:sz w:val="16"/>
                                      <w:szCs w:val="16"/>
                                    </w:rPr>
                                  </w:pPr>
                                  <w:r>
                                    <w:rPr>
                                      <w:rFonts w:ascii="Times New Roman" w:hAnsi="Times New Roman" w:eastAsia="等线" w:cs="Times New Roman"/>
                                      <w:sz w:val="16"/>
                                      <w:szCs w:val="16"/>
                                    </w:rPr>
                                    <w:t>COP</w:t>
                                  </w:r>
                                  <w:r>
                                    <w:rPr>
                                      <w:rFonts w:ascii="Times New Roman" w:hAnsi="Times New Roman" w:eastAsia="等线" w:cs="Times New Roman"/>
                                      <w:sz w:val="16"/>
                                      <w:szCs w:val="16"/>
                                      <w:vertAlign w:val="subscript"/>
                                    </w:rPr>
                                    <w:t>EC</w:t>
                                  </w:r>
                                </w:p>
                              </w:tc>
                              <w:tc>
                                <w:tcPr>
                                  <w:tcW w:w="0" w:type="auto"/>
                                  <w:tcBorders>
                                    <w:top w:val="nil"/>
                                    <w:left w:val="nil"/>
                                    <w:bottom w:val="single" w:color="auto" w:sz="12" w:space="0"/>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2</w:t>
                                  </w:r>
                                </w:p>
                              </w:tc>
                            </w:tr>
                          </w:tbl>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35.65pt;width:250.55pt;" fillcolor="#FFFFFF" filled="t" stroked="f" coordsize="21600,21600" o:gfxdata="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Xugz11AAAAAUBAAAPAAAAAAAAAAEAIAAAACIAAABkcnMv&#10;ZG93bnJldi54bWxQSwECFAAUAAAACACHTuJAee/u0EACAABbBAAADgAAAAAAAAABACAAAAAjAQAA&#10;ZHJzL2Uyb0RvYy54bWxQSwUGAAAAAAYABgBZAQAA1QUAAAAA&#10;">
                <v:fill on="t" focussize="0,0"/>
                <v:stroke on="f" miterlimit="8" joinstyle="miter"/>
                <v:imagedata o:title=""/>
                <o:lock v:ext="edit" aspectratio="f"/>
                <v:textbox>
                  <w:txbxContent>
                    <w:p>
                      <w:pPr>
                        <w:pStyle w:val="10"/>
                        <w:keepNext/>
                        <w:ind w:firstLine="402" w:firstLineChars="250"/>
                        <w:rPr>
                          <w:rFonts w:ascii="Times New Roman" w:hAnsi="Times New Roman" w:cs="Times New Roman"/>
                          <w:b/>
                          <w:bCs/>
                          <w:sz w:val="16"/>
                          <w:szCs w:val="16"/>
                        </w:rPr>
                      </w:pPr>
                      <w:bookmarkStart w:id="3" w:name="_Ref157634507"/>
                      <w:r>
                        <w:rPr>
                          <w:rFonts w:ascii="Times New Roman" w:hAnsi="Times New Roman" w:cs="Times New Roman"/>
                          <w:b/>
                          <w:bCs/>
                          <w:sz w:val="16"/>
                          <w:szCs w:val="16"/>
                        </w:rPr>
                        <w:t xml:space="preserve">Table </w:t>
                      </w:r>
                      <w:r>
                        <w:rPr>
                          <w:rFonts w:ascii="Times New Roman" w:hAnsi="Times New Roman" w:cs="Times New Roman"/>
                          <w:b/>
                          <w:bCs/>
                          <w:sz w:val="16"/>
                          <w:szCs w:val="16"/>
                        </w:rPr>
                        <w:fldChar w:fldCharType="begin"/>
                      </w:r>
                      <w:r>
                        <w:rPr>
                          <w:rFonts w:ascii="Times New Roman" w:hAnsi="Times New Roman" w:cs="Times New Roman"/>
                          <w:b/>
                          <w:bCs/>
                          <w:sz w:val="16"/>
                          <w:szCs w:val="16"/>
                        </w:rPr>
                        <w:instrText xml:space="preserve"> SEQ Table \* ARABIC </w:instrText>
                      </w:r>
                      <w:r>
                        <w:rPr>
                          <w:rFonts w:ascii="Times New Roman" w:hAnsi="Times New Roman" w:cs="Times New Roman"/>
                          <w:b/>
                          <w:bCs/>
                          <w:sz w:val="16"/>
                          <w:szCs w:val="16"/>
                        </w:rPr>
                        <w:fldChar w:fldCharType="separate"/>
                      </w:r>
                      <w:r>
                        <w:rPr>
                          <w:rFonts w:ascii="Times New Roman" w:hAnsi="Times New Roman" w:cs="Times New Roman"/>
                          <w:b/>
                          <w:bCs/>
                          <w:sz w:val="16"/>
                          <w:szCs w:val="16"/>
                        </w:rPr>
                        <w:t>5</w:t>
                      </w:r>
                      <w:r>
                        <w:rPr>
                          <w:rFonts w:ascii="Times New Roman" w:hAnsi="Times New Roman" w:cs="Times New Roman"/>
                          <w:b/>
                          <w:bCs/>
                          <w:sz w:val="16"/>
                          <w:szCs w:val="16"/>
                        </w:rPr>
                        <w:fldChar w:fldCharType="end"/>
                      </w:r>
                      <w:bookmarkEnd w:id="3"/>
                      <w:r>
                        <w:rPr>
                          <w:rFonts w:ascii="Times New Roman" w:hAnsi="Times New Roman" w:cs="Times New Roman"/>
                          <w:b/>
                          <w:bCs/>
                          <w:sz w:val="16"/>
                          <w:szCs w:val="16"/>
                        </w:rPr>
                        <w:t xml:space="preserve"> - Parameters for the energy supply system</w:t>
                      </w:r>
                    </w:p>
                    <w:tbl>
                      <w:tblPr>
                        <w:tblStyle w:val="1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14"/>
                        <w:gridCol w:w="1683"/>
                        <w:gridCol w:w="185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single" w:color="auto" w:sz="12" w:space="0"/>
                              <w:left w:val="nil"/>
                              <w:bottom w:val="single" w:color="auto" w:sz="6" w:space="0"/>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Unit</w:t>
                            </w:r>
                          </w:p>
                        </w:tc>
                        <w:tc>
                          <w:tcPr>
                            <w:tcW w:w="0" w:type="auto"/>
                            <w:tcBorders>
                              <w:top w:val="single" w:color="auto" w:sz="12" w:space="0"/>
                              <w:left w:val="nil"/>
                              <w:bottom w:val="single" w:color="auto" w:sz="6" w:space="0"/>
                              <w:right w:val="nil"/>
                            </w:tcBorders>
                            <w:vAlign w:val="center"/>
                          </w:tcPr>
                          <w:p>
                            <w:pPr>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Parameter</w:t>
                            </w:r>
                          </w:p>
                        </w:tc>
                        <w:tc>
                          <w:tcPr>
                            <w:tcW w:w="0" w:type="auto"/>
                            <w:tcBorders>
                              <w:top w:val="single" w:color="auto" w:sz="12" w:space="0"/>
                              <w:left w:val="nil"/>
                              <w:bottom w:val="single" w:color="auto" w:sz="6" w:space="0"/>
                              <w:right w:val="nil"/>
                            </w:tcBorders>
                            <w:vAlign w:val="center"/>
                          </w:tcPr>
                          <w:p>
                            <w:pPr>
                              <w:ind w:firstLine="420"/>
                              <w:jc w:val="center"/>
                              <w:rPr>
                                <w:rFonts w:ascii="Times New Roman" w:hAnsi="Times New Roman" w:eastAsia="等线" w:cs="Times New Roman"/>
                                <w:b/>
                                <w:bCs/>
                                <w:sz w:val="16"/>
                                <w:szCs w:val="16"/>
                              </w:rPr>
                            </w:pPr>
                            <w:r>
                              <w:rPr>
                                <w:rFonts w:ascii="Times New Roman" w:hAnsi="Times New Roman" w:eastAsia="等线" w:cs="Times New Roman"/>
                                <w:b/>
                                <w:bCs/>
                                <w:sz w:val="16"/>
                                <w:szCs w:val="16"/>
                              </w:rPr>
                              <w:t>Value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restart"/>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Internal Power</w:t>
                            </w:r>
                          </w:p>
                          <w:p>
                            <w:pPr>
                              <w:jc w:val="center"/>
                              <w:rPr>
                                <w:rFonts w:ascii="Times New Roman" w:hAnsi="Times New Roman" w:eastAsia="等线" w:cs="Times New Roman"/>
                                <w:sz w:val="16"/>
                                <w:szCs w:val="16"/>
                              </w:rPr>
                            </w:pPr>
                            <w:r>
                              <w:rPr>
                                <w:rFonts w:ascii="Times New Roman" w:hAnsi="Times New Roman" w:eastAsia="等线" w:cs="Times New Roman"/>
                                <w:sz w:val="16"/>
                                <w:szCs w:val="16"/>
                              </w:rPr>
                              <w:t>Generation Units</w:t>
                            </w: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Output Limits</w:t>
                            </w:r>
                          </w:p>
                        </w:tc>
                        <w:tc>
                          <w:tcPr>
                            <w:tcW w:w="0" w:type="auto"/>
                            <w:tcBorders>
                              <w:top w:val="single" w:color="auto" w:sz="6" w:space="0"/>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30/0MW per unit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single" w:color="auto" w:sz="6" w:space="0"/>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Ramping up/down rate</w:t>
                            </w:r>
                          </w:p>
                        </w:tc>
                        <w:tc>
                          <w:tcPr>
                            <w:tcW w:w="0" w:type="auto"/>
                            <w:tcBorders>
                              <w:top w:val="single" w:color="auto" w:sz="6" w:space="0"/>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5/5MW per unit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η</w:t>
                            </w:r>
                            <w:r>
                              <w:rPr>
                                <w:rFonts w:ascii="Times New Roman" w:hAnsi="Times New Roman" w:eastAsia="等线" w:cs="Times New Roman"/>
                                <w:sz w:val="16"/>
                                <w:szCs w:val="16"/>
                                <w:vertAlign w:val="subscript"/>
                              </w:rPr>
                              <w:t>e</w: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H</w:t>
                            </w:r>
                            <w:r>
                              <w:rPr>
                                <w:rFonts w:ascii="Times New Roman" w:hAnsi="Times New Roman" w:eastAsia="等线" w:cs="Times New Roman"/>
                                <w:sz w:val="16"/>
                                <w:szCs w:val="16"/>
                                <w:vertAlign w:val="subscript"/>
                              </w:rPr>
                              <w:t>g</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0.0108MWh/m</w:t>
                            </w:r>
                            <w:r>
                              <w:rPr>
                                <w:rFonts w:ascii="Times New Roman" w:hAnsi="Times New Roman" w:eastAsia="等线" w:cs="Times New Roman"/>
                                <w:sz w:val="16"/>
                                <w:szCs w:val="16"/>
                                <w:vertAlign w:val="superscript"/>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Grid</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Output Limits</w: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30/0MW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restart"/>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ESS</w:t>
                            </w: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position w:val="-10"/>
                              </w:rPr>
                              <w:object>
                                <v:shape id="_x0000_i1026" o:spt="75" type="#_x0000_t75" style="height:14.25pt;width:26.7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8" r:id="rId9">
                                  <o:LockedField>false</o:LockedField>
                                </o:OLEObject>
                              </w:objec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8/8MW per unit time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nil"/>
                              <w:left w:val="nil"/>
                              <w:bottom w:val="nil"/>
                              <w:right w:val="nil"/>
                            </w:tcBorders>
                            <w:vAlign w:val="center"/>
                          </w:tcPr>
                          <w:p>
                            <w:pPr>
                              <w:ind w:firstLine="420"/>
                              <w:rPr>
                                <w:rFonts w:ascii="Times New Roman" w:hAnsi="Times New Roman" w:eastAsia="等线" w:cs="Times New Roman"/>
                                <w:sz w:val="16"/>
                                <w:szCs w:val="16"/>
                              </w:rPr>
                            </w:pPr>
                            <w:r>
                              <w:rPr>
                                <w:rFonts w:ascii="Times New Roman" w:hAnsi="Times New Roman" w:eastAsia="等线" w:cs="Times New Roman"/>
                                <w:sz w:val="16"/>
                                <w:szCs w:val="16"/>
                              </w:rPr>
                              <w:t>CAP</w: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40MWh</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nil"/>
                              <w:left w:val="nil"/>
                              <w:bottom w:val="nil"/>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η</w:t>
                            </w:r>
                            <w:r>
                              <w:rPr>
                                <w:rFonts w:ascii="Times New Roman" w:hAnsi="Times New Roman" w:eastAsia="等线" w:cs="Times New Roman"/>
                                <w:sz w:val="16"/>
                                <w:szCs w:val="16"/>
                                <w:vertAlign w:val="subscript"/>
                              </w:rPr>
                              <w:t>dch</w:t>
                            </w:r>
                            <w:r>
                              <w:rPr>
                                <w:rFonts w:ascii="Times New Roman" w:hAnsi="Times New Roman" w:eastAsia="等线" w:cs="Times New Roman"/>
                                <w:sz w:val="16"/>
                                <w:szCs w:val="16"/>
                              </w:rPr>
                              <w:t>/η</w:t>
                            </w:r>
                            <w:r>
                              <w:rPr>
                                <w:rFonts w:ascii="Times New Roman" w:hAnsi="Times New Roman" w:eastAsia="等线" w:cs="Times New Roman"/>
                                <w:sz w:val="16"/>
                                <w:szCs w:val="16"/>
                                <w:vertAlign w:val="subscript"/>
                              </w:rPr>
                              <w:t>ch</w: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0.85/0.98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vMerge w:val="continue"/>
                            <w:tcBorders>
                              <w:top w:val="nil"/>
                              <w:left w:val="nil"/>
                              <w:bottom w:val="nil"/>
                              <w:right w:val="nil"/>
                            </w:tcBorders>
                            <w:vAlign w:val="center"/>
                          </w:tcPr>
                          <w:p>
                            <w:pPr>
                              <w:widowControl/>
                              <w:jc w:val="left"/>
                              <w:rPr>
                                <w:rFonts w:ascii="Times New Roman" w:hAnsi="Times New Roman" w:eastAsia="等线" w:cs="Times New Roman"/>
                                <w:sz w:val="16"/>
                                <w:szCs w:val="16"/>
                              </w:rPr>
                            </w:pPr>
                          </w:p>
                        </w:tc>
                        <w:tc>
                          <w:tcPr>
                            <w:tcW w:w="0" w:type="auto"/>
                            <w:tcBorders>
                              <w:top w:val="nil"/>
                              <w:left w:val="nil"/>
                              <w:bottom w:val="nil"/>
                              <w:right w:val="nil"/>
                            </w:tcBorders>
                            <w:vAlign w:val="center"/>
                          </w:tcPr>
                          <w:p>
                            <w:pPr>
                              <w:ind w:firstLine="420"/>
                              <w:rPr>
                                <w:rFonts w:ascii="Times New Roman" w:hAnsi="Times New Roman" w:eastAsia="等线" w:cs="Times New Roman"/>
                                <w:sz w:val="16"/>
                                <w:szCs w:val="16"/>
                              </w:rPr>
                            </w:pPr>
                            <w:r>
                              <w:rPr>
                                <w:rFonts w:ascii="Times New Roman" w:hAnsi="Times New Roman" w:eastAsia="等线" w:cs="Times New Roman"/>
                                <w:sz w:val="16"/>
                                <w:szCs w:val="16"/>
                              </w:rPr>
                              <w:t>SOC</w:t>
                            </w:r>
                            <w:r>
                              <w:rPr>
                                <w:rFonts w:ascii="Times New Roman" w:hAnsi="Times New Roman" w:eastAsia="等线" w:cs="Times New Roman"/>
                                <w:sz w:val="16"/>
                                <w:szCs w:val="16"/>
                                <w:vertAlign w:val="subscript"/>
                              </w:rPr>
                              <w:t>0</w:t>
                            </w:r>
                          </w:p>
                        </w:tc>
                        <w:tc>
                          <w:tcPr>
                            <w:tcW w:w="0" w:type="auto"/>
                            <w:tcBorders>
                              <w:top w:val="nil"/>
                              <w:left w:val="nil"/>
                              <w:bottom w:val="nil"/>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jc w:val="center"/>
                        </w:trPr>
                        <w:tc>
                          <w:tcPr>
                            <w:tcW w:w="0" w:type="auto"/>
                            <w:tcBorders>
                              <w:top w:val="nil"/>
                              <w:left w:val="nil"/>
                              <w:bottom w:val="single" w:color="auto" w:sz="12" w:space="0"/>
                              <w:right w:val="nil"/>
                            </w:tcBorders>
                            <w:vAlign w:val="center"/>
                          </w:tcPr>
                          <w:p>
                            <w:pPr>
                              <w:jc w:val="center"/>
                              <w:rPr>
                                <w:rFonts w:ascii="Times New Roman" w:hAnsi="Times New Roman" w:eastAsia="等线" w:cs="Times New Roman"/>
                                <w:sz w:val="16"/>
                                <w:szCs w:val="16"/>
                              </w:rPr>
                            </w:pPr>
                            <w:r>
                              <w:rPr>
                                <w:rFonts w:ascii="Times New Roman" w:hAnsi="Times New Roman" w:eastAsia="等线" w:cs="Times New Roman"/>
                                <w:sz w:val="16"/>
                                <w:szCs w:val="16"/>
                              </w:rPr>
                              <w:t>EC</w:t>
                            </w:r>
                          </w:p>
                        </w:tc>
                        <w:tc>
                          <w:tcPr>
                            <w:tcW w:w="0" w:type="auto"/>
                            <w:tcBorders>
                              <w:top w:val="nil"/>
                              <w:left w:val="nil"/>
                              <w:bottom w:val="single" w:color="auto" w:sz="12" w:space="0"/>
                              <w:right w:val="nil"/>
                            </w:tcBorders>
                            <w:vAlign w:val="center"/>
                          </w:tcPr>
                          <w:p>
                            <w:pPr>
                              <w:ind w:firstLine="420"/>
                              <w:rPr>
                                <w:rFonts w:ascii="Times New Roman" w:hAnsi="Times New Roman" w:eastAsia="等线" w:cs="Times New Roman"/>
                                <w:sz w:val="16"/>
                                <w:szCs w:val="16"/>
                              </w:rPr>
                            </w:pPr>
                            <w:r>
                              <w:rPr>
                                <w:rFonts w:ascii="Times New Roman" w:hAnsi="Times New Roman" w:eastAsia="等线" w:cs="Times New Roman"/>
                                <w:sz w:val="16"/>
                                <w:szCs w:val="16"/>
                              </w:rPr>
                              <w:t>COP</w:t>
                            </w:r>
                            <w:r>
                              <w:rPr>
                                <w:rFonts w:ascii="Times New Roman" w:hAnsi="Times New Roman" w:eastAsia="等线" w:cs="Times New Roman"/>
                                <w:sz w:val="16"/>
                                <w:szCs w:val="16"/>
                                <w:vertAlign w:val="subscript"/>
                              </w:rPr>
                              <w:t>EC</w:t>
                            </w:r>
                          </w:p>
                        </w:tc>
                        <w:tc>
                          <w:tcPr>
                            <w:tcW w:w="0" w:type="auto"/>
                            <w:tcBorders>
                              <w:top w:val="nil"/>
                              <w:left w:val="nil"/>
                              <w:bottom w:val="single" w:color="auto" w:sz="12" w:space="0"/>
                              <w:right w:val="nil"/>
                            </w:tcBorders>
                            <w:vAlign w:val="center"/>
                          </w:tcPr>
                          <w:p>
                            <w:pPr>
                              <w:ind w:firstLine="160" w:firstLineChars="100"/>
                              <w:jc w:val="center"/>
                              <w:rPr>
                                <w:rFonts w:ascii="Times New Roman" w:hAnsi="Times New Roman" w:eastAsia="等线" w:cs="Times New Roman"/>
                                <w:sz w:val="16"/>
                                <w:szCs w:val="16"/>
                              </w:rPr>
                            </w:pPr>
                            <w:r>
                              <w:rPr>
                                <w:rFonts w:ascii="Times New Roman" w:hAnsi="Times New Roman" w:eastAsia="等线" w:cs="Times New Roman"/>
                                <w:sz w:val="16"/>
                                <w:szCs w:val="16"/>
                              </w:rPr>
                              <w:t>2</w:t>
                            </w:r>
                          </w:p>
                        </w:tc>
                      </w:tr>
                    </w:tbl>
                    <w:p/>
                  </w:txbxContent>
                </v:textbox>
                <w10:wrap type="none"/>
                <w10:anchorlock/>
              </v:shape>
            </w:pict>
          </mc:Fallback>
        </mc:AlternateContent>
      </w:r>
    </w:p>
    <w:p>
      <w:pPr>
        <w:autoSpaceDE w:val="0"/>
        <w:autoSpaceDN w:val="0"/>
        <w:adjustRightInd w:val="0"/>
        <w:spacing w:line="200" w:lineRule="exact"/>
        <w:ind w:left="641" w:hanging="641"/>
        <w:jc w:val="left"/>
        <w:rPr>
          <w:rFonts w:ascii="Times New Roman" w:hAnsi="Times New Roman" w:cs="Times New Roman"/>
          <w:kern w:val="0"/>
          <w:sz w:val="15"/>
          <w:szCs w:val="15"/>
        </w:rPr>
      </w:pPr>
      <w:r>
        <w:rPr>
          <w:rFonts w:hint="eastAsia" w:ascii="Times New Roman" w:hAnsi="Times New Roman" w:cs="Times New Roman"/>
          <w:kern w:val="0"/>
          <w:sz w:val="15"/>
          <w:szCs w:val="15"/>
        </w:rPr>
        <w:t>[</w:t>
      </w:r>
      <w:r>
        <w:rPr>
          <w:rFonts w:ascii="Times New Roman" w:hAnsi="Times New Roman" w:cs="Times New Roman"/>
          <w:kern w:val="0"/>
          <w:sz w:val="15"/>
          <w:szCs w:val="15"/>
        </w:rPr>
        <w:t>1]</w:t>
      </w:r>
      <w:r>
        <w:rPr>
          <w:rFonts w:ascii="Times New Roman" w:hAnsi="Times New Roman" w:cs="Times New Roman"/>
          <w:kern w:val="0"/>
          <w:sz w:val="15"/>
          <w:szCs w:val="15"/>
        </w:rPr>
        <w:tab/>
      </w:r>
      <w:r>
        <w:rPr>
          <w:rFonts w:ascii="Times New Roman" w:hAnsi="Times New Roman" w:cs="Times New Roman"/>
          <w:kern w:val="0"/>
          <w:sz w:val="15"/>
          <w:szCs w:val="15"/>
        </w:rPr>
        <w:t>Y</w:t>
      </w:r>
      <w:r>
        <w:rPr>
          <w:rFonts w:hint="eastAsia" w:ascii="Times New Roman" w:hAnsi="Times New Roman" w:cs="Times New Roman"/>
          <w:kern w:val="0"/>
          <w:sz w:val="15"/>
          <w:szCs w:val="15"/>
        </w:rPr>
        <w:t>.</w:t>
      </w:r>
      <w:r>
        <w:rPr>
          <w:rFonts w:ascii="Times New Roman" w:hAnsi="Times New Roman" w:cs="Times New Roman"/>
          <w:kern w:val="0"/>
          <w:sz w:val="15"/>
          <w:szCs w:val="15"/>
        </w:rPr>
        <w:t xml:space="preserve"> Huang, W. He, W. Wei, N.Tao, R. Li,</w:t>
      </w:r>
      <w:r>
        <w:rPr>
          <w:rFonts w:hint="eastAsia" w:ascii="Times New Roman" w:hAnsi="Times New Roman" w:cs="Times New Roman"/>
          <w:kern w:val="0"/>
          <w:sz w:val="15"/>
          <w:szCs w:val="15"/>
          <w:lang w:val="en-US" w:eastAsia="zh-CN"/>
        </w:rPr>
        <w:t xml:space="preserve"> </w:t>
      </w:r>
      <w:r>
        <w:rPr>
          <w:rFonts w:hint="default" w:ascii="Times New Roman" w:hAnsi="Times New Roman" w:cs="Times New Roman"/>
          <w:kern w:val="0"/>
          <w:sz w:val="15"/>
          <w:szCs w:val="15"/>
          <w:lang w:val="en-US" w:eastAsia="zh-CN"/>
        </w:rPr>
        <w:t>“</w:t>
      </w:r>
      <w:r>
        <w:rPr>
          <w:rFonts w:ascii="Times New Roman" w:hAnsi="Times New Roman" w:cs="Times New Roman"/>
          <w:kern w:val="0"/>
          <w:sz w:val="15"/>
          <w:szCs w:val="15"/>
        </w:rPr>
        <w:t xml:space="preserve"> Logistics-energy Collaborative Optimization Scheduling Method for Large Seaport Integrated Energy System”</w:t>
      </w:r>
      <w:r>
        <w:rPr>
          <w:rFonts w:hint="eastAsia" w:ascii="Times New Roman" w:hAnsi="Times New Roman" w:cs="Times New Roman"/>
          <w:kern w:val="0"/>
          <w:sz w:val="15"/>
          <w:szCs w:val="15"/>
          <w:lang w:val="en-US" w:eastAsia="zh-CN"/>
        </w:rPr>
        <w:t>,</w:t>
      </w:r>
      <w:r>
        <w:rPr>
          <w:rFonts w:ascii="Times New Roman" w:hAnsi="Times New Roman" w:cs="Times New Roman"/>
          <w:kern w:val="0"/>
          <w:sz w:val="15"/>
          <w:szCs w:val="15"/>
        </w:rPr>
        <w:t xml:space="preserve"> </w:t>
      </w:r>
      <w:r>
        <w:rPr>
          <w:rFonts w:ascii="Times New Roman" w:hAnsi="Times New Roman" w:cs="Times New Roman"/>
          <w:i/>
          <w:iCs/>
          <w:kern w:val="0"/>
          <w:sz w:val="15"/>
          <w:szCs w:val="15"/>
        </w:rPr>
        <w:t xml:space="preserve">Proc. Chinese Soc. Electr. Eng. </w:t>
      </w:r>
      <w:r>
        <w:rPr>
          <w:rFonts w:ascii="Times New Roman" w:hAnsi="Times New Roman" w:cs="Times New Roman"/>
          <w:kern w:val="0"/>
          <w:sz w:val="15"/>
          <w:szCs w:val="15"/>
        </w:rPr>
        <w:t>2022:42. https://doi.org/10.13334/j.0258-8013.pcsee.211093.</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upperRoman"/>
      <w:pStyle w:val="2"/>
      <w:suff w:val="nothing"/>
      <w:lvlText w:val="%1.  "/>
      <w:lvlJc w:val="left"/>
      <w:pPr>
        <w:ind w:left="1418" w:firstLine="0"/>
      </w:pPr>
    </w:lvl>
    <w:lvl w:ilvl="1" w:tentative="0">
      <w:start w:val="1"/>
      <w:numFmt w:val="upperLetter"/>
      <w:suff w:val="nothing"/>
      <w:lvlText w:val="%2.  "/>
      <w:lvlJc w:val="left"/>
      <w:pPr>
        <w:ind w:left="-1800" w:firstLine="0"/>
      </w:pPr>
    </w:lvl>
    <w:lvl w:ilvl="2" w:tentative="0">
      <w:start w:val="1"/>
      <w:numFmt w:val="decimal"/>
      <w:pStyle w:val="24"/>
      <w:suff w:val="nothing"/>
      <w:lvlText w:val="    %3)  "/>
      <w:lvlJc w:val="left"/>
      <w:pPr>
        <w:ind w:left="-1800" w:firstLine="0"/>
      </w:pPr>
    </w:lvl>
    <w:lvl w:ilvl="3" w:tentative="0">
      <w:start w:val="1"/>
      <w:numFmt w:val="lowerLetter"/>
      <w:pStyle w:val="4"/>
      <w:suff w:val="nothing"/>
      <w:lvlText w:val="          %4)  "/>
      <w:lvlJc w:val="left"/>
      <w:pPr>
        <w:ind w:left="-1800" w:firstLine="0"/>
      </w:pPr>
    </w:lvl>
    <w:lvl w:ilvl="4" w:tentative="0">
      <w:start w:val="1"/>
      <w:numFmt w:val="decimal"/>
      <w:pStyle w:val="5"/>
      <w:suff w:val="nothing"/>
      <w:lvlText w:val="                (%5)  "/>
      <w:lvlJc w:val="left"/>
      <w:pPr>
        <w:ind w:left="-1800" w:firstLine="0"/>
      </w:pPr>
    </w:lvl>
    <w:lvl w:ilvl="5" w:tentative="0">
      <w:start w:val="1"/>
      <w:numFmt w:val="lowerLetter"/>
      <w:pStyle w:val="6"/>
      <w:suff w:val="nothing"/>
      <w:lvlText w:val="                (%6)  "/>
      <w:lvlJc w:val="left"/>
      <w:pPr>
        <w:ind w:left="-1800" w:firstLine="0"/>
      </w:pPr>
    </w:lvl>
    <w:lvl w:ilvl="6" w:tentative="0">
      <w:start w:val="1"/>
      <w:numFmt w:val="decimal"/>
      <w:pStyle w:val="7"/>
      <w:suff w:val="nothing"/>
      <w:lvlText w:val="                (%7)  "/>
      <w:lvlJc w:val="left"/>
      <w:pPr>
        <w:ind w:left="-1800" w:firstLine="0"/>
      </w:pPr>
    </w:lvl>
    <w:lvl w:ilvl="7" w:tentative="0">
      <w:start w:val="1"/>
      <w:numFmt w:val="lowerLetter"/>
      <w:pStyle w:val="8"/>
      <w:suff w:val="nothing"/>
      <w:lvlText w:val="                (%8)  "/>
      <w:lvlJc w:val="left"/>
      <w:pPr>
        <w:ind w:left="-1800" w:firstLine="0"/>
      </w:pPr>
    </w:lvl>
    <w:lvl w:ilvl="8" w:tentative="0">
      <w:start w:val="1"/>
      <w:numFmt w:val="decimal"/>
      <w:pStyle w:val="9"/>
      <w:suff w:val="nothing"/>
      <w:lvlText w:val="(%9)  "/>
      <w:lvlJc w:val="left"/>
      <w:pPr>
        <w:ind w:left="-1800" w:firstLine="0"/>
      </w:pPr>
    </w:lvl>
  </w:abstractNum>
  <w:abstractNum w:abstractNumId="1">
    <w:nsid w:val="29322B9F"/>
    <w:multiLevelType w:val="multilevel"/>
    <w:tmpl w:val="29322B9F"/>
    <w:lvl w:ilvl="0" w:tentative="0">
      <w:start w:val="1"/>
      <w:numFmt w:val="upperLetter"/>
      <w:pStyle w:val="15"/>
      <w:suff w:val="nothing"/>
      <w:lvlText w:val="Appendix %1. "/>
      <w:lvlJc w:val="left"/>
      <w:pPr>
        <w:ind w:left="425" w:firstLine="0"/>
      </w:pPr>
      <w:rPr>
        <w:b/>
        <w:i w:val="0"/>
      </w:rPr>
    </w:lvl>
    <w:lvl w:ilvl="1" w:tentative="0">
      <w:start w:val="1"/>
      <w:numFmt w:val="decimal"/>
      <w:suff w:val="nothing"/>
      <w:lvlText w:val="%1.%2. "/>
      <w:lvlJc w:val="left"/>
      <w:pPr>
        <w:ind w:left="425" w:firstLine="0"/>
      </w:pPr>
      <w:rPr>
        <w:rFonts w:hint="default" w:ascii="Times New Roman" w:hAnsi="Times New Roman"/>
        <w:b w:val="0"/>
        <w:i/>
        <w:sz w:val="20"/>
      </w:rPr>
    </w:lvl>
    <w:lvl w:ilvl="2" w:tentative="0">
      <w:start w:val="1"/>
      <w:numFmt w:val="none"/>
      <w:lvlText w:val=""/>
      <w:lvlJc w:val="left"/>
      <w:pPr>
        <w:tabs>
          <w:tab w:val="left" w:pos="785"/>
        </w:tabs>
        <w:ind w:left="425" w:firstLine="0"/>
      </w:pPr>
    </w:lvl>
    <w:lvl w:ilvl="3" w:tentative="0">
      <w:start w:val="1"/>
      <w:numFmt w:val="none"/>
      <w:lvlText w:val=""/>
      <w:lvlJc w:val="right"/>
      <w:pPr>
        <w:tabs>
          <w:tab w:val="left" w:pos="785"/>
        </w:tabs>
        <w:ind w:left="425" w:firstLine="0"/>
      </w:pPr>
    </w:lvl>
    <w:lvl w:ilvl="4" w:tentative="0">
      <w:start w:val="1"/>
      <w:numFmt w:val="none"/>
      <w:lvlText w:val=""/>
      <w:lvlJc w:val="left"/>
      <w:pPr>
        <w:tabs>
          <w:tab w:val="left" w:pos="785"/>
        </w:tabs>
        <w:ind w:left="425" w:firstLine="0"/>
      </w:pPr>
    </w:lvl>
    <w:lvl w:ilvl="5" w:tentative="0">
      <w:start w:val="1"/>
      <w:numFmt w:val="none"/>
      <w:lvlText w:val=""/>
      <w:lvlJc w:val="left"/>
      <w:pPr>
        <w:tabs>
          <w:tab w:val="left" w:pos="785"/>
        </w:tabs>
        <w:ind w:left="425" w:firstLine="0"/>
      </w:pPr>
    </w:lvl>
    <w:lvl w:ilvl="6" w:tentative="0">
      <w:start w:val="1"/>
      <w:numFmt w:val="none"/>
      <w:lvlText w:val=""/>
      <w:lvlJc w:val="left"/>
      <w:pPr>
        <w:tabs>
          <w:tab w:val="left" w:pos="785"/>
        </w:tabs>
        <w:ind w:left="425" w:firstLine="0"/>
      </w:pPr>
    </w:lvl>
    <w:lvl w:ilvl="7" w:tentative="0">
      <w:start w:val="1"/>
      <w:numFmt w:val="none"/>
      <w:lvlText w:val=""/>
      <w:lvlJc w:val="left"/>
      <w:pPr>
        <w:tabs>
          <w:tab w:val="left" w:pos="785"/>
        </w:tabs>
        <w:ind w:left="425" w:firstLine="0"/>
      </w:pPr>
    </w:lvl>
    <w:lvl w:ilvl="8" w:tentative="0">
      <w:start w:val="1"/>
      <w:numFmt w:val="none"/>
      <w:lvlText w:val=""/>
      <w:lvlJc w:val="left"/>
      <w:pPr>
        <w:tabs>
          <w:tab w:val="left" w:pos="785"/>
        </w:tabs>
        <w:ind w:left="425"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Y1NzBmMDljNWYyNDE1MWVlMWZjNjgyMDVkMjQ2MGIifQ=="/>
  </w:docVars>
  <w:rsids>
    <w:rsidRoot w:val="001F19E3"/>
    <w:rsid w:val="00035EB4"/>
    <w:rsid w:val="001F19E3"/>
    <w:rsid w:val="00660A08"/>
    <w:rsid w:val="006B0752"/>
    <w:rsid w:val="00702B75"/>
    <w:rsid w:val="007D35D8"/>
    <w:rsid w:val="0087238D"/>
    <w:rsid w:val="009C67B5"/>
    <w:rsid w:val="00C70D5B"/>
    <w:rsid w:val="00F14244"/>
    <w:rsid w:val="032C548B"/>
    <w:rsid w:val="03670F75"/>
    <w:rsid w:val="3F8C5D8F"/>
    <w:rsid w:val="67EE31DB"/>
    <w:rsid w:val="731A7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paragraph" w:styleId="2">
    <w:name w:val="heading 1"/>
    <w:basedOn w:val="1"/>
    <w:next w:val="1"/>
    <w:link w:val="17"/>
    <w:qFormat/>
    <w:uiPriority w:val="9"/>
    <w:pPr>
      <w:keepNext/>
      <w:numPr>
        <w:ilvl w:val="0"/>
        <w:numId w:val="1"/>
      </w:numPr>
      <w:spacing w:before="360" w:after="240"/>
      <w:ind w:left="0"/>
      <w:jc w:val="center"/>
      <w:outlineLvl w:val="0"/>
    </w:pPr>
    <w:rPr>
      <w:rFonts w:eastAsia="Times New Roman"/>
      <w:smallCaps/>
      <w:kern w:val="28"/>
      <w:lang w:eastAsia="en-US"/>
    </w:rPr>
  </w:style>
  <w:style w:type="paragraph" w:styleId="3">
    <w:name w:val="heading 3"/>
    <w:basedOn w:val="1"/>
    <w:next w:val="1"/>
    <w:link w:val="25"/>
    <w:autoRedefine/>
    <w:semiHidden/>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8"/>
    <w:autoRedefine/>
    <w:qFormat/>
    <w:uiPriority w:val="9"/>
    <w:pPr>
      <w:keepNext/>
      <w:numPr>
        <w:ilvl w:val="3"/>
        <w:numId w:val="1"/>
      </w:numPr>
      <w:ind w:left="0"/>
      <w:outlineLvl w:val="3"/>
    </w:pPr>
    <w:rPr>
      <w:rFonts w:eastAsia="Times New Roman"/>
      <w:i/>
      <w:lang w:eastAsia="en-US"/>
    </w:rPr>
  </w:style>
  <w:style w:type="paragraph" w:styleId="5">
    <w:name w:val="heading 5"/>
    <w:basedOn w:val="1"/>
    <w:next w:val="1"/>
    <w:link w:val="19"/>
    <w:autoRedefine/>
    <w:qFormat/>
    <w:uiPriority w:val="9"/>
    <w:pPr>
      <w:keepNext/>
      <w:numPr>
        <w:ilvl w:val="4"/>
        <w:numId w:val="1"/>
      </w:numPr>
      <w:outlineLvl w:val="4"/>
    </w:pPr>
    <w:rPr>
      <w:rFonts w:eastAsia="Times New Roman"/>
      <w:i/>
      <w:lang w:eastAsia="en-US"/>
    </w:rPr>
  </w:style>
  <w:style w:type="paragraph" w:styleId="6">
    <w:name w:val="heading 6"/>
    <w:basedOn w:val="1"/>
    <w:next w:val="1"/>
    <w:link w:val="20"/>
    <w:qFormat/>
    <w:uiPriority w:val="9"/>
    <w:pPr>
      <w:keepNext/>
      <w:numPr>
        <w:ilvl w:val="5"/>
        <w:numId w:val="1"/>
      </w:numPr>
      <w:ind w:left="360"/>
      <w:outlineLvl w:val="5"/>
    </w:pPr>
    <w:rPr>
      <w:rFonts w:eastAsia="Times New Roman"/>
      <w:i/>
      <w:lang w:eastAsia="en-US"/>
    </w:rPr>
  </w:style>
  <w:style w:type="paragraph" w:styleId="7">
    <w:name w:val="heading 7"/>
    <w:basedOn w:val="1"/>
    <w:next w:val="1"/>
    <w:link w:val="21"/>
    <w:autoRedefine/>
    <w:qFormat/>
    <w:uiPriority w:val="9"/>
    <w:pPr>
      <w:keepNext/>
      <w:numPr>
        <w:ilvl w:val="6"/>
        <w:numId w:val="1"/>
      </w:numPr>
      <w:ind w:left="720"/>
      <w:outlineLvl w:val="6"/>
    </w:pPr>
    <w:rPr>
      <w:rFonts w:eastAsia="Times New Roman"/>
      <w:i/>
      <w:lang w:eastAsia="en-US"/>
    </w:rPr>
  </w:style>
  <w:style w:type="paragraph" w:styleId="8">
    <w:name w:val="heading 8"/>
    <w:basedOn w:val="1"/>
    <w:next w:val="1"/>
    <w:link w:val="22"/>
    <w:autoRedefine/>
    <w:qFormat/>
    <w:uiPriority w:val="9"/>
    <w:pPr>
      <w:keepNext/>
      <w:numPr>
        <w:ilvl w:val="7"/>
        <w:numId w:val="1"/>
      </w:numPr>
      <w:ind w:left="1080"/>
      <w:outlineLvl w:val="7"/>
    </w:pPr>
    <w:rPr>
      <w:rFonts w:eastAsia="Times New Roman"/>
      <w:i/>
      <w:lang w:eastAsia="en-US"/>
    </w:rPr>
  </w:style>
  <w:style w:type="paragraph" w:styleId="9">
    <w:name w:val="heading 9"/>
    <w:basedOn w:val="1"/>
    <w:next w:val="1"/>
    <w:link w:val="23"/>
    <w:autoRedefine/>
    <w:qFormat/>
    <w:uiPriority w:val="9"/>
    <w:pPr>
      <w:keepNext/>
      <w:numPr>
        <w:ilvl w:val="8"/>
        <w:numId w:val="1"/>
      </w:numPr>
      <w:ind w:left="2160"/>
      <w:outlineLvl w:val="8"/>
    </w:pPr>
    <w:rPr>
      <w:rFonts w:eastAsia="Times New Roman"/>
      <w:i/>
      <w:lang w:eastAsia="en-US"/>
    </w:rPr>
  </w:style>
  <w:style w:type="character" w:default="1" w:styleId="13">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0">
    <w:name w:val="caption"/>
    <w:basedOn w:val="1"/>
    <w:next w:val="1"/>
    <w:autoRedefine/>
    <w:unhideWhenUsed/>
    <w:qFormat/>
    <w:uiPriority w:val="0"/>
    <w:pPr>
      <w:widowControl/>
      <w:suppressAutoHyphens/>
      <w:jc w:val="left"/>
    </w:pPr>
    <w:rPr>
      <w:rFonts w:ascii="Cambria" w:hAnsi="Cambria" w:eastAsia="黑体"/>
      <w:lang w:eastAsia="ar-SA"/>
    </w:rPr>
  </w:style>
  <w:style w:type="paragraph" w:styleId="11">
    <w:name w:val="Plain Text"/>
    <w:basedOn w:val="1"/>
    <w:link w:val="16"/>
    <w:autoRedefine/>
    <w:semiHidden/>
    <w:unhideWhenUsed/>
    <w:qFormat/>
    <w:uiPriority w:val="99"/>
    <w:rPr>
      <w:rFonts w:hAnsi="Courier New" w:cs="Courier New" w:asciiTheme="minorEastAsia"/>
    </w:rPr>
  </w:style>
  <w:style w:type="paragraph" w:customStyle="1" w:styleId="14">
    <w:name w:val="论文正文"/>
    <w:basedOn w:val="11"/>
    <w:autoRedefine/>
    <w:qFormat/>
    <w:uiPriority w:val="0"/>
    <w:pPr>
      <w:adjustRightInd w:val="0"/>
      <w:snapToGrid w:val="0"/>
      <w:spacing w:line="230" w:lineRule="exact"/>
      <w:ind w:firstLine="420"/>
    </w:pPr>
    <w:rPr>
      <w:rFonts w:ascii="Times New Roman" w:hAnsi="Times New Roman" w:eastAsia="宋体" w:cstheme="minorBidi"/>
      <w:sz w:val="20"/>
      <w:szCs w:val="24"/>
    </w:rPr>
  </w:style>
  <w:style w:type="paragraph" w:customStyle="1" w:styleId="15">
    <w:name w:val="Els-appendixhead"/>
    <w:next w:val="1"/>
    <w:autoRedefine/>
    <w:qFormat/>
    <w:uiPriority w:val="0"/>
    <w:pPr>
      <w:numPr>
        <w:ilvl w:val="0"/>
        <w:numId w:val="2"/>
      </w:numPr>
      <w:spacing w:before="230" w:after="230" w:line="230" w:lineRule="exact"/>
    </w:pPr>
    <w:rPr>
      <w:rFonts w:ascii="Times New Roman" w:hAnsi="Times New Roman" w:eastAsia="宋体" w:cs="Times New Roman"/>
      <w:b/>
      <w:kern w:val="0"/>
      <w:sz w:val="19"/>
      <w:szCs w:val="20"/>
      <w:lang w:val="en-US" w:eastAsia="en-US" w:bidi="ar-SA"/>
      <w14:ligatures w14:val="none"/>
    </w:rPr>
  </w:style>
  <w:style w:type="character" w:customStyle="1" w:styleId="16">
    <w:name w:val="纯文本 字符"/>
    <w:basedOn w:val="13"/>
    <w:link w:val="11"/>
    <w:autoRedefine/>
    <w:semiHidden/>
    <w:qFormat/>
    <w:uiPriority w:val="99"/>
    <w:rPr>
      <w:rFonts w:hAnsi="Courier New" w:cs="Courier New" w:asciiTheme="minorEastAsia"/>
      <w14:ligatures w14:val="none"/>
    </w:rPr>
  </w:style>
  <w:style w:type="character" w:customStyle="1" w:styleId="17">
    <w:name w:val="标题 1 字符"/>
    <w:basedOn w:val="13"/>
    <w:link w:val="2"/>
    <w:autoRedefine/>
    <w:qFormat/>
    <w:uiPriority w:val="9"/>
    <w:rPr>
      <w:rFonts w:eastAsia="Times New Roman"/>
      <w:smallCaps/>
      <w:kern w:val="28"/>
      <w:lang w:eastAsia="en-US"/>
      <w14:ligatures w14:val="none"/>
    </w:rPr>
  </w:style>
  <w:style w:type="character" w:customStyle="1" w:styleId="18">
    <w:name w:val="标题 4 字符"/>
    <w:basedOn w:val="13"/>
    <w:link w:val="4"/>
    <w:autoRedefine/>
    <w:qFormat/>
    <w:uiPriority w:val="9"/>
    <w:rPr>
      <w:rFonts w:eastAsia="Times New Roman"/>
      <w:i/>
      <w:lang w:eastAsia="en-US"/>
      <w14:ligatures w14:val="none"/>
    </w:rPr>
  </w:style>
  <w:style w:type="character" w:customStyle="1" w:styleId="19">
    <w:name w:val="标题 5 字符"/>
    <w:basedOn w:val="13"/>
    <w:link w:val="5"/>
    <w:autoRedefine/>
    <w:qFormat/>
    <w:uiPriority w:val="9"/>
    <w:rPr>
      <w:rFonts w:eastAsia="Times New Roman"/>
      <w:i/>
      <w:lang w:eastAsia="en-US"/>
      <w14:ligatures w14:val="none"/>
    </w:rPr>
  </w:style>
  <w:style w:type="character" w:customStyle="1" w:styleId="20">
    <w:name w:val="标题 6 字符"/>
    <w:basedOn w:val="13"/>
    <w:link w:val="6"/>
    <w:autoRedefine/>
    <w:qFormat/>
    <w:uiPriority w:val="9"/>
    <w:rPr>
      <w:rFonts w:eastAsia="Times New Roman"/>
      <w:i/>
      <w:lang w:eastAsia="en-US"/>
      <w14:ligatures w14:val="none"/>
    </w:rPr>
  </w:style>
  <w:style w:type="character" w:customStyle="1" w:styleId="21">
    <w:name w:val="标题 7 字符"/>
    <w:basedOn w:val="13"/>
    <w:link w:val="7"/>
    <w:autoRedefine/>
    <w:qFormat/>
    <w:uiPriority w:val="9"/>
    <w:rPr>
      <w:rFonts w:eastAsia="Times New Roman"/>
      <w:i/>
      <w:lang w:eastAsia="en-US"/>
      <w14:ligatures w14:val="none"/>
    </w:rPr>
  </w:style>
  <w:style w:type="character" w:customStyle="1" w:styleId="22">
    <w:name w:val="标题 8 字符"/>
    <w:basedOn w:val="13"/>
    <w:link w:val="8"/>
    <w:autoRedefine/>
    <w:qFormat/>
    <w:uiPriority w:val="9"/>
    <w:rPr>
      <w:rFonts w:eastAsia="Times New Roman"/>
      <w:i/>
      <w:lang w:eastAsia="en-US"/>
      <w14:ligatures w14:val="none"/>
    </w:rPr>
  </w:style>
  <w:style w:type="character" w:customStyle="1" w:styleId="23">
    <w:name w:val="标题 9 字符"/>
    <w:basedOn w:val="13"/>
    <w:link w:val="9"/>
    <w:autoRedefine/>
    <w:qFormat/>
    <w:uiPriority w:val="9"/>
    <w:rPr>
      <w:rFonts w:eastAsia="Times New Roman"/>
      <w:i/>
      <w:lang w:eastAsia="en-US"/>
      <w14:ligatures w14:val="none"/>
    </w:rPr>
  </w:style>
  <w:style w:type="paragraph" w:customStyle="1" w:styleId="24">
    <w:name w:val="Theorem"/>
    <w:basedOn w:val="3"/>
    <w:autoRedefine/>
    <w:qFormat/>
    <w:uiPriority w:val="0"/>
    <w:pPr>
      <w:keepLines w:val="0"/>
      <w:widowControl/>
      <w:numPr>
        <w:ilvl w:val="2"/>
        <w:numId w:val="1"/>
      </w:numPr>
      <w:tabs>
        <w:tab w:val="left" w:pos="0"/>
        <w:tab w:val="left" w:pos="710"/>
        <w:tab w:val="left" w:pos="785"/>
      </w:tabs>
      <w:spacing w:before="0" w:after="0" w:line="240" w:lineRule="auto"/>
      <w:ind w:left="425"/>
      <w:jc w:val="left"/>
      <w:outlineLvl w:val="9"/>
    </w:pPr>
    <w:rPr>
      <w:rFonts w:eastAsia="Times New Roman"/>
      <w:b w:val="0"/>
      <w:bCs w:val="0"/>
      <w:i/>
      <w:sz w:val="21"/>
      <w:szCs w:val="22"/>
      <w:lang w:eastAsia="en-US"/>
    </w:rPr>
  </w:style>
  <w:style w:type="character" w:customStyle="1" w:styleId="25">
    <w:name w:val="标题 3 字符"/>
    <w:basedOn w:val="13"/>
    <w:link w:val="3"/>
    <w:autoRedefine/>
    <w:semiHidden/>
    <w:qFormat/>
    <w:uiPriority w:val="9"/>
    <w:rPr>
      <w:b/>
      <w:bCs/>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278</Words>
  <Characters>1389</Characters>
  <Lines>13</Lines>
  <Paragraphs>3</Paragraphs>
  <TotalTime>39</TotalTime>
  <ScaleCrop>false</ScaleCrop>
  <LinksUpToDate>false</LinksUpToDate>
  <CharactersWithSpaces>1660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2024-02-01T07:40:00Z</dcterms:created>
  <dc:creator>幸爱玲</dc:creator>
  <cp:lastModifiedBy>四方通行</cp:lastModifiedBy>
  <dcterms:modified xsi:type="dcterms:W3CDTF">2024-02-03T08:01:15Z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42A956AD45434D8BB08D6CA58F26EF6A_12</vt:lpwstr>
  </property>
</Properties>
</file>