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65683" w14:textId="77777777" w:rsidR="000A2D29" w:rsidRDefault="000A2D29" w:rsidP="000A2D29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“形势与政策”课程论文</w:t>
      </w:r>
    </w:p>
    <w:tbl>
      <w:tblPr>
        <w:tblW w:w="90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1038"/>
        <w:gridCol w:w="238"/>
        <w:gridCol w:w="1165"/>
        <w:gridCol w:w="860"/>
        <w:gridCol w:w="379"/>
        <w:gridCol w:w="1423"/>
        <w:gridCol w:w="461"/>
        <w:gridCol w:w="2263"/>
      </w:tblGrid>
      <w:tr w:rsidR="000A2D29" w14:paraId="5E07A944" w14:textId="77777777" w:rsidTr="00BC6CE8">
        <w:trPr>
          <w:trHeight w:val="637"/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1AC78" w14:textId="77777777" w:rsidR="000A2D29" w:rsidRDefault="000A2D29" w:rsidP="00BC6CE8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姓 名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23902" w14:textId="5670D5DA" w:rsidR="000A2D29" w:rsidRDefault="00C32557" w:rsidP="00BC6CE8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proofErr w:type="gramStart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幸可函</w:t>
            </w:r>
            <w:proofErr w:type="gramEnd"/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1CB28" w14:textId="77777777" w:rsidR="000A2D29" w:rsidRDefault="000A2D29" w:rsidP="00BC6CE8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学 号</w:t>
            </w: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B97AB" w14:textId="1286C896" w:rsidR="000A2D29" w:rsidRDefault="00C32557" w:rsidP="00BC6CE8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</w:t>
            </w:r>
            <w:r>
              <w:rPr>
                <w:rFonts w:ascii="仿宋" w:eastAsia="仿宋" w:hAnsi="仿宋"/>
                <w:b/>
                <w:sz w:val="24"/>
                <w:szCs w:val="24"/>
              </w:rPr>
              <w:t>452769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668AA" w14:textId="77777777" w:rsidR="000A2D29" w:rsidRDefault="000A2D29" w:rsidP="00BC6CE8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学院/专业</w:t>
            </w:r>
          </w:p>
        </w:tc>
        <w:tc>
          <w:tcPr>
            <w:tcW w:w="27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A3106" w14:textId="796CEBE8" w:rsidR="000A2D29" w:rsidRDefault="00C32557" w:rsidP="00BC6CE8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计算机科学与技术</w:t>
            </w:r>
          </w:p>
        </w:tc>
      </w:tr>
      <w:tr w:rsidR="000A2D29" w14:paraId="32EA963C" w14:textId="77777777" w:rsidTr="00BC6CE8">
        <w:trPr>
          <w:trHeight w:val="351"/>
          <w:jc w:val="center"/>
        </w:trPr>
        <w:tc>
          <w:tcPr>
            <w:tcW w:w="1224" w:type="dxa"/>
            <w:vAlign w:val="center"/>
          </w:tcPr>
          <w:p w14:paraId="66F579BB" w14:textId="77777777" w:rsidR="000A2D29" w:rsidRDefault="000A2D29" w:rsidP="00BC6CE8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proofErr w:type="gramStart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班号</w:t>
            </w:r>
            <w:proofErr w:type="gramEnd"/>
          </w:p>
        </w:tc>
        <w:tc>
          <w:tcPr>
            <w:tcW w:w="3680" w:type="dxa"/>
            <w:gridSpan w:val="5"/>
            <w:vAlign w:val="center"/>
          </w:tcPr>
          <w:p w14:paraId="724BE794" w14:textId="56B50B66" w:rsidR="000A2D29" w:rsidRDefault="00D15B71" w:rsidP="00BC6CE8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D15B71">
              <w:rPr>
                <w:rFonts w:ascii="仿宋" w:eastAsia="仿宋" w:hAnsi="仿宋"/>
                <w:b/>
                <w:sz w:val="24"/>
                <w:szCs w:val="24"/>
              </w:rPr>
              <w:t>54010229</w:t>
            </w:r>
          </w:p>
        </w:tc>
        <w:tc>
          <w:tcPr>
            <w:tcW w:w="1423" w:type="dxa"/>
            <w:vMerge w:val="restart"/>
            <w:vAlign w:val="center"/>
          </w:tcPr>
          <w:p w14:paraId="65000124" w14:textId="77777777" w:rsidR="000A2D29" w:rsidRDefault="000A2D29" w:rsidP="00BC6CE8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教师姓名</w:t>
            </w:r>
          </w:p>
        </w:tc>
        <w:tc>
          <w:tcPr>
            <w:tcW w:w="2724" w:type="dxa"/>
            <w:gridSpan w:val="2"/>
            <w:vMerge w:val="restart"/>
            <w:vAlign w:val="center"/>
          </w:tcPr>
          <w:p w14:paraId="4C389CF7" w14:textId="6B2AA302" w:rsidR="000A2D29" w:rsidRDefault="00C32557" w:rsidP="00BC6CE8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单鑫</w:t>
            </w:r>
          </w:p>
        </w:tc>
      </w:tr>
      <w:tr w:rsidR="000A2D29" w14:paraId="78CF8849" w14:textId="77777777" w:rsidTr="00BC6CE8">
        <w:trPr>
          <w:trHeight w:val="351"/>
          <w:jc w:val="center"/>
        </w:trPr>
        <w:tc>
          <w:tcPr>
            <w:tcW w:w="1224" w:type="dxa"/>
            <w:vAlign w:val="center"/>
          </w:tcPr>
          <w:p w14:paraId="6C9241DA" w14:textId="77777777" w:rsidR="000A2D29" w:rsidRDefault="000A2D29" w:rsidP="00BC6CE8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上课时间</w:t>
            </w:r>
          </w:p>
        </w:tc>
        <w:tc>
          <w:tcPr>
            <w:tcW w:w="3680" w:type="dxa"/>
            <w:gridSpan w:val="5"/>
            <w:vAlign w:val="center"/>
          </w:tcPr>
          <w:p w14:paraId="41F54207" w14:textId="526D0249" w:rsidR="000A2D29" w:rsidRDefault="00D15B71" w:rsidP="00BC6CE8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周二</w:t>
            </w:r>
            <w:r w:rsidR="00A900E8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下午 </w:t>
            </w:r>
            <w:r w:rsidR="00A900E8">
              <w:rPr>
                <w:rFonts w:ascii="仿宋" w:eastAsia="仿宋" w:hAnsi="仿宋"/>
                <w:b/>
                <w:sz w:val="24"/>
                <w:szCs w:val="24"/>
              </w:rPr>
              <w:t xml:space="preserve">5-6 </w:t>
            </w:r>
            <w:r w:rsidR="00A900E8">
              <w:rPr>
                <w:rFonts w:ascii="仿宋" w:eastAsia="仿宋" w:hAnsi="仿宋" w:hint="eastAsia"/>
                <w:b/>
                <w:sz w:val="24"/>
                <w:szCs w:val="24"/>
              </w:rPr>
              <w:t>节 第7</w:t>
            </w:r>
            <w:r w:rsidR="00A900E8">
              <w:rPr>
                <w:rFonts w:ascii="仿宋" w:eastAsia="仿宋" w:hAnsi="仿宋"/>
                <w:b/>
                <w:sz w:val="24"/>
                <w:szCs w:val="24"/>
              </w:rPr>
              <w:t>-10</w:t>
            </w:r>
            <w:r w:rsidR="00A900E8">
              <w:rPr>
                <w:rFonts w:ascii="仿宋" w:eastAsia="仿宋" w:hAnsi="仿宋" w:hint="eastAsia"/>
                <w:b/>
                <w:sz w:val="24"/>
                <w:szCs w:val="24"/>
              </w:rPr>
              <w:t>周</w:t>
            </w:r>
          </w:p>
        </w:tc>
        <w:tc>
          <w:tcPr>
            <w:tcW w:w="1423" w:type="dxa"/>
            <w:vMerge/>
            <w:vAlign w:val="center"/>
          </w:tcPr>
          <w:p w14:paraId="78F2EDDE" w14:textId="77777777" w:rsidR="000A2D29" w:rsidRDefault="000A2D29" w:rsidP="00BC6CE8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2724" w:type="dxa"/>
            <w:gridSpan w:val="2"/>
            <w:vMerge/>
            <w:vAlign w:val="center"/>
          </w:tcPr>
          <w:p w14:paraId="1A9C49FF" w14:textId="77777777" w:rsidR="000A2D29" w:rsidRDefault="000A2D29" w:rsidP="00BC6CE8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</w:tr>
      <w:tr w:rsidR="000A2D29" w14:paraId="0F1DB9D7" w14:textId="77777777" w:rsidTr="00BC6CE8">
        <w:trPr>
          <w:trHeight w:val="684"/>
          <w:jc w:val="center"/>
        </w:trPr>
        <w:tc>
          <w:tcPr>
            <w:tcW w:w="1224" w:type="dxa"/>
            <w:vAlign w:val="center"/>
          </w:tcPr>
          <w:p w14:paraId="4CAC51C1" w14:textId="77777777" w:rsidR="000A2D29" w:rsidRDefault="000A2D29" w:rsidP="00BC6CE8"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课程</w:t>
            </w:r>
          </w:p>
          <w:p w14:paraId="09C92F0F" w14:textId="77777777" w:rsidR="000A2D29" w:rsidRDefault="000A2D29" w:rsidP="00BC6CE8">
            <w:pPr>
              <w:spacing w:line="276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论文</w:t>
            </w:r>
            <w:r w:rsidRPr="00E40062">
              <w:rPr>
                <w:rFonts w:ascii="仿宋" w:eastAsia="仿宋" w:hAnsi="仿宋" w:hint="eastAsia"/>
                <w:b/>
                <w:sz w:val="24"/>
                <w:szCs w:val="24"/>
              </w:rPr>
              <w:t>要求</w:t>
            </w:r>
          </w:p>
        </w:tc>
        <w:tc>
          <w:tcPr>
            <w:tcW w:w="7827" w:type="dxa"/>
            <w:gridSpan w:val="8"/>
          </w:tcPr>
          <w:p w14:paraId="061F130B" w14:textId="77777777" w:rsidR="000A2D29" w:rsidRPr="000246EB" w:rsidRDefault="000A2D29" w:rsidP="00BC6CE8">
            <w:pPr>
              <w:spacing w:line="276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、论文请结合所学知识，自拟标题，展开论述，</w:t>
            </w:r>
            <w:r w:rsidRPr="00E86081">
              <w:rPr>
                <w:rFonts w:ascii="Times New Roman" w:eastAsia="仿宋" w:hAnsi="Times New Roman" w:cs="Times New Roman"/>
                <w:b/>
                <w:bCs/>
                <w:color w:val="FF0000"/>
                <w:sz w:val="24"/>
                <w:szCs w:val="24"/>
              </w:rPr>
              <w:t>诗歌、决心书、散文、口号等非论文形式的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，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未结合所学知识的，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均扣除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2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0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分；（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2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0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分）</w:t>
            </w:r>
          </w:p>
          <w:p w14:paraId="712A3023" w14:textId="44FD7A9C" w:rsidR="000A2D29" w:rsidRPr="000246EB" w:rsidRDefault="000A2D29" w:rsidP="00BC6CE8">
            <w:pPr>
              <w:spacing w:line="276" w:lineRule="auto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2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、论文必须坚持观点正确，并做到符合基本的学术规范</w:t>
            </w:r>
            <w:r w:rsidR="00FF25D2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，</w:t>
            </w:r>
            <w:r w:rsidR="00D05AAE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有脚注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；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（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3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0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分）</w:t>
            </w:r>
          </w:p>
          <w:p w14:paraId="7A858FD2" w14:textId="520561BD" w:rsidR="000A2D29" w:rsidRPr="000246EB" w:rsidRDefault="000A2D29" w:rsidP="00BC6CE8">
            <w:pPr>
              <w:spacing w:line="276" w:lineRule="auto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3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、论文题目、各级标题、正文的字体、字号必须为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“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宋体、小四号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”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，黑色字（不加粗）、行距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1.</w:t>
            </w:r>
            <w:r w:rsidR="00A256BE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1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5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倍；字数不少于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1000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字，但</w:t>
            </w:r>
            <w:r w:rsidRPr="00E86081">
              <w:rPr>
                <w:rFonts w:ascii="Times New Roman" w:eastAsia="仿宋" w:hAnsi="Times New Roman" w:cs="Times New Roman"/>
                <w:b/>
                <w:bCs/>
                <w:color w:val="FF0000"/>
                <w:sz w:val="24"/>
                <w:szCs w:val="24"/>
              </w:rPr>
              <w:t>不能超过二页</w:t>
            </w:r>
            <w:r w:rsidRPr="00E86081">
              <w:rPr>
                <w:rFonts w:ascii="Times New Roman" w:eastAsia="仿宋" w:hAnsi="Times New Roman" w:cs="Times New Roman"/>
                <w:b/>
                <w:bCs/>
                <w:color w:val="FF0000"/>
                <w:sz w:val="24"/>
                <w:szCs w:val="24"/>
              </w:rPr>
              <w:t>A4</w:t>
            </w:r>
            <w:r w:rsidR="00A256BE">
              <w:rPr>
                <w:rFonts w:ascii="Times New Roman" w:eastAsia="仿宋" w:hAnsi="Times New Roman" w:cs="Times New Roman" w:hint="eastAsia"/>
                <w:b/>
                <w:bCs/>
                <w:color w:val="FF0000"/>
                <w:sz w:val="24"/>
                <w:szCs w:val="24"/>
              </w:rPr>
              <w:t>，纸质版</w:t>
            </w:r>
            <w:proofErr w:type="gramStart"/>
            <w:r w:rsidR="00A256BE">
              <w:rPr>
                <w:rFonts w:ascii="Times New Roman" w:eastAsia="仿宋" w:hAnsi="Times New Roman" w:cs="Times New Roman" w:hint="eastAsia"/>
                <w:b/>
                <w:bCs/>
                <w:color w:val="FF0000"/>
                <w:sz w:val="24"/>
                <w:szCs w:val="24"/>
              </w:rPr>
              <w:t>提交请正反</w:t>
            </w:r>
            <w:proofErr w:type="gramEnd"/>
            <w:r w:rsidR="00A256BE">
              <w:rPr>
                <w:rFonts w:ascii="Times New Roman" w:eastAsia="仿宋" w:hAnsi="Times New Roman" w:cs="Times New Roman" w:hint="eastAsia"/>
                <w:b/>
                <w:bCs/>
                <w:color w:val="FF0000"/>
                <w:sz w:val="24"/>
                <w:szCs w:val="24"/>
              </w:rPr>
              <w:t>双面打印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；违反扣除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2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0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分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；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（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2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0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分）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论文不需要摘要。</w:t>
            </w:r>
          </w:p>
          <w:p w14:paraId="70EB54B6" w14:textId="77777777" w:rsidR="000A2D29" w:rsidRPr="000246EB" w:rsidRDefault="000A2D29" w:rsidP="00BC6CE8">
            <w:pPr>
              <w:spacing w:line="276" w:lineRule="auto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4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、论文应做到</w:t>
            </w:r>
            <w:r w:rsidRPr="00E86081">
              <w:rPr>
                <w:rFonts w:ascii="Times New Roman" w:eastAsia="仿宋" w:hAnsi="Times New Roman" w:cs="Times New Roman"/>
                <w:b/>
                <w:bCs/>
                <w:color w:val="FF0000"/>
                <w:sz w:val="24"/>
                <w:szCs w:val="24"/>
              </w:rPr>
              <w:t>结构完整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、内容</w:t>
            </w:r>
            <w:r w:rsidRPr="00E86081">
              <w:rPr>
                <w:rFonts w:ascii="Times New Roman" w:eastAsia="仿宋" w:hAnsi="Times New Roman" w:cs="Times New Roman"/>
                <w:b/>
                <w:bCs/>
                <w:color w:val="FF0000"/>
                <w:sz w:val="24"/>
                <w:szCs w:val="24"/>
              </w:rPr>
              <w:t>论证有依据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、论述展开</w:t>
            </w:r>
            <w:r w:rsidRPr="00E86081">
              <w:rPr>
                <w:rFonts w:ascii="Times New Roman" w:eastAsia="仿宋" w:hAnsi="Times New Roman" w:cs="Times New Roman"/>
                <w:b/>
                <w:bCs/>
                <w:color w:val="FF0000"/>
                <w:sz w:val="24"/>
                <w:szCs w:val="24"/>
              </w:rPr>
              <w:t>有逻辑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。（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30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分）</w:t>
            </w:r>
          </w:p>
        </w:tc>
      </w:tr>
      <w:tr w:rsidR="000A2D29" w:rsidRPr="000246EB" w14:paraId="7B44D12E" w14:textId="77777777" w:rsidTr="00A256BE">
        <w:trPr>
          <w:trHeight w:val="1004"/>
          <w:jc w:val="center"/>
        </w:trPr>
        <w:tc>
          <w:tcPr>
            <w:tcW w:w="9051" w:type="dxa"/>
            <w:gridSpan w:val="9"/>
          </w:tcPr>
          <w:p w14:paraId="1096D9FD" w14:textId="77777777" w:rsidR="000A2D29" w:rsidRDefault="00A256BE" w:rsidP="00A256BE">
            <w:pPr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A256BE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评阅意见：</w:t>
            </w:r>
          </w:p>
          <w:p w14:paraId="4B1BD584" w14:textId="77777777" w:rsidR="00A256BE" w:rsidRDefault="00A256BE" w:rsidP="00A256BE">
            <w:pPr>
              <w:rPr>
                <w:rFonts w:ascii="宋体" w:eastAsia="宋体" w:hAnsi="宋体" w:cs="Times New Roman"/>
                <w:b/>
                <w:sz w:val="24"/>
                <w:szCs w:val="24"/>
              </w:rPr>
            </w:pPr>
          </w:p>
          <w:p w14:paraId="026F19FE" w14:textId="70C0E0ED" w:rsidR="00A256BE" w:rsidRPr="00A256BE" w:rsidRDefault="00A256BE" w:rsidP="00A256BE">
            <w:pPr>
              <w:rPr>
                <w:rFonts w:ascii="宋体" w:eastAsia="宋体" w:hAnsi="宋体" w:cs="Times New Roman"/>
                <w:b/>
                <w:sz w:val="24"/>
                <w:szCs w:val="24"/>
              </w:rPr>
            </w:pPr>
          </w:p>
        </w:tc>
      </w:tr>
      <w:tr w:rsidR="000A2D29" w:rsidRPr="0043779F" w14:paraId="2856ABD0" w14:textId="77777777" w:rsidTr="00E82F5B">
        <w:trPr>
          <w:trHeight w:val="140"/>
          <w:jc w:val="center"/>
        </w:trPr>
        <w:tc>
          <w:tcPr>
            <w:tcW w:w="2262" w:type="dxa"/>
            <w:gridSpan w:val="2"/>
            <w:vAlign w:val="center"/>
          </w:tcPr>
          <w:p w14:paraId="7973B4E8" w14:textId="77777777" w:rsidR="000A2D29" w:rsidRPr="0043779F" w:rsidRDefault="000A2D29" w:rsidP="00BC6CE8">
            <w:pPr>
              <w:jc w:val="center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43779F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评阅教师</w:t>
            </w:r>
          </w:p>
        </w:tc>
        <w:tc>
          <w:tcPr>
            <w:tcW w:w="2263" w:type="dxa"/>
            <w:gridSpan w:val="3"/>
            <w:vAlign w:val="center"/>
          </w:tcPr>
          <w:p w14:paraId="66F019CC" w14:textId="77777777" w:rsidR="000A2D29" w:rsidRPr="0043779F" w:rsidRDefault="000A2D29" w:rsidP="00BC6CE8">
            <w:pPr>
              <w:jc w:val="center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</w:p>
        </w:tc>
        <w:tc>
          <w:tcPr>
            <w:tcW w:w="2263" w:type="dxa"/>
            <w:gridSpan w:val="3"/>
            <w:vAlign w:val="center"/>
          </w:tcPr>
          <w:p w14:paraId="241A8825" w14:textId="77777777" w:rsidR="000A2D29" w:rsidRPr="0043779F" w:rsidRDefault="000A2D29" w:rsidP="00BC6CE8">
            <w:pPr>
              <w:jc w:val="center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43779F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最终成绩评定</w:t>
            </w:r>
          </w:p>
          <w:p w14:paraId="28E5AF89" w14:textId="77777777" w:rsidR="000A2D29" w:rsidRPr="0043779F" w:rsidRDefault="000A2D29" w:rsidP="00BC6CE8">
            <w:pPr>
              <w:jc w:val="center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43779F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（百分制）</w:t>
            </w:r>
          </w:p>
        </w:tc>
        <w:tc>
          <w:tcPr>
            <w:tcW w:w="2263" w:type="dxa"/>
            <w:vAlign w:val="center"/>
          </w:tcPr>
          <w:p w14:paraId="0E8BE82C" w14:textId="77777777" w:rsidR="000A2D29" w:rsidRPr="0043779F" w:rsidRDefault="000A2D29" w:rsidP="00BC6CE8">
            <w:pPr>
              <w:jc w:val="center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</w:p>
        </w:tc>
      </w:tr>
      <w:tr w:rsidR="00A256BE" w:rsidRPr="0043779F" w14:paraId="716448D9" w14:textId="77777777" w:rsidTr="00E82F5B">
        <w:trPr>
          <w:trHeight w:val="631"/>
          <w:jc w:val="center"/>
        </w:trPr>
        <w:tc>
          <w:tcPr>
            <w:tcW w:w="9051" w:type="dxa"/>
            <w:gridSpan w:val="9"/>
            <w:vAlign w:val="center"/>
          </w:tcPr>
          <w:p w14:paraId="397FA832" w14:textId="43DBF222" w:rsidR="00A256BE" w:rsidRPr="0043779F" w:rsidRDefault="00D160C2" w:rsidP="00BC6CE8">
            <w:pPr>
              <w:jc w:val="center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D160C2">
              <w:rPr>
                <w:rFonts w:ascii="仿宋" w:eastAsia="仿宋" w:hAnsi="仿宋" w:hint="eastAsia"/>
                <w:b/>
                <w:sz w:val="24"/>
                <w:szCs w:val="24"/>
              </w:rPr>
              <w:t>在科技自立自强中书写青年担当</w:t>
            </w:r>
          </w:p>
        </w:tc>
      </w:tr>
    </w:tbl>
    <w:p w14:paraId="0A66C037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55B4BCBF" w14:textId="77777777" w:rsidR="00647500" w:rsidRPr="00F30A1A" w:rsidRDefault="00647500" w:rsidP="00647500">
      <w:pPr>
        <w:spacing w:line="276" w:lineRule="auto"/>
        <w:jc w:val="center"/>
        <w:rPr>
          <w:rFonts w:ascii="宋体" w:eastAsia="宋体" w:hAnsi="宋体" w:cs="Times New Roman"/>
          <w:bCs/>
          <w:sz w:val="24"/>
          <w:szCs w:val="24"/>
        </w:rPr>
      </w:pPr>
      <w:r w:rsidRPr="00F30A1A">
        <w:rPr>
          <w:rFonts w:ascii="宋体" w:eastAsia="宋体" w:hAnsi="宋体" w:cs="Times New Roman" w:hint="eastAsia"/>
          <w:bCs/>
          <w:sz w:val="24"/>
          <w:szCs w:val="24"/>
        </w:rPr>
        <w:t>一、引言：科技发展提出时代课题</w:t>
      </w:r>
    </w:p>
    <w:p w14:paraId="11B9C754" w14:textId="77777777" w:rsidR="00647500" w:rsidRPr="00F30A1A" w:rsidRDefault="00647500" w:rsidP="00647500">
      <w:pPr>
        <w:spacing w:line="276" w:lineRule="auto"/>
        <w:rPr>
          <w:rFonts w:ascii="宋体" w:eastAsia="宋体" w:hAnsi="宋体" w:cs="Times New Roman"/>
          <w:bCs/>
          <w:sz w:val="24"/>
          <w:szCs w:val="24"/>
        </w:rPr>
      </w:pPr>
    </w:p>
    <w:p w14:paraId="1F209020" w14:textId="189DC596" w:rsidR="00647500" w:rsidRPr="00F30A1A" w:rsidRDefault="00647500" w:rsidP="00647500">
      <w:pPr>
        <w:spacing w:line="276" w:lineRule="auto"/>
        <w:ind w:firstLine="420"/>
        <w:rPr>
          <w:rFonts w:ascii="宋体" w:eastAsia="宋体" w:hAnsi="宋体" w:cs="Times New Roman"/>
          <w:bCs/>
          <w:sz w:val="24"/>
          <w:szCs w:val="24"/>
        </w:rPr>
      </w:pPr>
      <w:r w:rsidRPr="00F30A1A">
        <w:rPr>
          <w:rFonts w:ascii="宋体" w:eastAsia="宋体" w:hAnsi="宋体" w:cs="Times New Roman" w:hint="eastAsia"/>
          <w:bCs/>
          <w:sz w:val="24"/>
          <w:szCs w:val="24"/>
        </w:rPr>
        <w:t>当前，新一轮科技革命和产业变革加速推进，人工智能、量子计算、生命科学、新能源、空间探索等领域不断取得突破，深刻</w:t>
      </w:r>
      <w:r w:rsidR="008974CD">
        <w:rPr>
          <w:rFonts w:ascii="宋体" w:eastAsia="宋体" w:hAnsi="宋体" w:cs="Times New Roman" w:hint="eastAsia"/>
          <w:bCs/>
          <w:sz w:val="24"/>
          <w:szCs w:val="24"/>
        </w:rPr>
        <w:t>地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改变</w:t>
      </w:r>
      <w:r w:rsidR="008974CD">
        <w:rPr>
          <w:rFonts w:ascii="宋体" w:eastAsia="宋体" w:hAnsi="宋体" w:cs="Times New Roman" w:hint="eastAsia"/>
          <w:bCs/>
          <w:sz w:val="24"/>
          <w:szCs w:val="24"/>
        </w:rPr>
        <w:t>着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世界发展格局。</w:t>
      </w:r>
      <w:r w:rsidR="00FB3D5F">
        <w:rPr>
          <w:rFonts w:ascii="宋体" w:eastAsia="宋体" w:hAnsi="宋体" w:cs="Times New Roman" w:hint="eastAsia"/>
          <w:bCs/>
          <w:sz w:val="24"/>
          <w:szCs w:val="24"/>
        </w:rPr>
        <w:t>而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实现高水平科技自立自强，不仅是国家发展的战略需要，也为新时代青年提出了明确</w:t>
      </w:r>
      <w:r w:rsidR="00396471">
        <w:rPr>
          <w:rFonts w:ascii="宋体" w:eastAsia="宋体" w:hAnsi="宋体" w:cs="Times New Roman" w:hint="eastAsia"/>
          <w:bCs/>
          <w:sz w:val="24"/>
          <w:szCs w:val="24"/>
        </w:rPr>
        <w:t>的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要求。</w:t>
      </w:r>
    </w:p>
    <w:p w14:paraId="3F45CE5A" w14:textId="77777777" w:rsidR="00647500" w:rsidRPr="00F30A1A" w:rsidRDefault="00647500" w:rsidP="00647500">
      <w:pPr>
        <w:spacing w:line="276" w:lineRule="auto"/>
        <w:rPr>
          <w:rFonts w:ascii="宋体" w:eastAsia="宋体" w:hAnsi="宋体" w:cs="Times New Roman"/>
          <w:bCs/>
          <w:sz w:val="24"/>
          <w:szCs w:val="24"/>
        </w:rPr>
      </w:pPr>
    </w:p>
    <w:p w14:paraId="740A2B68" w14:textId="77777777" w:rsidR="00647500" w:rsidRPr="00F30A1A" w:rsidRDefault="00647500" w:rsidP="00647500">
      <w:pPr>
        <w:spacing w:line="276" w:lineRule="auto"/>
        <w:jc w:val="center"/>
        <w:rPr>
          <w:rFonts w:ascii="宋体" w:eastAsia="宋体" w:hAnsi="宋体" w:cs="Times New Roman"/>
          <w:bCs/>
          <w:sz w:val="24"/>
          <w:szCs w:val="24"/>
        </w:rPr>
      </w:pPr>
      <w:r w:rsidRPr="00F30A1A">
        <w:rPr>
          <w:rFonts w:ascii="宋体" w:eastAsia="宋体" w:hAnsi="宋体" w:cs="Times New Roman" w:hint="eastAsia"/>
          <w:bCs/>
          <w:sz w:val="24"/>
          <w:szCs w:val="24"/>
        </w:rPr>
        <w:t>二、认清形势：坚定自立自强信念</w:t>
      </w:r>
    </w:p>
    <w:p w14:paraId="45303762" w14:textId="77777777" w:rsidR="00647500" w:rsidRPr="00F30A1A" w:rsidRDefault="00647500" w:rsidP="00647500">
      <w:pPr>
        <w:spacing w:line="276" w:lineRule="auto"/>
        <w:rPr>
          <w:rFonts w:ascii="宋体" w:eastAsia="宋体" w:hAnsi="宋体" w:cs="Times New Roman" w:hint="eastAsia"/>
          <w:bCs/>
          <w:sz w:val="24"/>
          <w:szCs w:val="24"/>
        </w:rPr>
      </w:pPr>
    </w:p>
    <w:p w14:paraId="7CA04F1A" w14:textId="6BB712E8" w:rsidR="00647500" w:rsidRPr="00F30A1A" w:rsidRDefault="00647500" w:rsidP="00647500">
      <w:pPr>
        <w:spacing w:line="276" w:lineRule="auto"/>
        <w:ind w:firstLine="420"/>
        <w:rPr>
          <w:rFonts w:ascii="宋体" w:eastAsia="宋体" w:hAnsi="宋体" w:cs="Times New Roman" w:hint="eastAsia"/>
          <w:bCs/>
          <w:sz w:val="24"/>
          <w:szCs w:val="24"/>
        </w:rPr>
      </w:pPr>
      <w:r w:rsidRPr="00F30A1A">
        <w:rPr>
          <w:rFonts w:ascii="宋体" w:eastAsia="宋体" w:hAnsi="宋体" w:cs="Times New Roman" w:hint="eastAsia"/>
          <w:bCs/>
          <w:sz w:val="24"/>
          <w:szCs w:val="24"/>
        </w:rPr>
        <w:t>党的十八大以来，我国科技事业取得显著成就。从“嫦娥”揽月、“天问”探火、“天和”驻空，到深海探测、国产大飞机</w:t>
      </w:r>
      <w:r w:rsidR="00850DEA">
        <w:rPr>
          <w:rFonts w:ascii="宋体" w:eastAsia="宋体" w:hAnsi="宋体" w:cs="Times New Roman" w:hint="eastAsia"/>
          <w:bCs/>
          <w:sz w:val="24"/>
          <w:szCs w:val="24"/>
        </w:rPr>
        <w:t>、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人工智能和集成电路等领域的发展，我国</w:t>
      </w:r>
      <w:r w:rsidR="008974CD">
        <w:rPr>
          <w:rFonts w:ascii="宋体" w:eastAsia="宋体" w:hAnsi="宋体" w:cs="Times New Roman" w:hint="eastAsia"/>
          <w:bCs/>
          <w:sz w:val="24"/>
          <w:szCs w:val="24"/>
        </w:rPr>
        <w:t>的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科技创新能力</w:t>
      </w:r>
      <w:r w:rsidR="00B726E7">
        <w:rPr>
          <w:rFonts w:ascii="宋体" w:eastAsia="宋体" w:hAnsi="宋体" w:cs="Times New Roman" w:hint="eastAsia"/>
          <w:bCs/>
          <w:sz w:val="24"/>
          <w:szCs w:val="24"/>
        </w:rPr>
        <w:t>日益提升。</w:t>
      </w:r>
    </w:p>
    <w:p w14:paraId="16E83085" w14:textId="027EC896" w:rsidR="00647500" w:rsidRPr="00F30A1A" w:rsidRDefault="00647500" w:rsidP="00FB3D5F">
      <w:pPr>
        <w:spacing w:line="276" w:lineRule="auto"/>
        <w:ind w:firstLine="420"/>
        <w:rPr>
          <w:rFonts w:ascii="宋体" w:eastAsia="宋体" w:hAnsi="宋体" w:cs="Times New Roman" w:hint="eastAsia"/>
          <w:bCs/>
          <w:sz w:val="24"/>
          <w:szCs w:val="24"/>
        </w:rPr>
      </w:pPr>
      <w:r w:rsidRPr="00F30A1A">
        <w:rPr>
          <w:rFonts w:ascii="宋体" w:eastAsia="宋体" w:hAnsi="宋体" w:cs="Times New Roman" w:hint="eastAsia"/>
          <w:bCs/>
          <w:sz w:val="24"/>
          <w:szCs w:val="24"/>
        </w:rPr>
        <w:t>但也要看到，我国</w:t>
      </w:r>
      <w:r w:rsidR="00B726E7">
        <w:rPr>
          <w:rFonts w:ascii="宋体" w:eastAsia="宋体" w:hAnsi="宋体" w:cs="Times New Roman" w:hint="eastAsia"/>
          <w:bCs/>
          <w:sz w:val="24"/>
          <w:szCs w:val="24"/>
        </w:rPr>
        <w:t>的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科技发展仍</w:t>
      </w:r>
      <w:r w:rsidR="00B726E7">
        <w:rPr>
          <w:rFonts w:ascii="宋体" w:eastAsia="宋体" w:hAnsi="宋体" w:cs="Times New Roman" w:hint="eastAsia"/>
          <w:bCs/>
          <w:sz w:val="24"/>
          <w:szCs w:val="24"/>
        </w:rPr>
        <w:t>然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面临挑战。部分领域原始创新能力</w:t>
      </w:r>
      <w:r w:rsidR="00B726E7">
        <w:rPr>
          <w:rFonts w:ascii="宋体" w:eastAsia="宋体" w:hAnsi="宋体" w:cs="Times New Roman" w:hint="eastAsia"/>
          <w:bCs/>
          <w:sz w:val="24"/>
          <w:szCs w:val="24"/>
        </w:rPr>
        <w:t>仍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不够强，基础研究积累仍需加强，一些关键核心技术</w:t>
      </w:r>
      <w:r w:rsidR="00B726E7">
        <w:rPr>
          <w:rFonts w:ascii="宋体" w:eastAsia="宋体" w:hAnsi="宋体" w:cs="Times New Roman" w:hint="eastAsia"/>
          <w:bCs/>
          <w:sz w:val="24"/>
          <w:szCs w:val="24"/>
        </w:rPr>
        <w:t>也依然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存在受制于人的风险。习近平总书记强调：“关键核心技术是要不来、买不来、讨不来的。”</w:t>
      </w:r>
      <w:r w:rsidR="00850DEA">
        <w:rPr>
          <w:rStyle w:val="a9"/>
          <w:rFonts w:ascii="宋体" w:eastAsia="宋体" w:hAnsi="宋体" w:cs="Times New Roman"/>
          <w:bCs/>
          <w:sz w:val="24"/>
          <w:szCs w:val="24"/>
        </w:rPr>
        <w:footnoteReference w:id="1"/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这提醒我们，真正关系国家安全和产业命脉的技术，不能长期依赖外部供给。科技自立自强不是封闭保守，而是在开放合作中把创新主动权牢牢掌握在自己</w:t>
      </w:r>
      <w:r w:rsidR="00B43C0D">
        <w:rPr>
          <w:rFonts w:ascii="宋体" w:eastAsia="宋体" w:hAnsi="宋体" w:cs="Times New Roman" w:hint="eastAsia"/>
          <w:bCs/>
          <w:sz w:val="24"/>
          <w:szCs w:val="24"/>
        </w:rPr>
        <w:t>的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手中。</w:t>
      </w:r>
    </w:p>
    <w:p w14:paraId="649A268C" w14:textId="77777777" w:rsidR="00647500" w:rsidRPr="00F30A1A" w:rsidRDefault="00647500" w:rsidP="00DB1C40">
      <w:pPr>
        <w:spacing w:line="276" w:lineRule="auto"/>
        <w:jc w:val="center"/>
        <w:rPr>
          <w:rFonts w:ascii="宋体" w:eastAsia="宋体" w:hAnsi="宋体" w:cs="Times New Roman"/>
          <w:bCs/>
          <w:sz w:val="24"/>
          <w:szCs w:val="24"/>
        </w:rPr>
      </w:pPr>
      <w:r w:rsidRPr="00F30A1A">
        <w:rPr>
          <w:rFonts w:ascii="宋体" w:eastAsia="宋体" w:hAnsi="宋体" w:cs="Times New Roman" w:hint="eastAsia"/>
          <w:bCs/>
          <w:sz w:val="24"/>
          <w:szCs w:val="24"/>
        </w:rPr>
        <w:lastRenderedPageBreak/>
        <w:t>三、夯实基础：在专业学习中积蓄力量</w:t>
      </w:r>
    </w:p>
    <w:p w14:paraId="08C5A699" w14:textId="77777777" w:rsidR="00647500" w:rsidRPr="00F30A1A" w:rsidRDefault="00647500" w:rsidP="00647500">
      <w:pPr>
        <w:spacing w:line="276" w:lineRule="auto"/>
        <w:rPr>
          <w:rFonts w:ascii="宋体" w:eastAsia="宋体" w:hAnsi="宋体" w:cs="Times New Roman"/>
          <w:bCs/>
          <w:sz w:val="24"/>
          <w:szCs w:val="24"/>
        </w:rPr>
      </w:pPr>
    </w:p>
    <w:p w14:paraId="6AF9F4BB" w14:textId="4D28408D" w:rsidR="00647500" w:rsidRPr="00F30A1A" w:rsidRDefault="00647500" w:rsidP="00647500">
      <w:pPr>
        <w:spacing w:line="276" w:lineRule="auto"/>
        <w:ind w:firstLine="420"/>
        <w:rPr>
          <w:rFonts w:ascii="宋体" w:eastAsia="宋体" w:hAnsi="宋体" w:cs="Times New Roman" w:hint="eastAsia"/>
          <w:bCs/>
          <w:sz w:val="24"/>
          <w:szCs w:val="24"/>
        </w:rPr>
      </w:pPr>
      <w:r w:rsidRPr="00F30A1A">
        <w:rPr>
          <w:rFonts w:ascii="宋体" w:eastAsia="宋体" w:hAnsi="宋体" w:cs="Times New Roman" w:hint="eastAsia"/>
          <w:bCs/>
          <w:sz w:val="24"/>
          <w:szCs w:val="24"/>
        </w:rPr>
        <w:t>青年担当首先体现在扎实学习上。科技创新不是</w:t>
      </w:r>
      <w:r w:rsidR="001B757A">
        <w:rPr>
          <w:rFonts w:ascii="宋体" w:eastAsia="宋体" w:hAnsi="宋体" w:cs="Times New Roman" w:hint="eastAsia"/>
          <w:bCs/>
          <w:sz w:val="24"/>
          <w:szCs w:val="24"/>
        </w:rPr>
        <w:t>建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空中楼阁，越是前沿的技术突破，越需要长期</w:t>
      </w:r>
      <w:r w:rsidR="001B757A">
        <w:rPr>
          <w:rFonts w:ascii="宋体" w:eastAsia="宋体" w:hAnsi="宋体" w:cs="Times New Roman" w:hint="eastAsia"/>
          <w:bCs/>
          <w:sz w:val="24"/>
          <w:szCs w:val="24"/>
        </w:rPr>
        <w:t>的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基础研究和专业积累。许多关键</w:t>
      </w:r>
      <w:r w:rsidR="001B757A">
        <w:rPr>
          <w:rFonts w:ascii="宋体" w:eastAsia="宋体" w:hAnsi="宋体" w:cs="Times New Roman" w:hint="eastAsia"/>
          <w:bCs/>
          <w:sz w:val="24"/>
          <w:szCs w:val="24"/>
        </w:rPr>
        <w:t>的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核心技术问题，表面上是工程问题，深层则与基础理论、底层原理和核心方法</w:t>
      </w:r>
      <w:r w:rsidR="00121476">
        <w:rPr>
          <w:rFonts w:ascii="宋体" w:eastAsia="宋体" w:hAnsi="宋体" w:cs="Times New Roman" w:hint="eastAsia"/>
          <w:bCs/>
          <w:sz w:val="24"/>
          <w:szCs w:val="24"/>
        </w:rPr>
        <w:t>息息相关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。</w:t>
      </w:r>
    </w:p>
    <w:p w14:paraId="122E8BA5" w14:textId="22181981" w:rsidR="00647500" w:rsidRPr="00F30A1A" w:rsidRDefault="00BA6094" w:rsidP="00647500">
      <w:pPr>
        <w:spacing w:line="276" w:lineRule="auto"/>
        <w:ind w:firstLine="420"/>
        <w:rPr>
          <w:rFonts w:ascii="宋体" w:eastAsia="宋体" w:hAnsi="宋体" w:cs="Times New Roman"/>
          <w:bCs/>
          <w:sz w:val="24"/>
          <w:szCs w:val="24"/>
        </w:rPr>
      </w:pPr>
      <w:r>
        <w:rPr>
          <w:rFonts w:ascii="宋体" w:eastAsia="宋体" w:hAnsi="宋体" w:cs="Times New Roman" w:hint="eastAsia"/>
          <w:bCs/>
          <w:sz w:val="24"/>
          <w:szCs w:val="24"/>
        </w:rPr>
        <w:t>以我所在的计算机专业为例</w:t>
      </w:r>
      <w:r w:rsidR="00647500" w:rsidRPr="00F30A1A">
        <w:rPr>
          <w:rFonts w:ascii="宋体" w:eastAsia="宋体" w:hAnsi="宋体" w:cs="Times New Roman" w:hint="eastAsia"/>
          <w:bCs/>
          <w:sz w:val="24"/>
          <w:szCs w:val="24"/>
        </w:rPr>
        <w:t>，人工智能离不开数学、算法、数据结构和概率统计；软件系统离不开操作系统、数据库、计算机组成和网络安全。青年学生不能只满足于“会调用工具”“能完成作业”，而应努力理解技术背后的原理，培养独立分析问题、解决问题的能力。认真完成一次课程设计、深入理解一个算法思想、独立调试一个系统问题，都是积累科技创新能力的具体过程。</w:t>
      </w:r>
    </w:p>
    <w:p w14:paraId="1EAFE706" w14:textId="77777777" w:rsidR="00647500" w:rsidRPr="00F30A1A" w:rsidRDefault="00647500" w:rsidP="00647500">
      <w:pPr>
        <w:spacing w:line="276" w:lineRule="auto"/>
        <w:rPr>
          <w:rFonts w:ascii="宋体" w:eastAsia="宋体" w:hAnsi="宋体" w:cs="Times New Roman"/>
          <w:bCs/>
          <w:sz w:val="24"/>
          <w:szCs w:val="24"/>
        </w:rPr>
      </w:pPr>
    </w:p>
    <w:p w14:paraId="5D3E9FDA" w14:textId="77777777" w:rsidR="00647500" w:rsidRPr="00F30A1A" w:rsidRDefault="00647500" w:rsidP="00DB1C40">
      <w:pPr>
        <w:spacing w:line="276" w:lineRule="auto"/>
        <w:jc w:val="center"/>
        <w:rPr>
          <w:rFonts w:ascii="宋体" w:eastAsia="宋体" w:hAnsi="宋体" w:cs="Times New Roman"/>
          <w:bCs/>
          <w:sz w:val="24"/>
          <w:szCs w:val="24"/>
        </w:rPr>
      </w:pPr>
      <w:r w:rsidRPr="00F30A1A">
        <w:rPr>
          <w:rFonts w:ascii="宋体" w:eastAsia="宋体" w:hAnsi="宋体" w:cs="Times New Roman" w:hint="eastAsia"/>
          <w:bCs/>
          <w:sz w:val="24"/>
          <w:szCs w:val="24"/>
        </w:rPr>
        <w:t>四、勇于实践：在真实问题中增长本领</w:t>
      </w:r>
    </w:p>
    <w:p w14:paraId="468763C2" w14:textId="77777777" w:rsidR="00647500" w:rsidRPr="00F30A1A" w:rsidRDefault="00647500" w:rsidP="00647500">
      <w:pPr>
        <w:spacing w:line="276" w:lineRule="auto"/>
        <w:rPr>
          <w:rFonts w:ascii="宋体" w:eastAsia="宋体" w:hAnsi="宋体" w:cs="Times New Roman"/>
          <w:bCs/>
          <w:sz w:val="24"/>
          <w:szCs w:val="24"/>
        </w:rPr>
      </w:pPr>
    </w:p>
    <w:p w14:paraId="63B6CC7C" w14:textId="3EB00CDB" w:rsidR="00647500" w:rsidRPr="00F30A1A" w:rsidRDefault="00647500" w:rsidP="00647500">
      <w:pPr>
        <w:spacing w:line="276" w:lineRule="auto"/>
        <w:ind w:firstLine="420"/>
        <w:rPr>
          <w:rFonts w:ascii="宋体" w:eastAsia="宋体" w:hAnsi="宋体" w:cs="Times New Roman" w:hint="eastAsia"/>
          <w:bCs/>
          <w:sz w:val="24"/>
          <w:szCs w:val="24"/>
        </w:rPr>
      </w:pPr>
      <w:r w:rsidRPr="00F30A1A">
        <w:rPr>
          <w:rFonts w:ascii="宋体" w:eastAsia="宋体" w:hAnsi="宋体" w:cs="Times New Roman" w:hint="eastAsia"/>
          <w:bCs/>
          <w:sz w:val="24"/>
          <w:szCs w:val="24"/>
        </w:rPr>
        <w:t>科技自立自强不仅需要知识积累，更需要</w:t>
      </w:r>
      <w:r w:rsidR="009625A5">
        <w:rPr>
          <w:rFonts w:ascii="宋体" w:eastAsia="宋体" w:hAnsi="宋体" w:cs="Times New Roman" w:hint="eastAsia"/>
          <w:bCs/>
          <w:sz w:val="24"/>
          <w:szCs w:val="24"/>
        </w:rPr>
        <w:t>动手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实践。青年学生应主动参与竞赛、科研</w:t>
      </w:r>
      <w:r w:rsidR="009A5456">
        <w:rPr>
          <w:rFonts w:ascii="宋体" w:eastAsia="宋体" w:hAnsi="宋体" w:cs="Times New Roman" w:hint="eastAsia"/>
          <w:bCs/>
          <w:sz w:val="24"/>
          <w:szCs w:val="24"/>
        </w:rPr>
        <w:t>项目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和社会实践，在真实</w:t>
      </w:r>
      <w:r w:rsidR="009625A5">
        <w:rPr>
          <w:rFonts w:ascii="宋体" w:eastAsia="宋体" w:hAnsi="宋体" w:cs="Times New Roman" w:hint="eastAsia"/>
          <w:bCs/>
          <w:sz w:val="24"/>
          <w:szCs w:val="24"/>
        </w:rPr>
        <w:t>场景中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提升</w:t>
      </w:r>
      <w:r w:rsidR="009625A5">
        <w:rPr>
          <w:rFonts w:ascii="宋体" w:eastAsia="宋体" w:hAnsi="宋体" w:cs="Times New Roman" w:hint="eastAsia"/>
          <w:bCs/>
          <w:sz w:val="24"/>
          <w:szCs w:val="24"/>
        </w:rPr>
        <w:t>解决问题的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本领。一个课程项目不仅是为了获得成绩，</w:t>
      </w:r>
      <w:r w:rsidR="009625A5">
        <w:rPr>
          <w:rFonts w:ascii="宋体" w:eastAsia="宋体" w:hAnsi="宋体" w:cs="Times New Roman" w:hint="eastAsia"/>
          <w:bCs/>
          <w:sz w:val="24"/>
          <w:szCs w:val="24"/>
        </w:rPr>
        <w:t>还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可以训练系统设计、测试验证和团队协作</w:t>
      </w:r>
      <w:r w:rsidR="009625A5">
        <w:rPr>
          <w:rFonts w:ascii="宋体" w:eastAsia="宋体" w:hAnsi="宋体" w:cs="Times New Roman" w:hint="eastAsia"/>
          <w:bCs/>
          <w:sz w:val="24"/>
          <w:szCs w:val="24"/>
        </w:rPr>
        <w:t>等等</w:t>
      </w:r>
      <w:r w:rsidR="007D1A4D">
        <w:rPr>
          <w:rFonts w:ascii="宋体" w:eastAsia="宋体" w:hAnsi="宋体" w:cs="Times New Roman" w:hint="eastAsia"/>
          <w:bCs/>
          <w:sz w:val="24"/>
          <w:szCs w:val="24"/>
        </w:rPr>
        <w:t>科学素养。</w:t>
      </w:r>
    </w:p>
    <w:p w14:paraId="76CF96CC" w14:textId="6DC191F7" w:rsidR="00647500" w:rsidRPr="00F30A1A" w:rsidRDefault="00647500" w:rsidP="00647500">
      <w:pPr>
        <w:spacing w:line="276" w:lineRule="auto"/>
        <w:ind w:firstLine="420"/>
        <w:rPr>
          <w:rFonts w:ascii="宋体" w:eastAsia="宋体" w:hAnsi="宋体" w:cs="Times New Roman"/>
          <w:bCs/>
          <w:sz w:val="24"/>
          <w:szCs w:val="24"/>
        </w:rPr>
      </w:pPr>
      <w:r w:rsidRPr="00F30A1A">
        <w:rPr>
          <w:rFonts w:ascii="宋体" w:eastAsia="宋体" w:hAnsi="宋体" w:cs="Times New Roman" w:hint="eastAsia"/>
          <w:bCs/>
          <w:sz w:val="24"/>
          <w:szCs w:val="24"/>
        </w:rPr>
        <w:t>同时，现代科技创新越来越依赖学科交叉和团队协作。人工智能、生命科学、新能源、空间探索等领域，都不是单一专业能够独立完成的。青年学生既要保持独立思考，也要学会合作交流，</w:t>
      </w:r>
      <w:r w:rsidR="00BD4A12">
        <w:rPr>
          <w:rFonts w:ascii="宋体" w:eastAsia="宋体" w:hAnsi="宋体" w:cs="Times New Roman" w:hint="eastAsia"/>
          <w:bCs/>
          <w:sz w:val="24"/>
          <w:szCs w:val="24"/>
        </w:rPr>
        <w:t>集体攻关科技创新的难题。</w:t>
      </w:r>
    </w:p>
    <w:p w14:paraId="14D90394" w14:textId="77777777" w:rsidR="00647500" w:rsidRPr="00F30A1A" w:rsidRDefault="00647500" w:rsidP="00647500">
      <w:pPr>
        <w:spacing w:line="276" w:lineRule="auto"/>
        <w:rPr>
          <w:rFonts w:ascii="宋体" w:eastAsia="宋体" w:hAnsi="宋体" w:cs="Times New Roman"/>
          <w:bCs/>
          <w:sz w:val="24"/>
          <w:szCs w:val="24"/>
        </w:rPr>
      </w:pPr>
    </w:p>
    <w:p w14:paraId="646AF4CB" w14:textId="77777777" w:rsidR="00647500" w:rsidRPr="00F30A1A" w:rsidRDefault="00647500" w:rsidP="00DB1C40">
      <w:pPr>
        <w:spacing w:line="276" w:lineRule="auto"/>
        <w:jc w:val="center"/>
        <w:rPr>
          <w:rFonts w:ascii="宋体" w:eastAsia="宋体" w:hAnsi="宋体" w:cs="Times New Roman"/>
          <w:bCs/>
          <w:sz w:val="24"/>
          <w:szCs w:val="24"/>
        </w:rPr>
      </w:pPr>
      <w:r w:rsidRPr="00F30A1A">
        <w:rPr>
          <w:rFonts w:ascii="宋体" w:eastAsia="宋体" w:hAnsi="宋体" w:cs="Times New Roman" w:hint="eastAsia"/>
          <w:bCs/>
          <w:sz w:val="24"/>
          <w:szCs w:val="24"/>
        </w:rPr>
        <w:t>五、涵养精神：以科学家精神校准方向</w:t>
      </w:r>
    </w:p>
    <w:p w14:paraId="763DFA24" w14:textId="77777777" w:rsidR="00647500" w:rsidRPr="00F30A1A" w:rsidRDefault="00647500" w:rsidP="00647500">
      <w:pPr>
        <w:spacing w:line="276" w:lineRule="auto"/>
        <w:rPr>
          <w:rFonts w:ascii="宋体" w:eastAsia="宋体" w:hAnsi="宋体" w:cs="Times New Roman"/>
          <w:bCs/>
          <w:sz w:val="24"/>
          <w:szCs w:val="24"/>
        </w:rPr>
      </w:pPr>
    </w:p>
    <w:p w14:paraId="42B23495" w14:textId="77777777" w:rsidR="00647500" w:rsidRPr="00F30A1A" w:rsidRDefault="00647500" w:rsidP="00647500">
      <w:pPr>
        <w:spacing w:line="276" w:lineRule="auto"/>
        <w:ind w:firstLine="420"/>
        <w:rPr>
          <w:rFonts w:ascii="宋体" w:eastAsia="宋体" w:hAnsi="宋体" w:cs="Times New Roman"/>
          <w:bCs/>
          <w:sz w:val="24"/>
          <w:szCs w:val="24"/>
        </w:rPr>
      </w:pPr>
      <w:r w:rsidRPr="00F30A1A">
        <w:rPr>
          <w:rFonts w:ascii="宋体" w:eastAsia="宋体" w:hAnsi="宋体" w:cs="Times New Roman" w:hint="eastAsia"/>
          <w:bCs/>
          <w:sz w:val="24"/>
          <w:szCs w:val="24"/>
        </w:rPr>
        <w:t>青年担当还需要精神支撑。科学家精神强调胸怀祖国、服务人民，勇攀高峰、敢为人先，追求真理、严谨治学，淡泊名利、潜心研究，集智攻关、团结协作。这些精神不仅属于杰出科学家，也应成为青年学生成长的价值指引。</w:t>
      </w:r>
    </w:p>
    <w:p w14:paraId="46BBB299" w14:textId="4C7509D6" w:rsidR="00647500" w:rsidRDefault="00647500" w:rsidP="003A4EF9">
      <w:pPr>
        <w:spacing w:line="276" w:lineRule="auto"/>
        <w:ind w:firstLine="420"/>
        <w:rPr>
          <w:rFonts w:ascii="宋体" w:eastAsia="宋体" w:hAnsi="宋体" w:cs="Times New Roman"/>
          <w:bCs/>
          <w:sz w:val="24"/>
          <w:szCs w:val="24"/>
        </w:rPr>
      </w:pPr>
      <w:r w:rsidRPr="00F30A1A">
        <w:rPr>
          <w:rFonts w:ascii="宋体" w:eastAsia="宋体" w:hAnsi="宋体" w:cs="Times New Roman" w:hint="eastAsia"/>
          <w:bCs/>
          <w:sz w:val="24"/>
          <w:szCs w:val="24"/>
        </w:rPr>
        <w:t>对青年而言，弘扬科学家精神，</w:t>
      </w:r>
      <w:r w:rsidR="00E37864">
        <w:rPr>
          <w:rFonts w:ascii="宋体" w:eastAsia="宋体" w:hAnsi="宋体" w:cs="Times New Roman" w:hint="eastAsia"/>
          <w:bCs/>
          <w:sz w:val="24"/>
          <w:szCs w:val="24"/>
        </w:rPr>
        <w:t>是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树立正确</w:t>
      </w:r>
      <w:r w:rsidR="00126061">
        <w:rPr>
          <w:rFonts w:ascii="宋体" w:eastAsia="宋体" w:hAnsi="宋体" w:cs="Times New Roman" w:hint="eastAsia"/>
          <w:bCs/>
          <w:sz w:val="24"/>
          <w:szCs w:val="24"/>
        </w:rPr>
        <w:t>的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学习目的，不只为分数、简历和个人利益学习，也要思考自己的能力能够</w:t>
      </w:r>
      <w:r w:rsidR="00126061" w:rsidRPr="00F30A1A">
        <w:rPr>
          <w:rFonts w:ascii="宋体" w:eastAsia="宋体" w:hAnsi="宋体" w:cs="Times New Roman" w:hint="eastAsia"/>
          <w:bCs/>
          <w:sz w:val="24"/>
          <w:szCs w:val="24"/>
        </w:rPr>
        <w:t>怎样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服务社会</w:t>
      </w:r>
      <w:r w:rsidR="00126061" w:rsidRPr="00F30A1A">
        <w:rPr>
          <w:rFonts w:ascii="宋体" w:eastAsia="宋体" w:hAnsi="宋体" w:cs="Times New Roman" w:hint="eastAsia"/>
          <w:bCs/>
          <w:sz w:val="24"/>
          <w:szCs w:val="24"/>
        </w:rPr>
        <w:t>的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需</w:t>
      </w:r>
      <w:r w:rsidR="00126061">
        <w:rPr>
          <w:rFonts w:ascii="宋体" w:eastAsia="宋体" w:hAnsi="宋体" w:cs="Times New Roman" w:hint="eastAsia"/>
          <w:bCs/>
          <w:sz w:val="24"/>
          <w:szCs w:val="24"/>
        </w:rPr>
        <w:t>求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；是保持求真务实的态度，尊重事实、尊重规律、尊重学术规范；是在新技术、新问题面前敢于尝试，</w:t>
      </w:r>
      <w:r w:rsidR="00766249">
        <w:rPr>
          <w:rFonts w:ascii="宋体" w:eastAsia="宋体" w:hAnsi="宋体" w:cs="Times New Roman" w:hint="eastAsia"/>
          <w:bCs/>
          <w:sz w:val="24"/>
          <w:szCs w:val="24"/>
        </w:rPr>
        <w:t>化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青春朝气为长期坚持</w:t>
      </w:r>
      <w:r w:rsidR="00766249">
        <w:rPr>
          <w:rFonts w:ascii="宋体" w:eastAsia="宋体" w:hAnsi="宋体" w:cs="Times New Roman" w:hint="eastAsia"/>
          <w:bCs/>
          <w:sz w:val="24"/>
          <w:szCs w:val="24"/>
        </w:rPr>
        <w:t>之动力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。</w:t>
      </w:r>
    </w:p>
    <w:p w14:paraId="262AEF06" w14:textId="77777777" w:rsidR="003A4EF9" w:rsidRPr="00F30A1A" w:rsidRDefault="003A4EF9" w:rsidP="003A4EF9">
      <w:pPr>
        <w:spacing w:line="276" w:lineRule="auto"/>
        <w:ind w:firstLine="420"/>
        <w:rPr>
          <w:rFonts w:ascii="宋体" w:eastAsia="宋体" w:hAnsi="宋体" w:cs="Times New Roman" w:hint="eastAsia"/>
          <w:bCs/>
          <w:sz w:val="24"/>
          <w:szCs w:val="24"/>
        </w:rPr>
      </w:pPr>
    </w:p>
    <w:p w14:paraId="29BF6F79" w14:textId="77777777" w:rsidR="00647500" w:rsidRPr="00F30A1A" w:rsidRDefault="00647500" w:rsidP="00DB1C40">
      <w:pPr>
        <w:spacing w:line="276" w:lineRule="auto"/>
        <w:jc w:val="center"/>
        <w:rPr>
          <w:rFonts w:ascii="宋体" w:eastAsia="宋体" w:hAnsi="宋体" w:cs="Times New Roman"/>
          <w:bCs/>
          <w:sz w:val="24"/>
          <w:szCs w:val="24"/>
        </w:rPr>
      </w:pPr>
      <w:r w:rsidRPr="00F30A1A">
        <w:rPr>
          <w:rFonts w:ascii="宋体" w:eastAsia="宋体" w:hAnsi="宋体" w:cs="Times New Roman" w:hint="eastAsia"/>
          <w:bCs/>
          <w:sz w:val="24"/>
          <w:szCs w:val="24"/>
        </w:rPr>
        <w:t>六、结语：把个人成长融入科技强国建设</w:t>
      </w:r>
    </w:p>
    <w:p w14:paraId="30245145" w14:textId="77777777" w:rsidR="00647500" w:rsidRPr="00F30A1A" w:rsidRDefault="00647500" w:rsidP="00647500">
      <w:pPr>
        <w:spacing w:line="276" w:lineRule="auto"/>
        <w:rPr>
          <w:rFonts w:ascii="宋体" w:eastAsia="宋体" w:hAnsi="宋体" w:cs="Times New Roman"/>
          <w:bCs/>
          <w:sz w:val="24"/>
          <w:szCs w:val="24"/>
        </w:rPr>
      </w:pPr>
    </w:p>
    <w:p w14:paraId="6D67CB7D" w14:textId="0EAC44D1" w:rsidR="00FF25D2" w:rsidRDefault="00647500" w:rsidP="001B5D58">
      <w:pPr>
        <w:spacing w:line="276" w:lineRule="auto"/>
        <w:ind w:firstLine="420"/>
        <w:rPr>
          <w:rFonts w:ascii="宋体" w:eastAsia="宋体" w:hAnsi="宋体" w:cs="Times New Roman"/>
          <w:bCs/>
          <w:sz w:val="24"/>
          <w:szCs w:val="24"/>
        </w:rPr>
      </w:pPr>
      <w:r w:rsidRPr="00F30A1A">
        <w:rPr>
          <w:rFonts w:ascii="宋体" w:eastAsia="宋体" w:hAnsi="宋体" w:cs="Times New Roman" w:hint="eastAsia"/>
          <w:bCs/>
          <w:sz w:val="24"/>
          <w:szCs w:val="24"/>
        </w:rPr>
        <w:t>高水平科技自立自强是一项长期</w:t>
      </w:r>
      <w:r w:rsidR="00B87DCC">
        <w:rPr>
          <w:rFonts w:ascii="宋体" w:eastAsia="宋体" w:hAnsi="宋体" w:cs="Times New Roman" w:hint="eastAsia"/>
          <w:bCs/>
          <w:sz w:val="24"/>
          <w:szCs w:val="24"/>
        </w:rPr>
        <w:t>的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事业，需要国家</w:t>
      </w:r>
      <w:r w:rsidR="00DB1C40">
        <w:rPr>
          <w:rFonts w:ascii="宋体" w:eastAsia="宋体" w:hAnsi="宋体" w:cs="Times New Roman" w:hint="eastAsia"/>
          <w:bCs/>
          <w:sz w:val="24"/>
          <w:szCs w:val="24"/>
        </w:rPr>
        <w:t>的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战略科技力量，也需要一代</w:t>
      </w:r>
      <w:proofErr w:type="gramStart"/>
      <w:r w:rsidRPr="00F30A1A">
        <w:rPr>
          <w:rFonts w:ascii="宋体" w:eastAsia="宋体" w:hAnsi="宋体" w:cs="Times New Roman" w:hint="eastAsia"/>
          <w:bCs/>
          <w:sz w:val="24"/>
          <w:szCs w:val="24"/>
        </w:rPr>
        <w:t>代</w:t>
      </w:r>
      <w:proofErr w:type="gramEnd"/>
      <w:r w:rsidRPr="00F30A1A">
        <w:rPr>
          <w:rFonts w:ascii="宋体" w:eastAsia="宋体" w:hAnsi="宋体" w:cs="Times New Roman" w:hint="eastAsia"/>
          <w:bCs/>
          <w:sz w:val="24"/>
          <w:szCs w:val="24"/>
        </w:rPr>
        <w:t>青年</w:t>
      </w:r>
      <w:r w:rsidR="00B87DCC">
        <w:rPr>
          <w:rFonts w:ascii="宋体" w:eastAsia="宋体" w:hAnsi="宋体" w:cs="Times New Roman" w:hint="eastAsia"/>
          <w:bCs/>
          <w:sz w:val="24"/>
          <w:szCs w:val="24"/>
        </w:rPr>
        <w:t>的</w:t>
      </w:r>
      <w:r w:rsidRPr="00F30A1A">
        <w:rPr>
          <w:rFonts w:ascii="宋体" w:eastAsia="宋体" w:hAnsi="宋体" w:cs="Times New Roman" w:hint="eastAsia"/>
          <w:bCs/>
          <w:sz w:val="24"/>
          <w:szCs w:val="24"/>
        </w:rPr>
        <w:t>接续奋斗。对青年学生来说，担当并不遥远，它体现在扎实学习专业基础、主动参与实践训练、关注国家发展需求、涵养科学家精神的日常行动中。新时代青年应把个人理想融入科技强国建设，在学习中夯实基础，在实践中增长才干，在创新中服务国家，为中国式现代化提供更加坚实的科技支撑。</w:t>
      </w:r>
    </w:p>
    <w:p w14:paraId="72C91087" w14:textId="77777777" w:rsidR="001B5D58" w:rsidRPr="001B5D58" w:rsidRDefault="001B5D58" w:rsidP="001B5D58">
      <w:pPr>
        <w:spacing w:line="276" w:lineRule="auto"/>
        <w:ind w:firstLine="420"/>
        <w:rPr>
          <w:rFonts w:ascii="宋体" w:eastAsia="宋体" w:hAnsi="宋体" w:cs="Times New Roman" w:hint="eastAsia"/>
          <w:bCs/>
          <w:sz w:val="24"/>
          <w:szCs w:val="24"/>
        </w:rPr>
      </w:pPr>
    </w:p>
    <w:p w14:paraId="4B6B3F4C" w14:textId="18681E86" w:rsidR="00757372" w:rsidRPr="000A2D29" w:rsidRDefault="000A2D29">
      <w:r>
        <w:rPr>
          <w:rFonts w:ascii="Times New Roman" w:hAnsi="Times New Roman" w:cs="Times New Roman"/>
          <w:b/>
        </w:rPr>
        <w:t>---</w:t>
      </w:r>
      <w:r>
        <w:rPr>
          <w:rFonts w:ascii="Times New Roman" w:hAnsi="Times New Roman" w:cs="Times New Roman" w:hint="eastAsia"/>
          <w:b/>
        </w:rPr>
        <w:t>-</w:t>
      </w:r>
      <w:r>
        <w:rPr>
          <w:rFonts w:ascii="Times New Roman" w:hAnsi="Times New Roman" w:cs="Times New Roman"/>
          <w:b/>
        </w:rPr>
        <w:t>--</w:t>
      </w:r>
      <w:r>
        <w:rPr>
          <w:rFonts w:ascii="Times New Roman" w:hAnsi="Times New Roman" w:cs="Times New Roman" w:hint="eastAsia"/>
          <w:b/>
        </w:rPr>
        <w:t>-</w:t>
      </w:r>
      <w:r w:rsidRPr="005761C4">
        <w:rPr>
          <w:rFonts w:ascii="Times New Roman" w:hAnsi="Times New Roman" w:cs="Times New Roman"/>
          <w:b/>
        </w:rPr>
        <w:t>以下为空</w:t>
      </w:r>
      <w:r>
        <w:rPr>
          <w:rFonts w:ascii="Times New Roman" w:hAnsi="Times New Roman" w:cs="Times New Roman"/>
          <w:b/>
        </w:rPr>
        <w:t>------</w:t>
      </w:r>
      <w:r>
        <w:rPr>
          <w:rFonts w:ascii="Times New Roman" w:hAnsi="Times New Roman" w:cs="Times New Roman" w:hint="eastAsia"/>
          <w:b/>
        </w:rPr>
        <w:t>-----------------------</w:t>
      </w:r>
      <w:r w:rsidRPr="005761C4">
        <w:rPr>
          <w:rFonts w:ascii="Times New Roman" w:hAnsi="Times New Roman" w:cs="Times New Roman"/>
          <w:b/>
        </w:rPr>
        <w:t>不得超过</w:t>
      </w:r>
      <w:r>
        <w:rPr>
          <w:rFonts w:ascii="Times New Roman" w:hAnsi="Times New Roman" w:cs="Times New Roman" w:hint="eastAsia"/>
          <w:b/>
        </w:rPr>
        <w:t>2</w:t>
      </w:r>
      <w:r w:rsidRPr="005761C4">
        <w:rPr>
          <w:rFonts w:ascii="Times New Roman" w:hAnsi="Times New Roman" w:cs="Times New Roman"/>
          <w:b/>
        </w:rPr>
        <w:t>页</w:t>
      </w:r>
      <w:r w:rsidRPr="005761C4">
        <w:rPr>
          <w:rFonts w:ascii="Times New Roman" w:hAnsi="Times New Roman" w:cs="Times New Roman"/>
          <w:b/>
        </w:rPr>
        <w:t>A4</w:t>
      </w:r>
      <w:r w:rsidRPr="005761C4">
        <w:rPr>
          <w:rFonts w:ascii="Times New Roman" w:hAnsi="Times New Roman" w:cs="Times New Roman"/>
          <w:b/>
        </w:rPr>
        <w:t>纸</w:t>
      </w:r>
      <w:r>
        <w:rPr>
          <w:rFonts w:ascii="Times New Roman" w:hAnsi="Times New Roman" w:cs="Times New Roman" w:hint="eastAsia"/>
          <w:b/>
        </w:rPr>
        <w:t>----</w:t>
      </w:r>
      <w:r>
        <w:rPr>
          <w:rFonts w:ascii="Times New Roman" w:hAnsi="Times New Roman" w:cs="Times New Roman"/>
          <w:b/>
        </w:rPr>
        <w:t>---</w:t>
      </w:r>
      <w:r>
        <w:rPr>
          <w:rFonts w:ascii="Times New Roman" w:hAnsi="Times New Roman" w:cs="Times New Roman" w:hint="eastAsia"/>
          <w:b/>
        </w:rPr>
        <w:t>--------</w:t>
      </w:r>
      <w:r>
        <w:rPr>
          <w:rFonts w:ascii="Times New Roman" w:hAnsi="Times New Roman" w:cs="Times New Roman"/>
          <w:b/>
        </w:rPr>
        <w:t>--</w:t>
      </w:r>
      <w:r>
        <w:rPr>
          <w:rFonts w:ascii="Times New Roman" w:hAnsi="Times New Roman" w:cs="Times New Roman" w:hint="eastAsia"/>
          <w:b/>
        </w:rPr>
        <w:t>--</w:t>
      </w:r>
      <w:r>
        <w:rPr>
          <w:rFonts w:ascii="Times New Roman" w:hAnsi="Times New Roman" w:cs="Times New Roman"/>
          <w:b/>
        </w:rPr>
        <w:t xml:space="preserve"> ------</w:t>
      </w:r>
      <w:r w:rsidRPr="005761C4">
        <w:rPr>
          <w:rFonts w:ascii="Times New Roman" w:hAnsi="Times New Roman" w:cs="Times New Roman"/>
          <w:b/>
        </w:rPr>
        <w:t>-</w:t>
      </w:r>
      <w:r w:rsidRPr="005761C4">
        <w:rPr>
          <w:rFonts w:ascii="Times New Roman" w:hAnsi="Times New Roman" w:cs="Times New Roman"/>
          <w:b/>
        </w:rPr>
        <w:t>以下为空</w:t>
      </w:r>
      <w:r>
        <w:rPr>
          <w:rFonts w:ascii="Times New Roman" w:hAnsi="Times New Roman" w:cs="Times New Roman"/>
          <w:b/>
        </w:rPr>
        <w:t>-----</w:t>
      </w:r>
      <w:r>
        <w:rPr>
          <w:rFonts w:ascii="Times New Roman" w:hAnsi="Times New Roman" w:cs="Times New Roman" w:hint="eastAsia"/>
          <w:b/>
        </w:rPr>
        <w:t>-</w:t>
      </w:r>
    </w:p>
    <w:sectPr w:rsidR="00757372" w:rsidRPr="000A2D29">
      <w:footnotePr>
        <w:numFmt w:val="decimalEnclosedCircleChinese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F88B1" w14:textId="77777777" w:rsidR="00BE04E3" w:rsidRDefault="00BE04E3" w:rsidP="00395373">
      <w:r>
        <w:separator/>
      </w:r>
    </w:p>
  </w:endnote>
  <w:endnote w:type="continuationSeparator" w:id="0">
    <w:p w14:paraId="3F95A4B3" w14:textId="77777777" w:rsidR="00BE04E3" w:rsidRDefault="00BE04E3" w:rsidP="00395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FDE29" w14:textId="77777777" w:rsidR="00BE04E3" w:rsidRDefault="00BE04E3" w:rsidP="00395373">
      <w:r>
        <w:separator/>
      </w:r>
    </w:p>
  </w:footnote>
  <w:footnote w:type="continuationSeparator" w:id="0">
    <w:p w14:paraId="5082ED20" w14:textId="77777777" w:rsidR="00BE04E3" w:rsidRDefault="00BE04E3" w:rsidP="00395373">
      <w:r>
        <w:continuationSeparator/>
      </w:r>
    </w:p>
  </w:footnote>
  <w:footnote w:id="1">
    <w:p w14:paraId="6338E0BC" w14:textId="4CA85F1E" w:rsidR="00850DEA" w:rsidRDefault="00850DEA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1B5D58">
        <w:t>习近平：《在网络安全和信息化工作座谈会上的讲话》，2016年4月19日。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EwNjQ3MTG1tDC0MDZW0lEKTi0uzszPAykwrAUA8znrACwAAAA="/>
  </w:docVars>
  <w:rsids>
    <w:rsidRoot w:val="000A2D29"/>
    <w:rsid w:val="00086B23"/>
    <w:rsid w:val="000A2D29"/>
    <w:rsid w:val="00121476"/>
    <w:rsid w:val="00126061"/>
    <w:rsid w:val="00156573"/>
    <w:rsid w:val="001B5D58"/>
    <w:rsid w:val="001B757A"/>
    <w:rsid w:val="001C42C2"/>
    <w:rsid w:val="00395373"/>
    <w:rsid w:val="00396471"/>
    <w:rsid w:val="003A4EF9"/>
    <w:rsid w:val="003C4A7F"/>
    <w:rsid w:val="0043779F"/>
    <w:rsid w:val="00475C1F"/>
    <w:rsid w:val="00647500"/>
    <w:rsid w:val="006F29C4"/>
    <w:rsid w:val="00757372"/>
    <w:rsid w:val="00766249"/>
    <w:rsid w:val="007906D3"/>
    <w:rsid w:val="007D1A4D"/>
    <w:rsid w:val="0082220E"/>
    <w:rsid w:val="00850DEA"/>
    <w:rsid w:val="008974CD"/>
    <w:rsid w:val="008F0C2E"/>
    <w:rsid w:val="009625A5"/>
    <w:rsid w:val="009A5456"/>
    <w:rsid w:val="00A256BE"/>
    <w:rsid w:val="00A900E8"/>
    <w:rsid w:val="00AA796A"/>
    <w:rsid w:val="00B43C0D"/>
    <w:rsid w:val="00B726E7"/>
    <w:rsid w:val="00B87DCC"/>
    <w:rsid w:val="00BA6094"/>
    <w:rsid w:val="00BD4A12"/>
    <w:rsid w:val="00BE04E3"/>
    <w:rsid w:val="00C32557"/>
    <w:rsid w:val="00C52DD1"/>
    <w:rsid w:val="00CC5144"/>
    <w:rsid w:val="00D05AAE"/>
    <w:rsid w:val="00D15B71"/>
    <w:rsid w:val="00D160C2"/>
    <w:rsid w:val="00DA735F"/>
    <w:rsid w:val="00DB1C40"/>
    <w:rsid w:val="00E37864"/>
    <w:rsid w:val="00E82F5B"/>
    <w:rsid w:val="00F23587"/>
    <w:rsid w:val="00F30A1A"/>
    <w:rsid w:val="00FA0E92"/>
    <w:rsid w:val="00FB1B48"/>
    <w:rsid w:val="00FB3D5F"/>
    <w:rsid w:val="00FF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C2871C7"/>
  <w15:chartTrackingRefBased/>
  <w15:docId w15:val="{4981DB8A-BC27-4BD2-A254-DB56D693D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2D2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53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53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53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5373"/>
    <w:rPr>
      <w:sz w:val="18"/>
      <w:szCs w:val="18"/>
    </w:rPr>
  </w:style>
  <w:style w:type="paragraph" w:styleId="a7">
    <w:name w:val="footnote text"/>
    <w:basedOn w:val="a"/>
    <w:link w:val="a8"/>
    <w:uiPriority w:val="99"/>
    <w:semiHidden/>
    <w:unhideWhenUsed/>
    <w:rsid w:val="008974CD"/>
    <w:pPr>
      <w:snapToGrid w:val="0"/>
      <w:jc w:val="left"/>
    </w:pPr>
    <w:rPr>
      <w:sz w:val="18"/>
      <w:szCs w:val="18"/>
    </w:rPr>
  </w:style>
  <w:style w:type="character" w:customStyle="1" w:styleId="a8">
    <w:name w:val="脚注文本 字符"/>
    <w:basedOn w:val="a0"/>
    <w:link w:val="a7"/>
    <w:uiPriority w:val="99"/>
    <w:semiHidden/>
    <w:rsid w:val="008974CD"/>
    <w:rPr>
      <w:sz w:val="18"/>
      <w:szCs w:val="18"/>
    </w:rPr>
  </w:style>
  <w:style w:type="character" w:styleId="a9">
    <w:name w:val="footnote reference"/>
    <w:basedOn w:val="a0"/>
    <w:uiPriority w:val="99"/>
    <w:semiHidden/>
    <w:unhideWhenUsed/>
    <w:rsid w:val="008974C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DF1A8-E4ED-43C6-8437-5ED53EFC9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1651</Words>
  <Characters>168</Characters>
  <Application>Microsoft Office Word</Application>
  <DocSecurity>0</DocSecurity>
  <Lines>42</Lines>
  <Paragraphs>101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 liu</dc:creator>
  <cp:keywords/>
  <dc:description/>
  <cp:lastModifiedBy>可函 幸</cp:lastModifiedBy>
  <cp:revision>36</cp:revision>
  <dcterms:created xsi:type="dcterms:W3CDTF">2025-03-04T07:38:00Z</dcterms:created>
  <dcterms:modified xsi:type="dcterms:W3CDTF">2026-05-07T02:59:00Z</dcterms:modified>
</cp:coreProperties>
</file>