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0E79" w:rsidRPr="00380F25" w:rsidRDefault="00990E79" w:rsidP="00990E79">
      <w:pPr>
        <w:spacing w:line="360" w:lineRule="auto"/>
        <w:ind w:left="330"/>
        <w:jc w:val="center"/>
        <w:rPr>
          <w:b/>
          <w:kern w:val="44"/>
          <w:sz w:val="44"/>
          <w:szCs w:val="44"/>
        </w:rPr>
      </w:pPr>
    </w:p>
    <w:p w:rsidR="00BE02D5" w:rsidRPr="00DE04ED" w:rsidRDefault="00380F25" w:rsidP="00990E79">
      <w:pPr>
        <w:spacing w:line="360" w:lineRule="auto"/>
        <w:ind w:left="330"/>
        <w:jc w:val="center"/>
        <w:rPr>
          <w:b/>
          <w:kern w:val="44"/>
          <w:sz w:val="48"/>
          <w:szCs w:val="48"/>
        </w:rPr>
      </w:pPr>
      <w:r w:rsidRPr="00DE04ED">
        <w:rPr>
          <w:rFonts w:hint="eastAsia"/>
          <w:b/>
          <w:kern w:val="44"/>
          <w:sz w:val="48"/>
          <w:szCs w:val="48"/>
        </w:rPr>
        <w:t>同济大学计算机系</w:t>
      </w:r>
    </w:p>
    <w:p w:rsidR="00BE02D5" w:rsidRPr="00DE04ED" w:rsidRDefault="00BE02D5" w:rsidP="00990E79">
      <w:pPr>
        <w:spacing w:line="360" w:lineRule="auto"/>
        <w:ind w:left="330"/>
        <w:jc w:val="center"/>
        <w:rPr>
          <w:sz w:val="48"/>
          <w:szCs w:val="48"/>
        </w:rPr>
      </w:pPr>
    </w:p>
    <w:p w:rsidR="00990E79" w:rsidRPr="00DE04ED" w:rsidRDefault="00652B55" w:rsidP="00990E79">
      <w:pPr>
        <w:spacing w:line="360" w:lineRule="auto"/>
        <w:ind w:left="330"/>
        <w:jc w:val="center"/>
        <w:rPr>
          <w:b/>
          <w:sz w:val="48"/>
          <w:szCs w:val="48"/>
        </w:rPr>
      </w:pPr>
      <w:r>
        <w:rPr>
          <w:rFonts w:hint="eastAsia"/>
          <w:b/>
          <w:kern w:val="44"/>
          <w:sz w:val="48"/>
          <w:szCs w:val="48"/>
        </w:rPr>
        <w:t>数据结构课程设计总结</w:t>
      </w:r>
      <w:r w:rsidR="00D063D3" w:rsidRPr="00DE04ED">
        <w:rPr>
          <w:rFonts w:hint="eastAsia"/>
          <w:b/>
          <w:kern w:val="44"/>
          <w:sz w:val="48"/>
          <w:szCs w:val="48"/>
        </w:rPr>
        <w:t>报告</w:t>
      </w:r>
    </w:p>
    <w:p w:rsidR="00990E79" w:rsidRPr="0080606A" w:rsidRDefault="00990E79" w:rsidP="00990E79">
      <w:pPr>
        <w:spacing w:line="360" w:lineRule="auto"/>
        <w:ind w:left="330"/>
        <w:jc w:val="center"/>
        <w:rPr>
          <w:b/>
          <w:sz w:val="28"/>
          <w:szCs w:val="28"/>
        </w:rPr>
      </w:pPr>
    </w:p>
    <w:p w:rsidR="00DE04ED" w:rsidRPr="00DE04ED" w:rsidRDefault="00DE04ED" w:rsidP="00990E79">
      <w:pPr>
        <w:spacing w:line="360" w:lineRule="auto"/>
        <w:ind w:left="330"/>
        <w:jc w:val="center"/>
        <w:rPr>
          <w:b/>
          <w:sz w:val="28"/>
          <w:szCs w:val="28"/>
        </w:rPr>
      </w:pPr>
    </w:p>
    <w:p w:rsidR="00990E79" w:rsidRDefault="00D24BE5" w:rsidP="00990E79">
      <w:pPr>
        <w:spacing w:line="360" w:lineRule="auto"/>
        <w:ind w:left="330"/>
        <w:jc w:val="center"/>
        <w:rPr>
          <w:b/>
          <w:sz w:val="28"/>
          <w:szCs w:val="28"/>
        </w:rPr>
      </w:pPr>
      <w:r>
        <w:rPr>
          <w:b/>
          <w:noProof/>
          <w:sz w:val="28"/>
          <w:szCs w:val="28"/>
        </w:rPr>
        <w:drawing>
          <wp:inline distT="0" distB="0" distL="0" distR="0" wp14:anchorId="55665D15" wp14:editId="2E5D6CD8">
            <wp:extent cx="255270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rsidR="00990E79" w:rsidRDefault="00990E79" w:rsidP="00990E79">
      <w:pPr>
        <w:spacing w:line="360" w:lineRule="auto"/>
        <w:ind w:left="330"/>
        <w:jc w:val="center"/>
        <w:rPr>
          <w:b/>
          <w:sz w:val="28"/>
          <w:szCs w:val="28"/>
        </w:rPr>
      </w:pPr>
    </w:p>
    <w:p w:rsidR="00DE04ED" w:rsidRPr="00336F33" w:rsidRDefault="00DE04ED" w:rsidP="00990E79">
      <w:pPr>
        <w:spacing w:line="360" w:lineRule="auto"/>
        <w:ind w:left="330"/>
        <w:jc w:val="center"/>
        <w:rPr>
          <w:b/>
          <w:sz w:val="28"/>
          <w:szCs w:val="28"/>
        </w:rPr>
      </w:pPr>
    </w:p>
    <w:p w:rsidR="00990E79" w:rsidRDefault="00990E79" w:rsidP="00990E79">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sidR="00BC262C">
        <w:rPr>
          <w:rFonts w:hint="eastAsia"/>
          <w:b/>
          <w:sz w:val="28"/>
          <w:szCs w:val="28"/>
          <w:u w:val="thick"/>
        </w:rPr>
        <w:t xml:space="preserve">                        </w:t>
      </w:r>
      <w:r>
        <w:rPr>
          <w:sz w:val="24"/>
        </w:rPr>
        <w:t xml:space="preserve">  </w:t>
      </w:r>
    </w:p>
    <w:p w:rsidR="00990E79" w:rsidRDefault="00990E79" w:rsidP="00990E79">
      <w:pPr>
        <w:spacing w:line="360" w:lineRule="auto"/>
        <w:ind w:left="1080"/>
        <w:rPr>
          <w:sz w:val="24"/>
        </w:rPr>
      </w:pPr>
      <w:r w:rsidRPr="00D46FEA">
        <w:rPr>
          <w:rFonts w:hint="eastAsia"/>
          <w:b/>
          <w:sz w:val="28"/>
          <w:szCs w:val="28"/>
        </w:rPr>
        <w:t>姓</w:t>
      </w:r>
      <w:r>
        <w:rPr>
          <w:b/>
          <w:sz w:val="28"/>
          <w:szCs w:val="28"/>
        </w:rPr>
        <w:t xml:space="preserve">    </w:t>
      </w:r>
      <w:r w:rsidRPr="00D46FEA">
        <w:rPr>
          <w:rFonts w:hint="eastAsia"/>
          <w:b/>
          <w:sz w:val="28"/>
          <w:szCs w:val="28"/>
        </w:rPr>
        <w:t>名</w:t>
      </w:r>
      <w:r w:rsidRPr="00D46FEA">
        <w:rPr>
          <w:b/>
          <w:sz w:val="28"/>
          <w:szCs w:val="28"/>
        </w:rPr>
        <w:t xml:space="preserve"> </w:t>
      </w:r>
      <w:r w:rsidR="00BC262C">
        <w:rPr>
          <w:rFonts w:hint="eastAsia"/>
          <w:b/>
          <w:sz w:val="28"/>
          <w:szCs w:val="28"/>
          <w:u w:val="thick"/>
        </w:rPr>
        <w:t xml:space="preserve">                      </w:t>
      </w:r>
      <w:r w:rsidR="00B96C14">
        <w:rPr>
          <w:b/>
          <w:sz w:val="28"/>
          <w:szCs w:val="28"/>
          <w:u w:val="thick"/>
        </w:rPr>
        <w:t xml:space="preserve"> </w:t>
      </w:r>
      <w:r w:rsidR="00BC262C">
        <w:rPr>
          <w:rFonts w:hint="eastAsia"/>
          <w:b/>
          <w:sz w:val="28"/>
          <w:szCs w:val="28"/>
          <w:u w:val="thick"/>
        </w:rPr>
        <w:t xml:space="preserve">  </w:t>
      </w:r>
      <w:r>
        <w:rPr>
          <w:sz w:val="24"/>
        </w:rPr>
        <w:t xml:space="preserve">  </w:t>
      </w:r>
    </w:p>
    <w:p w:rsidR="00990E79" w:rsidRPr="00C42C33" w:rsidRDefault="00990E79" w:rsidP="00990E79">
      <w:pPr>
        <w:ind w:left="1077"/>
        <w:rPr>
          <w:sz w:val="28"/>
          <w:szCs w:val="28"/>
        </w:rPr>
      </w:pPr>
      <w:r w:rsidRPr="00C42C33">
        <w:rPr>
          <w:rFonts w:hint="eastAsia"/>
          <w:b/>
          <w:sz w:val="28"/>
          <w:szCs w:val="28"/>
        </w:rPr>
        <w:t>专</w:t>
      </w:r>
      <w:r w:rsidR="00336F33">
        <w:rPr>
          <w:rFonts w:hint="eastAsia"/>
          <w:b/>
          <w:sz w:val="28"/>
          <w:szCs w:val="28"/>
        </w:rPr>
        <w:t xml:space="preserve">    </w:t>
      </w:r>
      <w:r w:rsidRPr="00C42C33">
        <w:rPr>
          <w:rFonts w:hint="eastAsia"/>
          <w:b/>
          <w:sz w:val="28"/>
          <w:szCs w:val="28"/>
        </w:rPr>
        <w:t>业</w:t>
      </w:r>
      <w:r w:rsidR="00336F33">
        <w:rPr>
          <w:rFonts w:hint="eastAsia"/>
          <w:b/>
          <w:sz w:val="28"/>
          <w:szCs w:val="28"/>
        </w:rPr>
        <w:t xml:space="preserve"> </w:t>
      </w:r>
      <w:r w:rsidR="00BC262C">
        <w:rPr>
          <w:rFonts w:hint="eastAsia"/>
          <w:b/>
          <w:sz w:val="28"/>
          <w:szCs w:val="28"/>
          <w:u w:val="thick"/>
        </w:rPr>
        <w:t xml:space="preserve">     </w:t>
      </w:r>
      <w:r w:rsidR="00336F33">
        <w:rPr>
          <w:rFonts w:hint="eastAsia"/>
          <w:b/>
          <w:sz w:val="28"/>
          <w:szCs w:val="28"/>
          <w:u w:val="thick"/>
        </w:rPr>
        <w:t xml:space="preserve">  </w:t>
      </w:r>
      <w:r w:rsidR="00B96C14">
        <w:rPr>
          <w:rFonts w:hint="eastAsia"/>
          <w:b/>
          <w:sz w:val="28"/>
          <w:szCs w:val="28"/>
          <w:u w:val="thick"/>
        </w:rPr>
        <w:t>计算机科学与技术</w:t>
      </w:r>
      <w:r w:rsidR="00336F33">
        <w:rPr>
          <w:rFonts w:hint="eastAsia"/>
          <w:b/>
          <w:sz w:val="28"/>
          <w:szCs w:val="28"/>
          <w:u w:val="thick"/>
        </w:rPr>
        <w:t xml:space="preserve">     </w:t>
      </w:r>
      <w:r w:rsidR="00BC262C">
        <w:rPr>
          <w:rFonts w:hint="eastAsia"/>
          <w:b/>
          <w:sz w:val="28"/>
          <w:szCs w:val="28"/>
          <w:u w:val="thick"/>
        </w:rPr>
        <w:t xml:space="preserve">   </w:t>
      </w:r>
      <w:r w:rsidRPr="00C42C33">
        <w:rPr>
          <w:sz w:val="28"/>
          <w:szCs w:val="28"/>
        </w:rPr>
        <w:t xml:space="preserve"> </w:t>
      </w:r>
    </w:p>
    <w:p w:rsidR="00990E79" w:rsidRDefault="00336F33" w:rsidP="00990E79">
      <w:pPr>
        <w:spacing w:line="360" w:lineRule="auto"/>
        <w:ind w:left="1080"/>
        <w:rPr>
          <w:sz w:val="24"/>
        </w:rPr>
      </w:pPr>
      <w:r>
        <w:rPr>
          <w:rFonts w:hint="eastAsia"/>
          <w:b/>
          <w:sz w:val="28"/>
          <w:szCs w:val="28"/>
        </w:rPr>
        <w:t>授课老</w:t>
      </w:r>
      <w:r w:rsidR="00990E79">
        <w:rPr>
          <w:rFonts w:hint="eastAsia"/>
          <w:b/>
          <w:sz w:val="28"/>
          <w:szCs w:val="28"/>
        </w:rPr>
        <w:t>师</w:t>
      </w:r>
      <w:r w:rsidR="00990E79">
        <w:rPr>
          <w:b/>
          <w:sz w:val="28"/>
          <w:szCs w:val="28"/>
        </w:rPr>
        <w:t xml:space="preserve"> </w:t>
      </w:r>
      <w:r w:rsidR="00BC262C">
        <w:rPr>
          <w:rFonts w:hint="eastAsia"/>
          <w:b/>
          <w:sz w:val="28"/>
          <w:szCs w:val="28"/>
          <w:u w:val="thick"/>
        </w:rPr>
        <w:t xml:space="preserve">                        </w:t>
      </w:r>
      <w:r w:rsidR="00990E79">
        <w:rPr>
          <w:sz w:val="24"/>
        </w:rPr>
        <w:t xml:space="preserve">  </w:t>
      </w:r>
    </w:p>
    <w:p w:rsidR="00990E79" w:rsidRDefault="00990E79" w:rsidP="00990E79">
      <w:pPr>
        <w:spacing w:line="360" w:lineRule="auto"/>
        <w:ind w:left="1080"/>
        <w:rPr>
          <w:sz w:val="24"/>
        </w:rPr>
      </w:pPr>
    </w:p>
    <w:p w:rsidR="00990E79" w:rsidRDefault="00990E79" w:rsidP="00990E79">
      <w:pPr>
        <w:spacing w:line="360" w:lineRule="auto"/>
        <w:ind w:left="1080"/>
        <w:rPr>
          <w:sz w:val="24"/>
        </w:rPr>
      </w:pPr>
    </w:p>
    <w:p w:rsidR="00990E79" w:rsidRDefault="00990E79" w:rsidP="00990E79">
      <w:pPr>
        <w:spacing w:line="360" w:lineRule="auto"/>
        <w:ind w:left="1080"/>
        <w:rPr>
          <w:sz w:val="24"/>
        </w:rPr>
      </w:pPr>
    </w:p>
    <w:p w:rsidR="00E02AF8" w:rsidRDefault="003B7D59">
      <w:r>
        <w:br w:type="page"/>
      </w:r>
    </w:p>
    <w:p w:rsidR="00E02AF8" w:rsidRDefault="003B7D59">
      <w:pPr>
        <w:pStyle w:val="af0"/>
      </w:pPr>
      <w:r>
        <w:lastRenderedPageBreak/>
        <w:t>目录</w:t>
      </w:r>
    </w:p>
    <w:p w:rsidR="00876C68" w:rsidRDefault="003B7D59">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6254361" w:history="1">
        <w:r w:rsidR="00876C68" w:rsidRPr="00742517">
          <w:rPr>
            <w:rStyle w:val="af1"/>
            <w:rFonts w:hint="eastAsia"/>
            <w:noProof/>
          </w:rPr>
          <w:t xml:space="preserve">1 </w:t>
        </w:r>
        <w:r w:rsidR="00876C68" w:rsidRPr="00742517">
          <w:rPr>
            <w:rStyle w:val="af1"/>
            <w:rFonts w:hint="eastAsia"/>
            <w:noProof/>
          </w:rPr>
          <w:t>课程设计题目与项目概述</w:t>
        </w:r>
        <w:r w:rsidR="00876C68">
          <w:rPr>
            <w:rFonts w:hint="eastAsia"/>
            <w:noProof/>
            <w:webHidden/>
          </w:rPr>
          <w:tab/>
        </w:r>
        <w:r w:rsidR="00876C68">
          <w:rPr>
            <w:rFonts w:hint="eastAsia"/>
            <w:noProof/>
            <w:webHidden/>
          </w:rPr>
          <w:fldChar w:fldCharType="begin"/>
        </w:r>
        <w:r w:rsidR="00876C68">
          <w:rPr>
            <w:rFonts w:hint="eastAsia"/>
            <w:noProof/>
            <w:webHidden/>
          </w:rPr>
          <w:instrText xml:space="preserve"> </w:instrText>
        </w:r>
        <w:r w:rsidR="00876C68">
          <w:rPr>
            <w:noProof/>
            <w:webHidden/>
          </w:rPr>
          <w:instrText>PAGEREF _Toc236254361 \h</w:instrText>
        </w:r>
        <w:r w:rsidR="00876C68">
          <w:rPr>
            <w:rFonts w:hint="eastAsia"/>
            <w:noProof/>
            <w:webHidden/>
          </w:rPr>
          <w:instrText xml:space="preserve"> </w:instrText>
        </w:r>
        <w:r w:rsidR="00876C68">
          <w:rPr>
            <w:rFonts w:hint="eastAsia"/>
            <w:noProof/>
            <w:webHidden/>
          </w:rPr>
        </w:r>
        <w:r w:rsidR="00876C68">
          <w:rPr>
            <w:noProof/>
            <w:webHidden/>
          </w:rPr>
          <w:fldChar w:fldCharType="separate"/>
        </w:r>
        <w:r w:rsidR="00876C68">
          <w:rPr>
            <w:noProof/>
            <w:webHidden/>
          </w:rPr>
          <w:t>4</w:t>
        </w:r>
        <w:r w:rsidR="00876C68">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2" w:history="1">
        <w:r w:rsidRPr="00742517">
          <w:rPr>
            <w:rStyle w:val="af1"/>
            <w:rFonts w:hint="eastAsia"/>
            <w:noProof/>
          </w:rPr>
          <w:t xml:space="preserve">1.1 </w:t>
        </w:r>
        <w:r w:rsidRPr="00742517">
          <w:rPr>
            <w:rStyle w:val="af1"/>
            <w:rFonts w:hint="eastAsia"/>
            <w:noProof/>
          </w:rPr>
          <w:t>课程设计题目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_Toc236254362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3" w:history="1">
        <w:r w:rsidRPr="00742517">
          <w:rPr>
            <w:rStyle w:val="af1"/>
            <w:rFonts w:hint="eastAsia"/>
            <w:noProof/>
          </w:rPr>
          <w:t xml:space="preserve">1.2 </w:t>
        </w:r>
        <w:r w:rsidRPr="00742517">
          <w:rPr>
            <w:rStyle w:val="af1"/>
            <w:rFonts w:hint="eastAsia"/>
            <w:noProof/>
          </w:rPr>
          <w:t>项目定位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_Toc236254363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64" w:history="1">
        <w:r w:rsidRPr="00742517">
          <w:rPr>
            <w:rStyle w:val="af1"/>
            <w:rFonts w:hint="eastAsia"/>
            <w:noProof/>
          </w:rPr>
          <w:t xml:space="preserve">2 </w:t>
        </w:r>
        <w:r w:rsidRPr="00742517">
          <w:rPr>
            <w:rStyle w:val="af1"/>
            <w:rFonts w:hint="eastAsia"/>
            <w:noProof/>
          </w:rPr>
          <w:t>项目背景与相关研究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_Toc236254364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5" w:history="1">
        <w:r w:rsidRPr="00742517">
          <w:rPr>
            <w:rStyle w:val="af1"/>
            <w:rFonts w:hint="eastAsia"/>
            <w:noProof/>
          </w:rPr>
          <w:t xml:space="preserve">2.1 NGS </w:t>
        </w:r>
        <w:r w:rsidRPr="00742517">
          <w:rPr>
            <w:rStyle w:val="af1"/>
            <w:rFonts w:hint="eastAsia"/>
            <w:noProof/>
          </w:rPr>
          <w:t>短读段比对背景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_Toc236254365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6" w:history="1">
        <w:r w:rsidRPr="00742517">
          <w:rPr>
            <w:rStyle w:val="af1"/>
            <w:rFonts w:hint="eastAsia"/>
            <w:noProof/>
          </w:rPr>
          <w:t xml:space="preserve">2.2 K-mer </w:t>
        </w:r>
        <w:r w:rsidRPr="00742517">
          <w:rPr>
            <w:rStyle w:val="af1"/>
            <w:rFonts w:hint="eastAsia"/>
            <w:noProof/>
          </w:rPr>
          <w:t>与</w:t>
        </w:r>
        <w:r w:rsidRPr="00742517">
          <w:rPr>
            <w:rStyle w:val="af1"/>
            <w:rFonts w:hint="eastAsia"/>
            <w:noProof/>
          </w:rPr>
          <w:t xml:space="preserve"> seed-and-extend </w:t>
        </w:r>
        <w:r w:rsidRPr="00742517">
          <w:rPr>
            <w:rStyle w:val="af1"/>
            <w:rFonts w:hint="eastAsia"/>
            <w:noProof/>
          </w:rPr>
          <w:t>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7" w:history="1">
        <w:r w:rsidRPr="00742517">
          <w:rPr>
            <w:rStyle w:val="af1"/>
            <w:rFonts w:hint="eastAsia"/>
            <w:noProof/>
          </w:rPr>
          <w:t xml:space="preserve">2.3 </w:t>
        </w:r>
        <w:r w:rsidRPr="00742517">
          <w:rPr>
            <w:rStyle w:val="af1"/>
            <w:rFonts w:hint="eastAsia"/>
            <w:noProof/>
          </w:rPr>
          <w:t>代表性短读段比对方法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68" w:history="1">
        <w:r w:rsidRPr="00742517">
          <w:rPr>
            <w:rStyle w:val="af1"/>
            <w:rFonts w:hint="eastAsia"/>
            <w:noProof/>
          </w:rPr>
          <w:t xml:space="preserve">3 </w:t>
        </w:r>
        <w:r w:rsidRPr="00742517">
          <w:rPr>
            <w:rStyle w:val="af1"/>
            <w:rFonts w:hint="eastAsia"/>
            <w:noProof/>
          </w:rPr>
          <w:t>软件功能与需求分析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69" w:history="1">
        <w:r w:rsidRPr="00742517">
          <w:rPr>
            <w:rStyle w:val="af1"/>
            <w:rFonts w:hint="eastAsia"/>
            <w:noProof/>
          </w:rPr>
          <w:t xml:space="preserve">3.1 </w:t>
        </w:r>
        <w:r w:rsidRPr="00742517">
          <w:rPr>
            <w:rStyle w:val="af1"/>
            <w:rFonts w:hint="eastAsia"/>
            <w:noProof/>
          </w:rPr>
          <w:t>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_Toc236254369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0" w:history="1">
        <w:r w:rsidRPr="00742517">
          <w:rPr>
            <w:rStyle w:val="af1"/>
            <w:rFonts w:hint="eastAsia"/>
            <w:noProof/>
          </w:rPr>
          <w:t xml:space="preserve">3.2 </w:t>
        </w:r>
        <w:r w:rsidRPr="00742517">
          <w:rPr>
            <w:rStyle w:val="af1"/>
            <w:rFonts w:hint="eastAsia"/>
            <w:noProof/>
          </w:rPr>
          <w:t>输入与输出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1" w:history="1">
        <w:r w:rsidRPr="00742517">
          <w:rPr>
            <w:rStyle w:val="af1"/>
            <w:rFonts w:hint="eastAsia"/>
            <w:noProof/>
          </w:rPr>
          <w:t xml:space="preserve">3.3 </w:t>
        </w:r>
        <w:r w:rsidRPr="00742517">
          <w:rPr>
            <w:rStyle w:val="af1"/>
            <w:rFonts w:hint="eastAsia"/>
            <w:noProof/>
          </w:rPr>
          <w:t>状态与异常需求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72" w:history="1">
        <w:r w:rsidRPr="00742517">
          <w:rPr>
            <w:rStyle w:val="af1"/>
            <w:rFonts w:hint="eastAsia"/>
            <w:noProof/>
          </w:rPr>
          <w:t xml:space="preserve">4 </w:t>
        </w:r>
        <w:r w:rsidRPr="00742517">
          <w:rPr>
            <w:rStyle w:val="af1"/>
            <w:rFonts w:hint="eastAsia"/>
            <w:noProof/>
          </w:rPr>
          <w:t>总体设计思想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_Toc236254372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3" w:history="1">
        <w:r w:rsidRPr="00742517">
          <w:rPr>
            <w:rStyle w:val="af1"/>
            <w:rFonts w:hint="eastAsia"/>
            <w:noProof/>
          </w:rPr>
          <w:t xml:space="preserve">4.1 </w:t>
        </w:r>
        <w:r w:rsidRPr="00742517">
          <w:rPr>
            <w:rStyle w:val="af1"/>
            <w:rFonts w:hint="eastAsia"/>
            <w:noProof/>
          </w:rPr>
          <w:t>分层组织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4" w:history="1">
        <w:r w:rsidRPr="00742517">
          <w:rPr>
            <w:rStyle w:val="af1"/>
            <w:rFonts w:hint="eastAsia"/>
            <w:noProof/>
          </w:rPr>
          <w:t xml:space="preserve">4.2 </w:t>
        </w:r>
        <w:r w:rsidRPr="00742517">
          <w:rPr>
            <w:rStyle w:val="af1"/>
            <w:rFonts w:hint="eastAsia"/>
            <w:noProof/>
          </w:rPr>
          <w:t>主运行流程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5" w:history="1">
        <w:r w:rsidRPr="00742517">
          <w:rPr>
            <w:rStyle w:val="af1"/>
            <w:rFonts w:hint="eastAsia"/>
            <w:noProof/>
          </w:rPr>
          <w:t xml:space="preserve">4.3 </w:t>
        </w:r>
        <w:r w:rsidRPr="00742517">
          <w:rPr>
            <w:rStyle w:val="af1"/>
            <w:rFonts w:hint="eastAsia"/>
            <w:noProof/>
          </w:rPr>
          <w:t>软件功能结构图：待补充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76" w:history="1">
        <w:r w:rsidRPr="00742517">
          <w:rPr>
            <w:rStyle w:val="af1"/>
            <w:rFonts w:hint="eastAsia"/>
            <w:noProof/>
          </w:rPr>
          <w:t xml:space="preserve">5 </w:t>
        </w:r>
        <w:r w:rsidRPr="00742517">
          <w:rPr>
            <w:rStyle w:val="af1"/>
            <w:rFonts w:hint="eastAsia"/>
            <w:noProof/>
          </w:rPr>
          <w:t>系统逻辑结构与物理结构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_Toc236254376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7" w:history="1">
        <w:r w:rsidRPr="00742517">
          <w:rPr>
            <w:rStyle w:val="af1"/>
            <w:rFonts w:hint="eastAsia"/>
            <w:noProof/>
          </w:rPr>
          <w:t xml:space="preserve">5.1 </w:t>
        </w:r>
        <w:r w:rsidRPr="00742517">
          <w:rPr>
            <w:rStyle w:val="af1"/>
            <w:rFonts w:hint="eastAsia"/>
            <w:noProof/>
          </w:rPr>
          <w:t>逻辑结构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8" w:history="1">
        <w:r w:rsidRPr="00742517">
          <w:rPr>
            <w:rStyle w:val="af1"/>
            <w:rFonts w:hint="eastAsia"/>
            <w:noProof/>
          </w:rPr>
          <w:t xml:space="preserve">5.2 </w:t>
        </w:r>
        <w:r w:rsidRPr="00742517">
          <w:rPr>
            <w:rStyle w:val="af1"/>
            <w:rFonts w:hint="eastAsia"/>
            <w:noProof/>
          </w:rPr>
          <w:t>物理结构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_Toc236254378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79" w:history="1">
        <w:r w:rsidRPr="00742517">
          <w:rPr>
            <w:rStyle w:val="af1"/>
            <w:rFonts w:hint="eastAsia"/>
            <w:noProof/>
          </w:rPr>
          <w:t xml:space="preserve">5.3 </w:t>
        </w:r>
        <w:r w:rsidRPr="00742517">
          <w:rPr>
            <w:rStyle w:val="af1"/>
            <w:rFonts w:hint="eastAsia"/>
            <w:noProof/>
          </w:rPr>
          <w:t>对象关系与所有权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_Toc236254379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80" w:history="1">
        <w:r w:rsidRPr="00742517">
          <w:rPr>
            <w:rStyle w:val="af1"/>
            <w:rFonts w:hint="eastAsia"/>
            <w:noProof/>
          </w:rPr>
          <w:t xml:space="preserve">6 </w:t>
        </w:r>
        <w:r w:rsidRPr="00742517">
          <w:rPr>
            <w:rStyle w:val="af1"/>
            <w:rFonts w:hint="eastAsia"/>
            <w:noProof/>
          </w:rPr>
          <w:t>核心数据结构设计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_Toc236254380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1" w:history="1">
        <w:r w:rsidRPr="00742517">
          <w:rPr>
            <w:rStyle w:val="af1"/>
            <w:rFonts w:hint="eastAsia"/>
            <w:noProof/>
          </w:rPr>
          <w:t xml:space="preserve">6.1 Genome </w:t>
        </w:r>
        <w:r w:rsidRPr="00742517">
          <w:rPr>
            <w:rStyle w:val="af1"/>
            <w:rFonts w:hint="eastAsia"/>
            <w:noProof/>
          </w:rPr>
          <w:t>连续字符数组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_Toc236254381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2" w:history="1">
        <w:r w:rsidRPr="00742517">
          <w:rPr>
            <w:rStyle w:val="af1"/>
            <w:rFonts w:hint="eastAsia"/>
            <w:noProof/>
          </w:rPr>
          <w:t xml:space="preserve">6.2 </w:t>
        </w:r>
        <w:r w:rsidRPr="00742517">
          <w:rPr>
            <w:rStyle w:val="af1"/>
            <w:rFonts w:hint="eastAsia"/>
            <w:noProof/>
          </w:rPr>
          <w:t>位置单链表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3" w:history="1">
        <w:r w:rsidRPr="00742517">
          <w:rPr>
            <w:rStyle w:val="af1"/>
            <w:rFonts w:hint="eastAsia"/>
            <w:noProof/>
          </w:rPr>
          <w:t xml:space="preserve">6.3 </w:t>
        </w:r>
        <w:r w:rsidRPr="00742517">
          <w:rPr>
            <w:rStyle w:val="af1"/>
            <w:rFonts w:hint="eastAsia"/>
            <w:noProof/>
          </w:rPr>
          <w:t>拉链法哈希表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4" w:history="1">
        <w:r w:rsidRPr="00742517">
          <w:rPr>
            <w:rStyle w:val="af1"/>
            <w:rFonts w:hint="eastAsia"/>
            <w:noProof/>
          </w:rPr>
          <w:t xml:space="preserve">6.4 </w:t>
        </w:r>
        <w:r w:rsidRPr="00742517">
          <w:rPr>
            <w:rStyle w:val="af1"/>
            <w:rFonts w:hint="eastAsia"/>
            <w:noProof/>
          </w:rPr>
          <w:t>结果动态数组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5" w:history="1">
        <w:r w:rsidRPr="00742517">
          <w:rPr>
            <w:rStyle w:val="af1"/>
            <w:rFonts w:hint="eastAsia"/>
            <w:noProof/>
          </w:rPr>
          <w:t xml:space="preserve">6.5 </w:t>
        </w:r>
        <w:r w:rsidRPr="00742517">
          <w:rPr>
            <w:rStyle w:val="af1"/>
            <w:rFonts w:hint="eastAsia"/>
            <w:noProof/>
          </w:rPr>
          <w:t>核心手写结构与</w:t>
        </w:r>
        <w:r w:rsidRPr="00742517">
          <w:rPr>
            <w:rStyle w:val="af1"/>
            <w:rFonts w:hint="eastAsia"/>
            <w:noProof/>
          </w:rPr>
          <w:t xml:space="preserve"> Qt </w:t>
        </w:r>
        <w:r w:rsidRPr="00742517">
          <w:rPr>
            <w:rStyle w:val="af1"/>
            <w:rFonts w:hint="eastAsia"/>
            <w:noProof/>
          </w:rPr>
          <w:t>容器的边界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86" w:history="1">
        <w:r w:rsidRPr="00742517">
          <w:rPr>
            <w:rStyle w:val="af1"/>
            <w:rFonts w:hint="eastAsia"/>
            <w:noProof/>
          </w:rPr>
          <w:t xml:space="preserve">7 </w:t>
        </w:r>
        <w:r w:rsidRPr="00742517">
          <w:rPr>
            <w:rStyle w:val="af1"/>
            <w:rFonts w:hint="eastAsia"/>
            <w:noProof/>
          </w:rPr>
          <w:t>核心算法设计与复杂度分析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7" w:history="1">
        <w:r w:rsidRPr="00742517">
          <w:rPr>
            <w:rStyle w:val="af1"/>
            <w:rFonts w:hint="eastAsia"/>
            <w:noProof/>
          </w:rPr>
          <w:t xml:space="preserve">7.1 K-mer </w:t>
        </w:r>
        <w:r w:rsidRPr="00742517">
          <w:rPr>
            <w:rStyle w:val="af1"/>
            <w:rFonts w:hint="eastAsia"/>
            <w:noProof/>
          </w:rPr>
          <w:t>索引构建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_Toc236254387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8" w:history="1">
        <w:r w:rsidRPr="00742517">
          <w:rPr>
            <w:rStyle w:val="af1"/>
            <w:rFonts w:hint="eastAsia"/>
            <w:noProof/>
          </w:rPr>
          <w:t xml:space="preserve">7.2 </w:t>
        </w:r>
        <w:r w:rsidRPr="00742517">
          <w:rPr>
            <w:rStyle w:val="af1"/>
            <w:rFonts w:hint="eastAsia"/>
            <w:noProof/>
          </w:rPr>
          <w:t>种子候选与汉明距离验证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_Toc236254388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89" w:history="1">
        <w:r w:rsidRPr="00742517">
          <w:rPr>
            <w:rStyle w:val="af1"/>
            <w:rFonts w:hint="eastAsia"/>
            <w:noProof/>
          </w:rPr>
          <w:t xml:space="preserve">7.3 </w:t>
        </w:r>
        <w:r w:rsidRPr="00742517">
          <w:rPr>
            <w:rStyle w:val="af1"/>
            <w:rFonts w:hint="eastAsia"/>
            <w:noProof/>
          </w:rPr>
          <w:t>随机</w:t>
        </w:r>
        <w:r w:rsidRPr="00742517">
          <w:rPr>
            <w:rStyle w:val="af1"/>
            <w:rFonts w:hint="eastAsia"/>
            <w:noProof/>
          </w:rPr>
          <w:t xml:space="preserve"> Reference </w:t>
        </w:r>
        <w:r w:rsidRPr="00742517">
          <w:rPr>
            <w:rStyle w:val="af1"/>
            <w:rFonts w:hint="eastAsia"/>
            <w:noProof/>
          </w:rPr>
          <w:t>与</w:t>
        </w:r>
        <w:r w:rsidRPr="00742517">
          <w:rPr>
            <w:rStyle w:val="af1"/>
            <w:rFonts w:hint="eastAsia"/>
            <w:noProof/>
          </w:rPr>
          <w:t xml:space="preserve"> Reads </w:t>
        </w:r>
        <w:r w:rsidRPr="00742517">
          <w:rPr>
            <w:rStyle w:val="af1"/>
            <w:rFonts w:hint="eastAsia"/>
            <w:noProof/>
          </w:rPr>
          <w:t>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_Toc236254389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0" w:history="1">
        <w:r w:rsidRPr="00742517">
          <w:rPr>
            <w:rStyle w:val="af1"/>
            <w:rFonts w:hint="eastAsia"/>
            <w:noProof/>
          </w:rPr>
          <w:t xml:space="preserve">7.4 </w:t>
        </w:r>
        <w:r w:rsidRPr="00742517">
          <w:rPr>
            <w:rStyle w:val="af1"/>
            <w:rFonts w:hint="eastAsia"/>
            <w:noProof/>
          </w:rPr>
          <w:t>稳定轨道分配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_Toc236254390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1" w:history="1">
        <w:r w:rsidRPr="00742517">
          <w:rPr>
            <w:rStyle w:val="af1"/>
            <w:rFonts w:hint="eastAsia"/>
            <w:noProof/>
          </w:rPr>
          <w:t xml:space="preserve">7.5 </w:t>
        </w:r>
        <w:r w:rsidRPr="00742517">
          <w:rPr>
            <w:rStyle w:val="af1"/>
            <w:rFonts w:hint="eastAsia"/>
            <w:noProof/>
          </w:rPr>
          <w:t>时间与空间复杂度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_Toc236254391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2" w:history="1">
        <w:r w:rsidRPr="00742517">
          <w:rPr>
            <w:rStyle w:val="af1"/>
            <w:rFonts w:hint="eastAsia"/>
            <w:noProof/>
          </w:rPr>
          <w:t xml:space="preserve">7.6 </w:t>
        </w:r>
        <w:r w:rsidRPr="00742517">
          <w:rPr>
            <w:rStyle w:val="af1"/>
            <w:rFonts w:hint="eastAsia"/>
            <w:noProof/>
          </w:rPr>
          <w:t>必要算法流程图：待补充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_Toc236254392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93" w:history="1">
        <w:r w:rsidRPr="00742517">
          <w:rPr>
            <w:rStyle w:val="af1"/>
            <w:rFonts w:hint="eastAsia"/>
            <w:noProof/>
          </w:rPr>
          <w:t xml:space="preserve">8 </w:t>
        </w:r>
        <w:r w:rsidRPr="00742517">
          <w:rPr>
            <w:rStyle w:val="af1"/>
            <w:rFonts w:hint="eastAsia"/>
            <w:noProof/>
          </w:rPr>
          <w:t>系统界面与交互设计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_Toc236254393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4" w:history="1">
        <w:r w:rsidRPr="00742517">
          <w:rPr>
            <w:rStyle w:val="af1"/>
            <w:rFonts w:hint="eastAsia"/>
            <w:noProof/>
          </w:rPr>
          <w:t xml:space="preserve">8.1 </w:t>
        </w:r>
        <w:r w:rsidRPr="00742517">
          <w:rPr>
            <w:rStyle w:val="af1"/>
            <w:rFonts w:hint="eastAsia"/>
            <w:noProof/>
          </w:rPr>
          <w:t>整体布局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_Toc236254394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5" w:history="1">
        <w:r w:rsidRPr="00742517">
          <w:rPr>
            <w:rStyle w:val="af1"/>
            <w:rFonts w:hint="eastAsia"/>
            <w:noProof/>
          </w:rPr>
          <w:t xml:space="preserve">8.2 </w:t>
        </w:r>
        <w:r w:rsidRPr="00742517">
          <w:rPr>
            <w:rStyle w:val="af1"/>
            <w:rFonts w:hint="eastAsia"/>
            <w:noProof/>
          </w:rPr>
          <w:t>全局概览、局部沙盘与精确详情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6" w:history="1">
        <w:r w:rsidRPr="00742517">
          <w:rPr>
            <w:rStyle w:val="af1"/>
            <w:rFonts w:hint="eastAsia"/>
            <w:noProof/>
          </w:rPr>
          <w:t xml:space="preserve">8.3 </w:t>
        </w:r>
        <w:r w:rsidRPr="00742517">
          <w:rPr>
            <w:rStyle w:val="af1"/>
            <w:rFonts w:hint="eastAsia"/>
            <w:noProof/>
          </w:rPr>
          <w:t>选择同步与连接关系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7" w:history="1">
        <w:r w:rsidRPr="00742517">
          <w:rPr>
            <w:rStyle w:val="af1"/>
            <w:rFonts w:hint="eastAsia"/>
            <w:noProof/>
          </w:rPr>
          <w:t xml:space="preserve">8.4 Reads </w:t>
        </w:r>
        <w:r w:rsidRPr="00742517">
          <w:rPr>
            <w:rStyle w:val="af1"/>
            <w:rFonts w:hint="eastAsia"/>
            <w:noProof/>
          </w:rPr>
          <w:t>与结果面板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_Toc236254397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398" w:history="1">
        <w:r w:rsidRPr="00742517">
          <w:rPr>
            <w:rStyle w:val="af1"/>
            <w:rFonts w:hint="eastAsia"/>
            <w:noProof/>
          </w:rPr>
          <w:t xml:space="preserve">8.5 </w:t>
        </w:r>
        <w:r w:rsidRPr="00742517">
          <w:rPr>
            <w:rStyle w:val="af1"/>
            <w:rFonts w:hint="eastAsia"/>
            <w:noProof/>
          </w:rPr>
          <w:t>日志、进度与即时反馈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_Toc236254398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399" w:history="1">
        <w:r w:rsidRPr="00742517">
          <w:rPr>
            <w:rStyle w:val="af1"/>
            <w:rFonts w:hint="eastAsia"/>
            <w:noProof/>
          </w:rPr>
          <w:t xml:space="preserve">9 </w:t>
        </w:r>
        <w:r w:rsidRPr="00742517">
          <w:rPr>
            <w:rStyle w:val="af1"/>
            <w:rFonts w:hint="eastAsia"/>
            <w:noProof/>
          </w:rPr>
          <w:t>系统实现与开发平台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_Toc236254399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0" w:history="1">
        <w:r w:rsidRPr="00742517">
          <w:rPr>
            <w:rStyle w:val="af1"/>
            <w:rFonts w:hint="eastAsia"/>
            <w:noProof/>
          </w:rPr>
          <w:t xml:space="preserve">9.1 </w:t>
        </w:r>
        <w:r w:rsidRPr="00742517">
          <w:rPr>
            <w:rStyle w:val="af1"/>
            <w:rFonts w:hint="eastAsia"/>
            <w:noProof/>
          </w:rPr>
          <w:t>工程文件组织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1" w:history="1">
        <w:r w:rsidRPr="00742517">
          <w:rPr>
            <w:rStyle w:val="af1"/>
            <w:rFonts w:hint="eastAsia"/>
            <w:noProof/>
          </w:rPr>
          <w:t xml:space="preserve">9.2 </w:t>
        </w:r>
        <w:r w:rsidRPr="00742517">
          <w:rPr>
            <w:rStyle w:val="af1"/>
            <w:rFonts w:hint="eastAsia"/>
            <w:noProof/>
          </w:rPr>
          <w:t>构建与发布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_Toc236254401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02" w:history="1">
        <w:r w:rsidRPr="00742517">
          <w:rPr>
            <w:rStyle w:val="af1"/>
            <w:rFonts w:hint="eastAsia"/>
            <w:noProof/>
          </w:rPr>
          <w:t xml:space="preserve">10 </w:t>
        </w:r>
        <w:r w:rsidRPr="00742517">
          <w:rPr>
            <w:rStyle w:val="af1"/>
            <w:rFonts w:hint="eastAsia"/>
            <w:noProof/>
          </w:rPr>
          <w:t>系统运行结果及分析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_Toc236254402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3" w:history="1">
        <w:r w:rsidRPr="00742517">
          <w:rPr>
            <w:rStyle w:val="af1"/>
            <w:rFonts w:hint="eastAsia"/>
            <w:noProof/>
          </w:rPr>
          <w:t xml:space="preserve">10.1 </w:t>
        </w:r>
        <w:r w:rsidRPr="00742517">
          <w:rPr>
            <w:rStyle w:val="af1"/>
            <w:rFonts w:hint="eastAsia"/>
            <w:noProof/>
          </w:rPr>
          <w:t>实际运行与数据来源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_Toc236254403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4" w:history="1">
        <w:r w:rsidRPr="00742517">
          <w:rPr>
            <w:rStyle w:val="af1"/>
            <w:rFonts w:hint="eastAsia"/>
            <w:noProof/>
          </w:rPr>
          <w:t xml:space="preserve">10.2 </w:t>
        </w:r>
        <w:r w:rsidRPr="00742517">
          <w:rPr>
            <w:rStyle w:val="af1"/>
            <w:rFonts w:hint="eastAsia"/>
            <w:noProof/>
          </w:rPr>
          <w:t>默认参数检索结果分析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_Toc236254404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5" w:history="1">
        <w:r w:rsidRPr="00742517">
          <w:rPr>
            <w:rStyle w:val="af1"/>
            <w:rFonts w:hint="eastAsia"/>
            <w:noProof/>
          </w:rPr>
          <w:t xml:space="preserve">10.3 K-mer </w:t>
        </w:r>
        <w:r w:rsidRPr="00742517">
          <w:rPr>
            <w:rStyle w:val="af1"/>
            <w:rFonts w:hint="eastAsia"/>
            <w:noProof/>
          </w:rPr>
          <w:t>索引耗时与哈希负载对比实验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_Toc236254405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6" w:history="1">
        <w:r w:rsidRPr="00742517">
          <w:rPr>
            <w:rStyle w:val="af1"/>
            <w:rFonts w:hint="eastAsia"/>
            <w:noProof/>
          </w:rPr>
          <w:t xml:space="preserve">10.4 </w:t>
        </w:r>
        <w:r w:rsidRPr="00742517">
          <w:rPr>
            <w:rStyle w:val="af1"/>
            <w:rFonts w:hint="eastAsia"/>
            <w:noProof/>
          </w:rPr>
          <w:t>边界情况与异常处理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_Toc236254406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07" w:history="1">
        <w:r w:rsidRPr="00742517">
          <w:rPr>
            <w:rStyle w:val="af1"/>
            <w:rFonts w:hint="eastAsia"/>
            <w:noProof/>
          </w:rPr>
          <w:t xml:space="preserve">11 </w:t>
        </w:r>
        <w:r w:rsidRPr="00742517">
          <w:rPr>
            <w:rStyle w:val="af1"/>
            <w:rFonts w:hint="eastAsia"/>
            <w:noProof/>
          </w:rPr>
          <w:t>系统安装、运行与操作说明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8" w:history="1">
        <w:r w:rsidRPr="00742517">
          <w:rPr>
            <w:rStyle w:val="af1"/>
            <w:rFonts w:hint="eastAsia"/>
            <w:noProof/>
          </w:rPr>
          <w:t xml:space="preserve">11.1 </w:t>
        </w:r>
        <w:r w:rsidRPr="00742517">
          <w:rPr>
            <w:rStyle w:val="af1"/>
            <w:rFonts w:hint="eastAsia"/>
            <w:noProof/>
          </w:rPr>
          <w:t>直接运行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09" w:history="1">
        <w:r w:rsidRPr="00742517">
          <w:rPr>
            <w:rStyle w:val="af1"/>
            <w:rFonts w:hint="eastAsia"/>
            <w:noProof/>
          </w:rPr>
          <w:t xml:space="preserve">11.2 </w:t>
        </w:r>
        <w:r w:rsidRPr="00742517">
          <w:rPr>
            <w:rStyle w:val="af1"/>
            <w:rFonts w:hint="eastAsia"/>
            <w:noProof/>
          </w:rPr>
          <w:t>推荐操作步骤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_Toc236254409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0" w:history="1">
        <w:r w:rsidRPr="00742517">
          <w:rPr>
            <w:rStyle w:val="af1"/>
            <w:rFonts w:hint="eastAsia"/>
            <w:noProof/>
          </w:rPr>
          <w:t xml:space="preserve">11.3 </w:t>
        </w:r>
        <w:r w:rsidRPr="00742517">
          <w:rPr>
            <w:rStyle w:val="af1"/>
            <w:rFonts w:hint="eastAsia"/>
            <w:noProof/>
          </w:rPr>
          <w:t>输入文件格式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1" w:history="1">
        <w:r w:rsidRPr="00742517">
          <w:rPr>
            <w:rStyle w:val="af1"/>
            <w:rFonts w:hint="eastAsia"/>
            <w:noProof/>
          </w:rPr>
          <w:t xml:space="preserve">11.4 </w:t>
        </w:r>
        <w:r w:rsidRPr="00742517">
          <w:rPr>
            <w:rStyle w:val="af1"/>
            <w:rFonts w:hint="eastAsia"/>
            <w:noProof/>
          </w:rPr>
          <w:t>从源码构建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_Toc236254411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12" w:history="1">
        <w:r w:rsidRPr="00742517">
          <w:rPr>
            <w:rStyle w:val="af1"/>
            <w:rFonts w:hint="eastAsia"/>
            <w:noProof/>
          </w:rPr>
          <w:t xml:space="preserve">12 </w:t>
        </w:r>
        <w:r w:rsidRPr="00742517">
          <w:rPr>
            <w:rStyle w:val="af1"/>
            <w:rFonts w:hint="eastAsia"/>
            <w:noProof/>
          </w:rPr>
          <w:t>个人思考与进一步改进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_Toc236254412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3" w:history="1">
        <w:r w:rsidRPr="00742517">
          <w:rPr>
            <w:rStyle w:val="af1"/>
            <w:rFonts w:hint="eastAsia"/>
            <w:noProof/>
          </w:rPr>
          <w:t xml:space="preserve">12.1 </w:t>
        </w:r>
        <w:r w:rsidRPr="00742517">
          <w:rPr>
            <w:rStyle w:val="af1"/>
            <w:rFonts w:hint="eastAsia"/>
            <w:noProof/>
          </w:rPr>
          <w:t>个人想法与更深层次思考：待补充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_Toc236254413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876C68" w:rsidRDefault="00876C68">
      <w:pPr>
        <w:pStyle w:val="TOC2"/>
        <w:tabs>
          <w:tab w:val="right" w:leader="dot" w:pos="8296"/>
        </w:tabs>
        <w:rPr>
          <w:rFonts w:asciiTheme="minorHAnsi" w:eastAsiaTheme="minorEastAsia" w:hAnsiTheme="minorHAnsi" w:cstheme="minorBidi" w:hint="eastAsia"/>
          <w:noProof/>
          <w:sz w:val="22"/>
          <w14:ligatures w14:val="standardContextual"/>
        </w:rPr>
      </w:pPr>
      <w:hyperlink w:anchor="_Toc236254414" w:history="1">
        <w:r w:rsidRPr="00742517">
          <w:rPr>
            <w:rStyle w:val="af1"/>
            <w:rFonts w:hint="eastAsia"/>
            <w:noProof/>
          </w:rPr>
          <w:t xml:space="preserve">12.2 </w:t>
        </w:r>
        <w:r w:rsidRPr="00742517">
          <w:rPr>
            <w:rStyle w:val="af1"/>
            <w:rFonts w:hint="eastAsia"/>
            <w:noProof/>
          </w:rPr>
          <w:t>客观限制与可验证改进方向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_Toc236254414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15" w:history="1">
        <w:r w:rsidRPr="00742517">
          <w:rPr>
            <w:rStyle w:val="af1"/>
            <w:rFonts w:hint="eastAsia"/>
            <w:noProof/>
          </w:rPr>
          <w:t xml:space="preserve">13 </w:t>
        </w:r>
        <w:r w:rsidRPr="00742517">
          <w:rPr>
            <w:rStyle w:val="af1"/>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_Toc236254415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rsidR="00876C68" w:rsidRDefault="00876C68">
      <w:pPr>
        <w:pStyle w:val="TOC1"/>
        <w:tabs>
          <w:tab w:val="right" w:leader="dot" w:pos="8296"/>
        </w:tabs>
        <w:rPr>
          <w:rFonts w:asciiTheme="minorHAnsi" w:eastAsiaTheme="minorEastAsia" w:hAnsiTheme="minorHAnsi" w:cstheme="minorBidi" w:hint="eastAsia"/>
          <w:noProof/>
          <w:sz w:val="22"/>
          <w14:ligatures w14:val="standardContextual"/>
        </w:rPr>
      </w:pPr>
      <w:hyperlink w:anchor="_Toc236254416" w:history="1">
        <w:r w:rsidRPr="00742517">
          <w:rPr>
            <w:rStyle w:val="af1"/>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_Toc236254416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rsidR="00E02AF8" w:rsidRDefault="003B7D59">
      <w:r>
        <w:fldChar w:fldCharType="end"/>
      </w:r>
    </w:p>
    <w:p w:rsidR="00E02AF8" w:rsidRDefault="003B7D59">
      <w:r>
        <w:br w:type="page"/>
      </w:r>
    </w:p>
    <w:p w:rsidR="00E02AF8" w:rsidRDefault="003B7D59">
      <w:pPr>
        <w:pStyle w:val="1"/>
      </w:pPr>
      <w:bookmarkStart w:id="0" w:name="_Toc236254361"/>
      <w:r>
        <w:lastRenderedPageBreak/>
        <w:t xml:space="preserve">1 </w:t>
      </w:r>
      <w:r>
        <w:t>课程设计题目与项目概述</w:t>
      </w:r>
      <w:bookmarkEnd w:id="0"/>
    </w:p>
    <w:p w:rsidR="00E02AF8" w:rsidRDefault="003B7D59">
      <w:pPr>
        <w:pStyle w:val="21"/>
      </w:pPr>
      <w:bookmarkStart w:id="1" w:name="_Toc236254362"/>
      <w:r>
        <w:t xml:space="preserve">1.1 </w:t>
      </w:r>
      <w:r>
        <w:t>课程设计题目</w:t>
      </w:r>
      <w:bookmarkEnd w:id="1"/>
    </w:p>
    <w:p w:rsidR="00E02AF8" w:rsidRDefault="003B7D59">
      <w:pPr>
        <w:pStyle w:val="aa"/>
      </w:pPr>
      <w:r>
        <w:t>题目</w:t>
      </w:r>
      <w:r>
        <w:t xml:space="preserve"> X</w:t>
      </w:r>
      <w:r>
        <w:t>：生物信息学大规模</w:t>
      </w:r>
      <w:r>
        <w:t xml:space="preserve"> DNA </w:t>
      </w:r>
      <w:r>
        <w:t>序列片段高通量错配容错检索引擎。本项目实现的软件名称为</w:t>
      </w:r>
      <w:r>
        <w:t xml:space="preserve">“DNA </w:t>
      </w:r>
      <w:r>
        <w:t>序列片段错配容错检索引擎</w:t>
      </w:r>
      <w:r>
        <w:t>”</w:t>
      </w:r>
      <w:r>
        <w:t>，采用</w:t>
      </w:r>
      <w:r>
        <w:t xml:space="preserve"> C++ </w:t>
      </w:r>
      <w:r>
        <w:t>与</w:t>
      </w:r>
      <w:r>
        <w:t xml:space="preserve"> Qt Widgets </w:t>
      </w:r>
      <w:r>
        <w:t>构建可直接运行的桌面图形应用程序。</w:t>
      </w:r>
    </w:p>
    <w:p w:rsidR="00E02AF8" w:rsidRDefault="003B7D59">
      <w:pPr>
        <w:pStyle w:val="21"/>
      </w:pPr>
      <w:bookmarkStart w:id="2" w:name="_Toc236254363"/>
      <w:r>
        <w:t xml:space="preserve">1.2 </w:t>
      </w:r>
      <w:r>
        <w:t>项目定位</w:t>
      </w:r>
      <w:bookmarkEnd w:id="2"/>
    </w:p>
    <w:p w:rsidR="00E02AF8" w:rsidRDefault="003B7D59">
      <w:pPr>
        <w:pStyle w:val="aa"/>
      </w:pPr>
      <w:r>
        <w:t>本项目面向数据结构课程设计，目标是在较小、可观察的数据规模上完整展示</w:t>
      </w:r>
      <w:r>
        <w:t>“</w:t>
      </w:r>
      <w:r>
        <w:t>参考基因组预处理</w:t>
      </w:r>
      <w:r>
        <w:t xml:space="preserve">—K-mer </w:t>
      </w:r>
      <w:r>
        <w:t>索引</w:t>
      </w:r>
      <w:r>
        <w:t>—</w:t>
      </w:r>
      <w:r>
        <w:t>种子候选</w:t>
      </w:r>
      <w:r>
        <w:t>—</w:t>
      </w:r>
      <w:r>
        <w:t>汉明距离验证</w:t>
      </w:r>
      <w:r>
        <w:t>—</w:t>
      </w:r>
      <w:r>
        <w:t>结果可视化</w:t>
      </w:r>
      <w:r>
        <w:t>”</w:t>
      </w:r>
      <w:r>
        <w:t>的工作流程。它用于验证手写数据结构和算法设计，不将自身描述为可替代真实生物信息学软件的工业级比对系统。</w:t>
      </w:r>
    </w:p>
    <w:p w:rsidR="00E02AF8" w:rsidRDefault="003B7D59">
      <w:pPr>
        <w:pStyle w:val="aa"/>
      </w:pPr>
      <w:r>
        <w:t>题目要求参考基因组由</w:t>
      </w:r>
      <w:r>
        <w:t xml:space="preserve"> A</w:t>
      </w:r>
      <w:r>
        <w:t>、</w:t>
      </w:r>
      <w:r>
        <w:t>T</w:t>
      </w:r>
      <w:r>
        <w:t>、</w:t>
      </w:r>
      <w:r>
        <w:t>C</w:t>
      </w:r>
      <w:r>
        <w:t>、</w:t>
      </w:r>
      <w:r>
        <w:t xml:space="preserve">G </w:t>
      </w:r>
      <w:r>
        <w:t>构成，长度约为</w:t>
      </w:r>
      <w:r>
        <w:t xml:space="preserve"> 2000</w:t>
      </w:r>
      <w:r>
        <w:t>～</w:t>
      </w:r>
      <w:r>
        <w:t>5000 bp</w:t>
      </w:r>
      <w:r>
        <w:t>；</w:t>
      </w:r>
      <w:r>
        <w:t xml:space="preserve">Read </w:t>
      </w:r>
      <w:r>
        <w:t>通过前</w:t>
      </w:r>
      <w:r>
        <w:t xml:space="preserve"> K </w:t>
      </w:r>
      <w:r>
        <w:t>位种子定位候选位置，再以允许错配数</w:t>
      </w:r>
      <w:r>
        <w:t xml:space="preserve"> k </w:t>
      </w:r>
      <w:r>
        <w:t>为阈值逐位计算汉明距离。项目当前实现将参数边界集中定义在</w:t>
      </w:r>
      <w:r>
        <w:t xml:space="preserve"> core/DnaLimits.h</w:t>
      </w:r>
      <w:r>
        <w:t>，并由</w:t>
      </w:r>
      <w:r>
        <w:t xml:space="preserve"> UI </w:t>
      </w:r>
      <w:r>
        <w:t>层</w:t>
      </w:r>
      <w:r>
        <w:t xml:space="preserve"> ApplicationLimits.h </w:t>
      </w:r>
      <w:r>
        <w:t>直接引用，从而避免界面限制与核心限制分离。</w:t>
      </w:r>
    </w:p>
    <w:p w:rsidR="00E02AF8" w:rsidRDefault="003B7D59">
      <w:pPr>
        <w:pStyle w:val="ae"/>
      </w:pPr>
      <w:r>
        <w:t>表</w:t>
      </w:r>
      <w:r>
        <w:t xml:space="preserve"> 1  </w:t>
      </w:r>
      <w:r>
        <w:t>当前实现的参数范围与默认值</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814"/>
        <w:gridCol w:w="1700"/>
        <w:gridCol w:w="1247"/>
        <w:gridCol w:w="3514"/>
      </w:tblGrid>
      <w:tr w:rsidR="00E02AF8">
        <w:trPr>
          <w:tblHeader/>
          <w:jc w:val="center"/>
        </w:trPr>
        <w:tc>
          <w:tcPr>
            <w:tcW w:w="1814" w:type="dxa"/>
            <w:shd w:val="clear" w:color="auto" w:fill="D9EAF2"/>
            <w:vAlign w:val="center"/>
          </w:tcPr>
          <w:p w:rsidR="00E02AF8" w:rsidRDefault="003B7D59">
            <w:pPr>
              <w:spacing w:line="288" w:lineRule="auto"/>
              <w:jc w:val="center"/>
            </w:pPr>
            <w:r>
              <w:rPr>
                <w:b/>
              </w:rPr>
              <w:t>参数</w:t>
            </w:r>
          </w:p>
        </w:tc>
        <w:tc>
          <w:tcPr>
            <w:tcW w:w="1700" w:type="dxa"/>
            <w:shd w:val="clear" w:color="auto" w:fill="D9EAF2"/>
            <w:vAlign w:val="center"/>
          </w:tcPr>
          <w:p w:rsidR="00E02AF8" w:rsidRDefault="003B7D59">
            <w:pPr>
              <w:spacing w:line="288" w:lineRule="auto"/>
              <w:jc w:val="center"/>
            </w:pPr>
            <w:r>
              <w:rPr>
                <w:b/>
              </w:rPr>
              <w:t>允许范围</w:t>
            </w:r>
          </w:p>
        </w:tc>
        <w:tc>
          <w:tcPr>
            <w:tcW w:w="1247" w:type="dxa"/>
            <w:shd w:val="clear" w:color="auto" w:fill="D9EAF2"/>
            <w:vAlign w:val="center"/>
          </w:tcPr>
          <w:p w:rsidR="00E02AF8" w:rsidRDefault="003B7D59">
            <w:pPr>
              <w:spacing w:line="288" w:lineRule="auto"/>
              <w:jc w:val="center"/>
            </w:pPr>
            <w:r>
              <w:rPr>
                <w:b/>
              </w:rPr>
              <w:t>默认值</w:t>
            </w:r>
          </w:p>
        </w:tc>
        <w:tc>
          <w:tcPr>
            <w:tcW w:w="3514" w:type="dxa"/>
            <w:shd w:val="clear" w:color="auto" w:fill="D9EAF2"/>
            <w:vAlign w:val="center"/>
          </w:tcPr>
          <w:p w:rsidR="00E02AF8" w:rsidRDefault="003B7D59">
            <w:pPr>
              <w:spacing w:line="288" w:lineRule="auto"/>
              <w:jc w:val="center"/>
            </w:pPr>
            <w:r>
              <w:rPr>
                <w:b/>
              </w:rPr>
              <w:t>实现说明</w:t>
            </w:r>
          </w:p>
        </w:tc>
      </w:tr>
      <w:tr w:rsidR="00E02AF8">
        <w:trPr>
          <w:jc w:val="center"/>
        </w:trPr>
        <w:tc>
          <w:tcPr>
            <w:tcW w:w="1814" w:type="dxa"/>
            <w:vAlign w:val="center"/>
          </w:tcPr>
          <w:p w:rsidR="00E02AF8" w:rsidRDefault="003B7D59">
            <w:pPr>
              <w:spacing w:line="288" w:lineRule="auto"/>
              <w:jc w:val="left"/>
            </w:pPr>
            <w:r>
              <w:t xml:space="preserve">Reference </w:t>
            </w:r>
            <w:r>
              <w:t>长度</w:t>
            </w:r>
          </w:p>
        </w:tc>
        <w:tc>
          <w:tcPr>
            <w:tcW w:w="1700" w:type="dxa"/>
            <w:vAlign w:val="center"/>
          </w:tcPr>
          <w:p w:rsidR="00E02AF8" w:rsidRDefault="003B7D59">
            <w:pPr>
              <w:spacing w:line="288" w:lineRule="auto"/>
              <w:jc w:val="center"/>
            </w:pPr>
            <w:r>
              <w:t>2000</w:t>
            </w:r>
            <w:r>
              <w:t>～</w:t>
            </w:r>
            <w:r>
              <w:t>5000 bp</w:t>
            </w:r>
          </w:p>
        </w:tc>
        <w:tc>
          <w:tcPr>
            <w:tcW w:w="1247" w:type="dxa"/>
            <w:vAlign w:val="center"/>
          </w:tcPr>
          <w:p w:rsidR="00E02AF8" w:rsidRDefault="003B7D59">
            <w:pPr>
              <w:spacing w:line="288" w:lineRule="auto"/>
              <w:jc w:val="center"/>
            </w:pPr>
            <w:r>
              <w:t>3000 bp</w:t>
            </w:r>
          </w:p>
        </w:tc>
        <w:tc>
          <w:tcPr>
            <w:tcW w:w="3514" w:type="dxa"/>
            <w:vAlign w:val="center"/>
          </w:tcPr>
          <w:p w:rsidR="00E02AF8" w:rsidRDefault="003B7D59">
            <w:pPr>
              <w:spacing w:line="288" w:lineRule="auto"/>
              <w:jc w:val="left"/>
            </w:pPr>
            <w:r>
              <w:t>仅允许</w:t>
            </w:r>
            <w:r>
              <w:t xml:space="preserve"> A/T/C/G</w:t>
            </w:r>
          </w:p>
        </w:tc>
      </w:tr>
      <w:tr w:rsidR="00E02AF8">
        <w:trPr>
          <w:jc w:val="center"/>
        </w:trPr>
        <w:tc>
          <w:tcPr>
            <w:tcW w:w="1814" w:type="dxa"/>
            <w:vAlign w:val="center"/>
          </w:tcPr>
          <w:p w:rsidR="00E02AF8" w:rsidRDefault="003B7D59">
            <w:pPr>
              <w:spacing w:line="288" w:lineRule="auto"/>
              <w:jc w:val="left"/>
            </w:pPr>
            <w:r>
              <w:t xml:space="preserve">Read </w:t>
            </w:r>
            <w:r>
              <w:t>长度</w:t>
            </w:r>
          </w:p>
        </w:tc>
        <w:tc>
          <w:tcPr>
            <w:tcW w:w="1700" w:type="dxa"/>
            <w:vAlign w:val="center"/>
          </w:tcPr>
          <w:p w:rsidR="00E02AF8" w:rsidRDefault="003B7D59">
            <w:pPr>
              <w:spacing w:line="288" w:lineRule="auto"/>
              <w:jc w:val="center"/>
            </w:pPr>
            <w:r>
              <w:t>20</w:t>
            </w:r>
            <w:r>
              <w:t>～</w:t>
            </w:r>
            <w:r>
              <w:t>150 bp</w:t>
            </w:r>
          </w:p>
        </w:tc>
        <w:tc>
          <w:tcPr>
            <w:tcW w:w="1247" w:type="dxa"/>
            <w:vAlign w:val="center"/>
          </w:tcPr>
          <w:p w:rsidR="00E02AF8" w:rsidRDefault="003B7D59">
            <w:pPr>
              <w:spacing w:line="288" w:lineRule="auto"/>
              <w:jc w:val="center"/>
            </w:pPr>
            <w:r>
              <w:t>30 bp</w:t>
            </w:r>
          </w:p>
        </w:tc>
        <w:tc>
          <w:tcPr>
            <w:tcW w:w="3514" w:type="dxa"/>
            <w:vAlign w:val="center"/>
          </w:tcPr>
          <w:p w:rsidR="00E02AF8" w:rsidRDefault="003B7D59">
            <w:pPr>
              <w:spacing w:line="288" w:lineRule="auto"/>
              <w:jc w:val="left"/>
            </w:pPr>
            <w:r>
              <w:t>满足</w:t>
            </w:r>
            <w:r>
              <w:t xml:space="preserve"> Read≤Reference</w:t>
            </w:r>
          </w:p>
        </w:tc>
      </w:tr>
      <w:tr w:rsidR="00E02AF8">
        <w:trPr>
          <w:jc w:val="center"/>
        </w:trPr>
        <w:tc>
          <w:tcPr>
            <w:tcW w:w="1814" w:type="dxa"/>
            <w:vAlign w:val="center"/>
          </w:tcPr>
          <w:p w:rsidR="00E02AF8" w:rsidRDefault="003B7D59">
            <w:pPr>
              <w:spacing w:line="288" w:lineRule="auto"/>
              <w:jc w:val="left"/>
            </w:pPr>
            <w:r>
              <w:t xml:space="preserve">K-mer </w:t>
            </w:r>
            <w:r>
              <w:t>长度</w:t>
            </w:r>
            <w:r>
              <w:t xml:space="preserve"> K</w:t>
            </w:r>
          </w:p>
        </w:tc>
        <w:tc>
          <w:tcPr>
            <w:tcW w:w="1700" w:type="dxa"/>
            <w:vAlign w:val="center"/>
          </w:tcPr>
          <w:p w:rsidR="00E02AF8" w:rsidRDefault="003B7D59">
            <w:pPr>
              <w:spacing w:line="288" w:lineRule="auto"/>
              <w:jc w:val="center"/>
            </w:pPr>
            <w:r>
              <w:t>2</w:t>
            </w:r>
            <w:r>
              <w:t>～</w:t>
            </w:r>
            <w:r>
              <w:t>10</w:t>
            </w:r>
          </w:p>
        </w:tc>
        <w:tc>
          <w:tcPr>
            <w:tcW w:w="1247" w:type="dxa"/>
            <w:vAlign w:val="center"/>
          </w:tcPr>
          <w:p w:rsidR="00E02AF8" w:rsidRDefault="003B7D59">
            <w:pPr>
              <w:spacing w:line="288" w:lineRule="auto"/>
              <w:jc w:val="center"/>
            </w:pPr>
            <w:r>
              <w:t>6</w:t>
            </w:r>
          </w:p>
        </w:tc>
        <w:tc>
          <w:tcPr>
            <w:tcW w:w="3514" w:type="dxa"/>
            <w:vAlign w:val="center"/>
          </w:tcPr>
          <w:p w:rsidR="00E02AF8" w:rsidRDefault="003B7D59">
            <w:pPr>
              <w:spacing w:line="288" w:lineRule="auto"/>
              <w:jc w:val="left"/>
            </w:pPr>
            <w:r>
              <w:t>满足</w:t>
            </w:r>
            <w:r>
              <w:t xml:space="preserve"> K≤Read</w:t>
            </w:r>
          </w:p>
        </w:tc>
      </w:tr>
      <w:tr w:rsidR="00E02AF8">
        <w:trPr>
          <w:jc w:val="center"/>
        </w:trPr>
        <w:tc>
          <w:tcPr>
            <w:tcW w:w="1814" w:type="dxa"/>
            <w:vAlign w:val="center"/>
          </w:tcPr>
          <w:p w:rsidR="00E02AF8" w:rsidRDefault="003B7D59">
            <w:pPr>
              <w:spacing w:line="288" w:lineRule="auto"/>
              <w:jc w:val="left"/>
            </w:pPr>
            <w:r>
              <w:t>允许错配数</w:t>
            </w:r>
            <w:r>
              <w:t xml:space="preserve"> k</w:t>
            </w:r>
          </w:p>
        </w:tc>
        <w:tc>
          <w:tcPr>
            <w:tcW w:w="1700" w:type="dxa"/>
            <w:vAlign w:val="center"/>
          </w:tcPr>
          <w:p w:rsidR="00E02AF8" w:rsidRDefault="003B7D59">
            <w:pPr>
              <w:spacing w:line="288" w:lineRule="auto"/>
              <w:jc w:val="center"/>
            </w:pPr>
            <w:r>
              <w:t>0</w:t>
            </w:r>
            <w:r>
              <w:t>～</w:t>
            </w:r>
            <w:r>
              <w:t>2</w:t>
            </w:r>
          </w:p>
        </w:tc>
        <w:tc>
          <w:tcPr>
            <w:tcW w:w="1247" w:type="dxa"/>
            <w:vAlign w:val="center"/>
          </w:tcPr>
          <w:p w:rsidR="00E02AF8" w:rsidRDefault="003B7D59">
            <w:pPr>
              <w:spacing w:line="288" w:lineRule="auto"/>
              <w:jc w:val="center"/>
            </w:pPr>
            <w:r>
              <w:t>2</w:t>
            </w:r>
          </w:p>
        </w:tc>
        <w:tc>
          <w:tcPr>
            <w:tcW w:w="3514" w:type="dxa"/>
            <w:vAlign w:val="center"/>
          </w:tcPr>
          <w:p w:rsidR="00E02AF8" w:rsidRDefault="003B7D59">
            <w:pPr>
              <w:spacing w:line="288" w:lineRule="auto"/>
              <w:jc w:val="left"/>
            </w:pPr>
            <w:r>
              <w:t>仅替换错配，不处理插入和删除</w:t>
            </w:r>
          </w:p>
        </w:tc>
      </w:tr>
      <w:tr w:rsidR="00E02AF8">
        <w:trPr>
          <w:jc w:val="center"/>
        </w:trPr>
        <w:tc>
          <w:tcPr>
            <w:tcW w:w="1814" w:type="dxa"/>
            <w:vAlign w:val="center"/>
          </w:tcPr>
          <w:p w:rsidR="00E02AF8" w:rsidRDefault="003B7D59">
            <w:pPr>
              <w:spacing w:line="288" w:lineRule="auto"/>
              <w:jc w:val="left"/>
            </w:pPr>
            <w:r>
              <w:t xml:space="preserve">Reads </w:t>
            </w:r>
            <w:r>
              <w:t>数量</w:t>
            </w:r>
          </w:p>
        </w:tc>
        <w:tc>
          <w:tcPr>
            <w:tcW w:w="1700" w:type="dxa"/>
            <w:vAlign w:val="center"/>
          </w:tcPr>
          <w:p w:rsidR="00E02AF8" w:rsidRDefault="003B7D59">
            <w:pPr>
              <w:spacing w:line="288" w:lineRule="auto"/>
              <w:jc w:val="center"/>
            </w:pPr>
            <w:r>
              <w:t>1</w:t>
            </w:r>
            <w:r>
              <w:t>～</w:t>
            </w:r>
            <w:r>
              <w:t xml:space="preserve">50 </w:t>
            </w:r>
            <w:r>
              <w:t>条</w:t>
            </w:r>
          </w:p>
        </w:tc>
        <w:tc>
          <w:tcPr>
            <w:tcW w:w="1247" w:type="dxa"/>
            <w:vAlign w:val="center"/>
          </w:tcPr>
          <w:p w:rsidR="00E02AF8" w:rsidRDefault="003B7D59">
            <w:pPr>
              <w:spacing w:line="288" w:lineRule="auto"/>
              <w:jc w:val="center"/>
            </w:pPr>
            <w:r>
              <w:t xml:space="preserve">50 </w:t>
            </w:r>
            <w:r>
              <w:t>条</w:t>
            </w:r>
          </w:p>
        </w:tc>
        <w:tc>
          <w:tcPr>
            <w:tcW w:w="3514" w:type="dxa"/>
            <w:vAlign w:val="center"/>
          </w:tcPr>
          <w:p w:rsidR="00E02AF8" w:rsidRDefault="003B7D59">
            <w:pPr>
              <w:spacing w:line="288" w:lineRule="auto"/>
              <w:jc w:val="left"/>
            </w:pPr>
            <w:r>
              <w:t>支持单条和批量检索</w:t>
            </w:r>
          </w:p>
        </w:tc>
      </w:tr>
    </w:tbl>
    <w:p w:rsidR="00E02AF8" w:rsidRDefault="00E02AF8"/>
    <w:p w:rsidR="00E02AF8" w:rsidRDefault="003B7D59">
      <w:pPr>
        <w:pStyle w:val="1"/>
      </w:pPr>
      <w:bookmarkStart w:id="3" w:name="_Toc236254364"/>
      <w:r>
        <w:t xml:space="preserve">2 </w:t>
      </w:r>
      <w:r>
        <w:t>项目背景与相关研究</w:t>
      </w:r>
      <w:bookmarkEnd w:id="3"/>
    </w:p>
    <w:p w:rsidR="00E02AF8" w:rsidRDefault="003B7D59">
      <w:pPr>
        <w:pStyle w:val="21"/>
      </w:pPr>
      <w:bookmarkStart w:id="4" w:name="_Toc236254365"/>
      <w:r>
        <w:t xml:space="preserve">2.1 NGS </w:t>
      </w:r>
      <w:r>
        <w:t>短读段比对背景</w:t>
      </w:r>
      <w:bookmarkEnd w:id="4"/>
    </w:p>
    <w:p w:rsidR="00E02AF8" w:rsidRDefault="003B7D59">
      <w:pPr>
        <w:pStyle w:val="aa"/>
      </w:pPr>
      <w:r>
        <w:t>下一代测序技术会产生大量短</w:t>
      </w:r>
      <w:r>
        <w:t xml:space="preserve"> DNA Reads</w:t>
      </w:r>
      <w:r>
        <w:t>，将这些</w:t>
      </w:r>
      <w:r>
        <w:t xml:space="preserve"> Reads </w:t>
      </w:r>
      <w:r>
        <w:t>定位到参考基因组是后续变异分析等工作的基础。</w:t>
      </w:r>
      <w:r>
        <w:t xml:space="preserve">Li </w:t>
      </w:r>
      <w:r>
        <w:t>与</w:t>
      </w:r>
      <w:r>
        <w:t xml:space="preserve"> Homer </w:t>
      </w:r>
      <w:r>
        <w:t>的综述将短读段比对方法按哈希表、后缀结构和排序等</w:t>
      </w:r>
      <w:r>
        <w:lastRenderedPageBreak/>
        <w:t>索引思路进行归纳，并指出速度、内存占用、敏感性和容错能力之间存在实际权衡</w:t>
      </w:r>
      <w:r>
        <w:rPr>
          <w:vertAlign w:val="superscript"/>
        </w:rPr>
        <w:t>[1]</w:t>
      </w:r>
      <w:r>
        <w:t>。本课程设计缩小数据规模，但保留了</w:t>
      </w:r>
      <w:r>
        <w:t>“</w:t>
      </w:r>
      <w:r>
        <w:t>先建立索引，再批量查询</w:t>
      </w:r>
      <w:r>
        <w:t>”</w:t>
      </w:r>
      <w:r>
        <w:t>的核心问题结构。</w:t>
      </w:r>
    </w:p>
    <w:p w:rsidR="00E02AF8" w:rsidRDefault="003B7D59">
      <w:pPr>
        <w:pStyle w:val="21"/>
      </w:pPr>
      <w:bookmarkStart w:id="5" w:name="_Toc236254366"/>
      <w:r>
        <w:t xml:space="preserve">2.2 K-mer </w:t>
      </w:r>
      <w:r>
        <w:t>与</w:t>
      </w:r>
      <w:r>
        <w:t xml:space="preserve"> seed-and-extend </w:t>
      </w:r>
      <w:r>
        <w:t>思想</w:t>
      </w:r>
      <w:bookmarkEnd w:id="5"/>
    </w:p>
    <w:p w:rsidR="00E02AF8" w:rsidRDefault="003B7D59">
      <w:pPr>
        <w:pStyle w:val="aa"/>
      </w:pPr>
      <w:r>
        <w:t xml:space="preserve">BLAT </w:t>
      </w:r>
      <w:r>
        <w:t>通过预先建立基因组短词索引来快速发现可能同源的区域，然后进入更细致的比对阶段</w:t>
      </w:r>
      <w:r>
        <w:rPr>
          <w:vertAlign w:val="superscript"/>
        </w:rPr>
        <w:t>[2]</w:t>
      </w:r>
      <w:r>
        <w:t>。该思想与本项目的</w:t>
      </w:r>
      <w:r>
        <w:t>“</w:t>
      </w:r>
      <w:r>
        <w:t>种子候选加完整</w:t>
      </w:r>
      <w:r>
        <w:t xml:space="preserve"> Read </w:t>
      </w:r>
      <w:r>
        <w:t>验证</w:t>
      </w:r>
      <w:r>
        <w:t>”</w:t>
      </w:r>
      <w:r>
        <w:t>直接相关。需要强调的是，</w:t>
      </w:r>
      <w:r>
        <w:t xml:space="preserve">BLAT </w:t>
      </w:r>
      <w:r>
        <w:t>论文描述的是基因组中非重叠</w:t>
      </w:r>
      <w:r>
        <w:t xml:space="preserve"> K-mer </w:t>
      </w:r>
      <w:r>
        <w:t>的索引，而本题明确要求参考基因组滑动窗口步长为</w:t>
      </w:r>
      <w:r>
        <w:t xml:space="preserve"> 1</w:t>
      </w:r>
      <w:r>
        <w:t>，因此本项目索引的是全部重叠</w:t>
      </w:r>
      <w:r>
        <w:t xml:space="preserve"> K-mer</w:t>
      </w:r>
      <w:r>
        <w:t>，不能把两者的实现细节等同。</w:t>
      </w:r>
    </w:p>
    <w:p w:rsidR="00E02AF8" w:rsidRDefault="003B7D59">
      <w:pPr>
        <w:pStyle w:val="aa"/>
      </w:pPr>
      <w:r>
        <w:t xml:space="preserve">Marçais </w:t>
      </w:r>
      <w:r>
        <w:t>与</w:t>
      </w:r>
      <w:r>
        <w:t xml:space="preserve"> Kingsford </w:t>
      </w:r>
      <w:r>
        <w:t>提出的</w:t>
      </w:r>
      <w:r>
        <w:t xml:space="preserve"> Jellyfish </w:t>
      </w:r>
      <w:r>
        <w:t>说明</w:t>
      </w:r>
      <w:r>
        <w:t xml:space="preserve"> K-mer </w:t>
      </w:r>
      <w:r>
        <w:t>可以作为哈希表的键，并可围绕大规模</w:t>
      </w:r>
      <w:r>
        <w:t xml:space="preserve"> K-mer </w:t>
      </w:r>
      <w:r>
        <w:t>处理优化哈希结构</w:t>
      </w:r>
      <w:r>
        <w:rPr>
          <w:vertAlign w:val="superscript"/>
        </w:rPr>
        <w:t>[3]</w:t>
      </w:r>
      <w:r>
        <w:t>。</w:t>
      </w:r>
      <w:r>
        <w:t xml:space="preserve">Jellyfish </w:t>
      </w:r>
      <w:r>
        <w:t>实际采用锁无关哈希表和二次探测开放寻址；本项目则依据课程要求手工实现拉链法，并为每个</w:t>
      </w:r>
      <w:r>
        <w:t xml:space="preserve"> K-mer </w:t>
      </w:r>
      <w:r>
        <w:t>保存位置单链表。因此该文献只用于支撑</w:t>
      </w:r>
      <w:r>
        <w:t xml:space="preserve">“K-mer </w:t>
      </w:r>
      <w:r>
        <w:t>与哈希表结合</w:t>
      </w:r>
      <w:r>
        <w:t>”</w:t>
      </w:r>
      <w:r>
        <w:t>的合理性，而不用于声称两者物理结构相同。</w:t>
      </w:r>
    </w:p>
    <w:p w:rsidR="00E02AF8" w:rsidRDefault="003B7D59">
      <w:pPr>
        <w:pStyle w:val="21"/>
      </w:pPr>
      <w:bookmarkStart w:id="6" w:name="_Toc236254367"/>
      <w:r>
        <w:t xml:space="preserve">2.3 </w:t>
      </w:r>
      <w:r>
        <w:t>代表性短读段比对方法</w:t>
      </w:r>
      <w:bookmarkEnd w:id="6"/>
    </w:p>
    <w:p w:rsidR="00E02AF8" w:rsidRDefault="003B7D59">
      <w:pPr>
        <w:pStyle w:val="aa"/>
      </w:pPr>
      <w:r>
        <w:t xml:space="preserve">Bowtie </w:t>
      </w:r>
      <w:r>
        <w:t>使用</w:t>
      </w:r>
      <w:r>
        <w:t xml:space="preserve"> Burrows-Wheeler/FM </w:t>
      </w:r>
      <w:r>
        <w:t>索引和质量感知回溯算法在大型基因组上完成允许错配的短序列比对</w:t>
      </w:r>
      <w:r>
        <w:rPr>
          <w:vertAlign w:val="superscript"/>
        </w:rPr>
        <w:t>[4]</w:t>
      </w:r>
      <w:r>
        <w:t>。与</w:t>
      </w:r>
      <w:r>
        <w:t xml:space="preserve"> Bowtie </w:t>
      </w:r>
      <w:r>
        <w:t>相比，本项目没有压缩全文索引、质量分数、反向互补链搜索或插入删除处理，而是选择更适合课程展示的</w:t>
      </w:r>
      <w:r>
        <w:t xml:space="preserve"> K-mer </w:t>
      </w:r>
      <w:r>
        <w:t>拉链哈希表和汉明距离。这种取舍使桶数组、冲突链、位置链表和提前剪枝过程可以被清楚解释和测试。</w:t>
      </w:r>
    </w:p>
    <w:p w:rsidR="00E02AF8" w:rsidRDefault="003B7D59">
      <w:pPr>
        <w:pStyle w:val="1"/>
      </w:pPr>
      <w:bookmarkStart w:id="7" w:name="_Toc236254368"/>
      <w:r>
        <w:t xml:space="preserve">3 </w:t>
      </w:r>
      <w:r>
        <w:t>软件功能与需求分析</w:t>
      </w:r>
      <w:bookmarkEnd w:id="7"/>
    </w:p>
    <w:p w:rsidR="00E02AF8" w:rsidRDefault="003B7D59">
      <w:pPr>
        <w:pStyle w:val="21"/>
      </w:pPr>
      <w:bookmarkStart w:id="8" w:name="_Toc236254369"/>
      <w:r>
        <w:t xml:space="preserve">3.1 </w:t>
      </w:r>
      <w:r>
        <w:t>软件功能</w:t>
      </w:r>
      <w:bookmarkEnd w:id="8"/>
    </w:p>
    <w:p w:rsidR="00E02AF8" w:rsidRDefault="003B7D59">
      <w:pPr>
        <w:pStyle w:val="ae"/>
      </w:pPr>
      <w:r>
        <w:t>表</w:t>
      </w:r>
      <w:r>
        <w:t xml:space="preserve"> 2  </w:t>
      </w:r>
      <w:r>
        <w:t>功能模块与实际入口</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57"/>
        <w:gridCol w:w="2381"/>
        <w:gridCol w:w="4138"/>
      </w:tblGrid>
      <w:tr w:rsidR="00E02AF8">
        <w:trPr>
          <w:tblHeader/>
          <w:jc w:val="center"/>
        </w:trPr>
        <w:tc>
          <w:tcPr>
            <w:tcW w:w="1757" w:type="dxa"/>
            <w:shd w:val="clear" w:color="auto" w:fill="D9EAF2"/>
            <w:vAlign w:val="center"/>
          </w:tcPr>
          <w:p w:rsidR="00E02AF8" w:rsidRDefault="003B7D59">
            <w:pPr>
              <w:spacing w:line="288" w:lineRule="auto"/>
              <w:jc w:val="center"/>
            </w:pPr>
            <w:r>
              <w:rPr>
                <w:b/>
              </w:rPr>
              <w:t>功能模块</w:t>
            </w:r>
          </w:p>
        </w:tc>
        <w:tc>
          <w:tcPr>
            <w:tcW w:w="2381" w:type="dxa"/>
            <w:shd w:val="clear" w:color="auto" w:fill="D9EAF2"/>
            <w:vAlign w:val="center"/>
          </w:tcPr>
          <w:p w:rsidR="00E02AF8" w:rsidRDefault="003B7D59">
            <w:pPr>
              <w:spacing w:line="288" w:lineRule="auto"/>
              <w:jc w:val="center"/>
            </w:pPr>
            <w:r>
              <w:rPr>
                <w:b/>
              </w:rPr>
              <w:t>界面入口或组件</w:t>
            </w:r>
          </w:p>
        </w:tc>
        <w:tc>
          <w:tcPr>
            <w:tcW w:w="4138" w:type="dxa"/>
            <w:shd w:val="clear" w:color="auto" w:fill="D9EAF2"/>
            <w:vAlign w:val="center"/>
          </w:tcPr>
          <w:p w:rsidR="00E02AF8" w:rsidRDefault="003B7D59">
            <w:pPr>
              <w:spacing w:line="288" w:lineRule="auto"/>
              <w:jc w:val="center"/>
            </w:pPr>
            <w:r>
              <w:rPr>
                <w:b/>
              </w:rPr>
              <w:t>实际行为</w:t>
            </w:r>
          </w:p>
        </w:tc>
      </w:tr>
      <w:tr w:rsidR="00E02AF8">
        <w:trPr>
          <w:jc w:val="center"/>
        </w:trPr>
        <w:tc>
          <w:tcPr>
            <w:tcW w:w="1757" w:type="dxa"/>
            <w:vAlign w:val="center"/>
          </w:tcPr>
          <w:p w:rsidR="00E02AF8" w:rsidRDefault="003B7D59">
            <w:pPr>
              <w:spacing w:line="288" w:lineRule="auto"/>
              <w:jc w:val="left"/>
            </w:pPr>
            <w:r>
              <w:t>数据准备</w:t>
            </w:r>
          </w:p>
        </w:tc>
        <w:tc>
          <w:tcPr>
            <w:tcW w:w="2381" w:type="dxa"/>
            <w:vAlign w:val="center"/>
          </w:tcPr>
          <w:p w:rsidR="00E02AF8" w:rsidRDefault="003B7D59">
            <w:pPr>
              <w:spacing w:line="288" w:lineRule="auto"/>
              <w:jc w:val="left"/>
            </w:pPr>
            <w:r>
              <w:t>导入参考基因组、导入</w:t>
            </w:r>
            <w:r>
              <w:t xml:space="preserve"> Reads</w:t>
            </w:r>
          </w:p>
        </w:tc>
        <w:tc>
          <w:tcPr>
            <w:tcW w:w="4138" w:type="dxa"/>
            <w:vAlign w:val="center"/>
          </w:tcPr>
          <w:p w:rsidR="00E02AF8" w:rsidRDefault="003B7D59">
            <w:pPr>
              <w:spacing w:line="288" w:lineRule="auto"/>
              <w:jc w:val="left"/>
            </w:pPr>
            <w:r>
              <w:t>读取纯文本或</w:t>
            </w:r>
            <w:r>
              <w:t xml:space="preserve"> FASTA</w:t>
            </w:r>
            <w:r>
              <w:t>，并在成功后更新状态</w:t>
            </w:r>
          </w:p>
        </w:tc>
      </w:tr>
      <w:tr w:rsidR="00E02AF8">
        <w:trPr>
          <w:jc w:val="center"/>
        </w:trPr>
        <w:tc>
          <w:tcPr>
            <w:tcW w:w="1757" w:type="dxa"/>
            <w:vAlign w:val="center"/>
          </w:tcPr>
          <w:p w:rsidR="00E02AF8" w:rsidRDefault="003B7D59">
            <w:pPr>
              <w:spacing w:line="288" w:lineRule="auto"/>
              <w:jc w:val="left"/>
            </w:pPr>
            <w:r>
              <w:t>随机数据</w:t>
            </w:r>
          </w:p>
        </w:tc>
        <w:tc>
          <w:tcPr>
            <w:tcW w:w="2381" w:type="dxa"/>
            <w:vAlign w:val="center"/>
          </w:tcPr>
          <w:p w:rsidR="00E02AF8" w:rsidRDefault="003B7D59">
            <w:pPr>
              <w:spacing w:line="288" w:lineRule="auto"/>
              <w:jc w:val="left"/>
            </w:pPr>
            <w:r>
              <w:t>生成参考基因组、随机生成</w:t>
            </w:r>
            <w:r>
              <w:t xml:space="preserve"> Reads</w:t>
            </w:r>
          </w:p>
        </w:tc>
        <w:tc>
          <w:tcPr>
            <w:tcW w:w="4138" w:type="dxa"/>
            <w:vAlign w:val="center"/>
          </w:tcPr>
          <w:p w:rsidR="00E02AF8" w:rsidRDefault="003B7D59">
            <w:pPr>
              <w:spacing w:line="288" w:lineRule="auto"/>
              <w:jc w:val="left"/>
            </w:pPr>
            <w:r>
              <w:t>两步独立执行；生成</w:t>
            </w:r>
            <w:r>
              <w:t xml:space="preserve"> Reads </w:t>
            </w:r>
            <w:r>
              <w:t>不自动建索引</w:t>
            </w:r>
          </w:p>
        </w:tc>
      </w:tr>
      <w:tr w:rsidR="00E02AF8">
        <w:trPr>
          <w:jc w:val="center"/>
        </w:trPr>
        <w:tc>
          <w:tcPr>
            <w:tcW w:w="1757" w:type="dxa"/>
            <w:vAlign w:val="center"/>
          </w:tcPr>
          <w:p w:rsidR="00E02AF8" w:rsidRDefault="003B7D59">
            <w:pPr>
              <w:spacing w:line="288" w:lineRule="auto"/>
              <w:jc w:val="left"/>
            </w:pPr>
            <w:r>
              <w:t>索引管理</w:t>
            </w:r>
          </w:p>
        </w:tc>
        <w:tc>
          <w:tcPr>
            <w:tcW w:w="2381" w:type="dxa"/>
            <w:vAlign w:val="center"/>
          </w:tcPr>
          <w:p w:rsidR="00E02AF8" w:rsidRDefault="003B7D59">
            <w:pPr>
              <w:spacing w:line="288" w:lineRule="auto"/>
              <w:jc w:val="left"/>
            </w:pPr>
            <w:r>
              <w:t>建立索引</w:t>
            </w:r>
          </w:p>
        </w:tc>
        <w:tc>
          <w:tcPr>
            <w:tcW w:w="4138" w:type="dxa"/>
            <w:vAlign w:val="center"/>
          </w:tcPr>
          <w:p w:rsidR="00E02AF8" w:rsidRDefault="003B7D59">
            <w:pPr>
              <w:spacing w:line="288" w:lineRule="auto"/>
              <w:jc w:val="left"/>
            </w:pPr>
            <w:r>
              <w:t>可对同一</w:t>
            </w:r>
            <w:r>
              <w:t xml:space="preserve"> Reference </w:t>
            </w:r>
            <w:r>
              <w:t>重复构建并刷新指标</w:t>
            </w:r>
          </w:p>
        </w:tc>
      </w:tr>
      <w:tr w:rsidR="00E02AF8">
        <w:trPr>
          <w:jc w:val="center"/>
        </w:trPr>
        <w:tc>
          <w:tcPr>
            <w:tcW w:w="1757" w:type="dxa"/>
            <w:vAlign w:val="center"/>
          </w:tcPr>
          <w:p w:rsidR="00E02AF8" w:rsidRDefault="003B7D59">
            <w:pPr>
              <w:spacing w:line="288" w:lineRule="auto"/>
              <w:jc w:val="left"/>
            </w:pPr>
            <w:r>
              <w:t>检索</w:t>
            </w:r>
          </w:p>
        </w:tc>
        <w:tc>
          <w:tcPr>
            <w:tcW w:w="2381" w:type="dxa"/>
            <w:vAlign w:val="center"/>
          </w:tcPr>
          <w:p w:rsidR="00E02AF8" w:rsidRDefault="003B7D59">
            <w:pPr>
              <w:spacing w:line="288" w:lineRule="auto"/>
              <w:jc w:val="left"/>
            </w:pPr>
            <w:r>
              <w:t>检索当前</w:t>
            </w:r>
            <w:r>
              <w:t xml:space="preserve"> Read</w:t>
            </w:r>
            <w:r>
              <w:t>、高通量批量检索</w:t>
            </w:r>
          </w:p>
        </w:tc>
        <w:tc>
          <w:tcPr>
            <w:tcW w:w="4138" w:type="dxa"/>
            <w:vAlign w:val="center"/>
          </w:tcPr>
          <w:p w:rsidR="00E02AF8" w:rsidRDefault="003B7D59">
            <w:pPr>
              <w:spacing w:line="288" w:lineRule="auto"/>
              <w:jc w:val="left"/>
            </w:pPr>
            <w:r>
              <w:t>要求已有有效索引，不自动建索引</w:t>
            </w:r>
          </w:p>
        </w:tc>
      </w:tr>
      <w:tr w:rsidR="00E02AF8">
        <w:trPr>
          <w:jc w:val="center"/>
        </w:trPr>
        <w:tc>
          <w:tcPr>
            <w:tcW w:w="1757" w:type="dxa"/>
            <w:vAlign w:val="center"/>
          </w:tcPr>
          <w:p w:rsidR="00E02AF8" w:rsidRDefault="003B7D59">
            <w:pPr>
              <w:spacing w:line="288" w:lineRule="auto"/>
              <w:jc w:val="left"/>
            </w:pPr>
            <w:r>
              <w:lastRenderedPageBreak/>
              <w:t>结果浏览</w:t>
            </w:r>
          </w:p>
        </w:tc>
        <w:tc>
          <w:tcPr>
            <w:tcW w:w="2381" w:type="dxa"/>
            <w:vAlign w:val="center"/>
          </w:tcPr>
          <w:p w:rsidR="00E02AF8" w:rsidRDefault="003B7D59">
            <w:pPr>
              <w:spacing w:line="288" w:lineRule="auto"/>
              <w:jc w:val="left"/>
            </w:pPr>
            <w:r>
              <w:t xml:space="preserve">Reads </w:t>
            </w:r>
            <w:r>
              <w:t>列表、检索结果、候选位置表</w:t>
            </w:r>
          </w:p>
        </w:tc>
        <w:tc>
          <w:tcPr>
            <w:tcW w:w="4138" w:type="dxa"/>
            <w:vAlign w:val="center"/>
          </w:tcPr>
          <w:p w:rsidR="00E02AF8" w:rsidRDefault="003B7D59">
            <w:pPr>
              <w:spacing w:line="288" w:lineRule="auto"/>
              <w:jc w:val="left"/>
            </w:pPr>
            <w:r>
              <w:t>按稳定</w:t>
            </w:r>
            <w:r>
              <w:t xml:space="preserve"> Read ID </w:t>
            </w:r>
            <w:r>
              <w:t>联动选择</w:t>
            </w:r>
          </w:p>
        </w:tc>
      </w:tr>
      <w:tr w:rsidR="00E02AF8">
        <w:trPr>
          <w:jc w:val="center"/>
        </w:trPr>
        <w:tc>
          <w:tcPr>
            <w:tcW w:w="1757" w:type="dxa"/>
            <w:vAlign w:val="center"/>
          </w:tcPr>
          <w:p w:rsidR="00E02AF8" w:rsidRDefault="003B7D59">
            <w:pPr>
              <w:spacing w:line="288" w:lineRule="auto"/>
              <w:jc w:val="left"/>
            </w:pPr>
            <w:r>
              <w:t>可视化</w:t>
            </w:r>
          </w:p>
        </w:tc>
        <w:tc>
          <w:tcPr>
            <w:tcW w:w="2381" w:type="dxa"/>
            <w:vAlign w:val="center"/>
          </w:tcPr>
          <w:p w:rsidR="00E02AF8" w:rsidRDefault="003B7D59">
            <w:pPr>
              <w:spacing w:line="288" w:lineRule="auto"/>
              <w:jc w:val="left"/>
            </w:pPr>
            <w:r>
              <w:t>全局概览、局部沙盘、精确详情</w:t>
            </w:r>
          </w:p>
        </w:tc>
        <w:tc>
          <w:tcPr>
            <w:tcW w:w="4138" w:type="dxa"/>
            <w:vAlign w:val="center"/>
          </w:tcPr>
          <w:p w:rsidR="00E02AF8" w:rsidRDefault="003B7D59">
            <w:pPr>
              <w:spacing w:line="288" w:lineRule="auto"/>
              <w:jc w:val="left"/>
            </w:pPr>
            <w:r>
              <w:t>定位区间、显示错配和选中连接关系</w:t>
            </w:r>
          </w:p>
        </w:tc>
      </w:tr>
      <w:tr w:rsidR="00E02AF8">
        <w:trPr>
          <w:jc w:val="center"/>
        </w:trPr>
        <w:tc>
          <w:tcPr>
            <w:tcW w:w="1757" w:type="dxa"/>
            <w:vAlign w:val="center"/>
          </w:tcPr>
          <w:p w:rsidR="00E02AF8" w:rsidRDefault="003B7D59">
            <w:pPr>
              <w:spacing w:line="288" w:lineRule="auto"/>
              <w:jc w:val="left"/>
            </w:pPr>
            <w:r>
              <w:t>结果输出</w:t>
            </w:r>
          </w:p>
        </w:tc>
        <w:tc>
          <w:tcPr>
            <w:tcW w:w="2381" w:type="dxa"/>
            <w:vAlign w:val="center"/>
          </w:tcPr>
          <w:p w:rsidR="00E02AF8" w:rsidRDefault="003B7D59">
            <w:pPr>
              <w:spacing w:line="288" w:lineRule="auto"/>
              <w:jc w:val="left"/>
            </w:pPr>
            <w:r>
              <w:t>导出结果</w:t>
            </w:r>
          </w:p>
        </w:tc>
        <w:tc>
          <w:tcPr>
            <w:tcW w:w="4138" w:type="dxa"/>
            <w:vAlign w:val="center"/>
          </w:tcPr>
          <w:p w:rsidR="00E02AF8" w:rsidRDefault="003B7D59">
            <w:pPr>
              <w:spacing w:line="288" w:lineRule="auto"/>
              <w:jc w:val="left"/>
            </w:pPr>
            <w:r>
              <w:t>生成</w:t>
            </w:r>
            <w:r>
              <w:t xml:space="preserve"> UTF-8 CSV</w:t>
            </w:r>
            <w:r>
              <w:t>，保留全部匹配位置</w:t>
            </w:r>
          </w:p>
        </w:tc>
      </w:tr>
      <w:tr w:rsidR="00E02AF8">
        <w:trPr>
          <w:jc w:val="center"/>
        </w:trPr>
        <w:tc>
          <w:tcPr>
            <w:tcW w:w="1757" w:type="dxa"/>
            <w:vAlign w:val="center"/>
          </w:tcPr>
          <w:p w:rsidR="00E02AF8" w:rsidRDefault="003B7D59">
            <w:pPr>
              <w:spacing w:line="288" w:lineRule="auto"/>
              <w:jc w:val="left"/>
            </w:pPr>
            <w:r>
              <w:t>反馈</w:t>
            </w:r>
          </w:p>
        </w:tc>
        <w:tc>
          <w:tcPr>
            <w:tcW w:w="2381" w:type="dxa"/>
            <w:vAlign w:val="center"/>
          </w:tcPr>
          <w:p w:rsidR="00E02AF8" w:rsidRDefault="003B7D59">
            <w:pPr>
              <w:spacing w:line="288" w:lineRule="auto"/>
              <w:jc w:val="left"/>
            </w:pPr>
            <w:r>
              <w:t>运行日志、进度条、</w:t>
            </w:r>
            <w:r>
              <w:t>Snackbar</w:t>
            </w:r>
          </w:p>
        </w:tc>
        <w:tc>
          <w:tcPr>
            <w:tcW w:w="4138" w:type="dxa"/>
            <w:vAlign w:val="center"/>
          </w:tcPr>
          <w:p w:rsidR="00E02AF8" w:rsidRDefault="003B7D59">
            <w:pPr>
              <w:spacing w:line="288" w:lineRule="auto"/>
              <w:jc w:val="left"/>
            </w:pPr>
            <w:r>
              <w:t>记录流程并对成功或错误即时提示</w:t>
            </w:r>
          </w:p>
        </w:tc>
      </w:tr>
    </w:tbl>
    <w:p w:rsidR="00E02AF8" w:rsidRDefault="00E02AF8"/>
    <w:p w:rsidR="00E02AF8" w:rsidRDefault="003B7D59">
      <w:pPr>
        <w:pStyle w:val="21"/>
      </w:pPr>
      <w:bookmarkStart w:id="9" w:name="_Toc236254370"/>
      <w:r>
        <w:t xml:space="preserve">3.2 </w:t>
      </w:r>
      <w:r>
        <w:t>输入与输出</w:t>
      </w:r>
      <w:bookmarkEnd w:id="9"/>
    </w:p>
    <w:p w:rsidR="00E02AF8" w:rsidRDefault="003B7D59">
      <w:pPr>
        <w:pStyle w:val="aa"/>
      </w:pPr>
      <w:r>
        <w:t xml:space="preserve">Reference </w:t>
      </w:r>
      <w:r>
        <w:t>支持单行或多行纯文本以及</w:t>
      </w:r>
      <w:r>
        <w:t xml:space="preserve"> FASTA</w:t>
      </w:r>
      <w:r>
        <w:t>；</w:t>
      </w:r>
      <w:r>
        <w:t xml:space="preserve">Reads </w:t>
      </w:r>
      <w:r>
        <w:t>支持每行一条的纯文本或</w:t>
      </w:r>
      <w:r>
        <w:t xml:space="preserve"> FASTA</w:t>
      </w:r>
      <w:r>
        <w:t>。</w:t>
      </w:r>
      <w:r>
        <w:t xml:space="preserve">SequenceFileIO </w:t>
      </w:r>
      <w:r>
        <w:t>使用</w:t>
      </w:r>
      <w:r>
        <w:t xml:space="preserve"> UTF-8 </w:t>
      </w:r>
      <w:r>
        <w:t>文本流读取，去除</w:t>
      </w:r>
      <w:r>
        <w:t xml:space="preserve"> UTF-8 BOM</w:t>
      </w:r>
      <w:r>
        <w:t>、空格、制表符和回车，并统一转换为大写。</w:t>
      </w:r>
      <w:r>
        <w:t xml:space="preserve">Reference </w:t>
      </w:r>
      <w:r>
        <w:t>必须形成一条非空</w:t>
      </w:r>
      <w:r>
        <w:t xml:space="preserve"> DNA </w:t>
      </w:r>
      <w:r>
        <w:t>序列；</w:t>
      </w:r>
      <w:r>
        <w:t xml:space="preserve">Reads </w:t>
      </w:r>
      <w:r>
        <w:t>文件中的每条记录都必须非空且只能包含</w:t>
      </w:r>
      <w:r>
        <w:t xml:space="preserve"> A</w:t>
      </w:r>
      <w:r>
        <w:t>、</w:t>
      </w:r>
      <w:r>
        <w:t>T</w:t>
      </w:r>
      <w:r>
        <w:t>、</w:t>
      </w:r>
      <w:r>
        <w:t>C</w:t>
      </w:r>
      <w:r>
        <w:t>、</w:t>
      </w:r>
      <w:r>
        <w:t>G</w:t>
      </w:r>
      <w:r>
        <w:t>。</w:t>
      </w:r>
    </w:p>
    <w:p w:rsidR="00E02AF8" w:rsidRDefault="003B7D59">
      <w:pPr>
        <w:pStyle w:val="aa"/>
      </w:pPr>
      <w:r>
        <w:t xml:space="preserve">CSV </w:t>
      </w:r>
      <w:r>
        <w:t>表头依次为</w:t>
      </w:r>
      <w:r>
        <w:t>“Read</w:t>
      </w:r>
      <w:r>
        <w:t>编号、序列、匹配排名、匹配位置、汉明距离、错配详情、状态、候选位置数、耗时（微秒）</w:t>
      </w:r>
      <w:r>
        <w:t>”</w:t>
      </w:r>
      <w:r>
        <w:t>。一个</w:t>
      </w:r>
      <w:r>
        <w:t xml:space="preserve"> Read </w:t>
      </w:r>
      <w:r>
        <w:t>存在多个合法位置时逐行输出，不只保留最佳位置；没有成功匹配时输出</w:t>
      </w:r>
      <w:r>
        <w:t>“</w:t>
      </w:r>
      <w:r>
        <w:t>未命中</w:t>
      </w:r>
      <w:r>
        <w:t>”</w:t>
      </w:r>
      <w:r>
        <w:t>记录。文本字段通过双引号包围并将内部双引号转义，检索耗时以微秒为单位保留两位小数。</w:t>
      </w:r>
    </w:p>
    <w:p w:rsidR="00E02AF8" w:rsidRDefault="003B7D59">
      <w:pPr>
        <w:pStyle w:val="21"/>
      </w:pPr>
      <w:bookmarkStart w:id="10" w:name="_Toc236254371"/>
      <w:r>
        <w:t xml:space="preserve">3.3 </w:t>
      </w:r>
      <w:r>
        <w:t>状态与异常需求</w:t>
      </w:r>
      <w:bookmarkEnd w:id="10"/>
    </w:p>
    <w:p w:rsidR="00E02AF8" w:rsidRDefault="003B7D59">
      <w:pPr>
        <w:pStyle w:val="aa"/>
      </w:pPr>
      <w:r>
        <w:t>当前交互流程要求用户显式建立索引。若未建立索引，或</w:t>
      </w:r>
      <w:r>
        <w:t xml:space="preserve"> Reference</w:t>
      </w:r>
      <w:r>
        <w:t>、</w:t>
      </w:r>
      <w:r>
        <w:t xml:space="preserve">K </w:t>
      </w:r>
      <w:r>
        <w:t>变化使索引失效，检索入口返回明确错误；只改变允许错配数时保留索引但清空旧结果。导入新</w:t>
      </w:r>
      <w:r>
        <w:t xml:space="preserve"> Reference </w:t>
      </w:r>
      <w:r>
        <w:t>会清除旧</w:t>
      </w:r>
      <w:r>
        <w:t xml:space="preserve"> Reads</w:t>
      </w:r>
      <w:r>
        <w:t>、索引和结果；导入新</w:t>
      </w:r>
      <w:r>
        <w:t xml:space="preserve"> Reads </w:t>
      </w:r>
      <w:r>
        <w:t>保留有效索引但清除结果。程序关闭时</w:t>
      </w:r>
      <w:r>
        <w:t xml:space="preserve"> MainWindow </w:t>
      </w:r>
      <w:r>
        <w:t>析构函数清空输入、</w:t>
      </w:r>
      <w:r>
        <w:t>Reference</w:t>
      </w:r>
      <w:r>
        <w:t>、会话并释放</w:t>
      </w:r>
      <w:r>
        <w:t xml:space="preserve"> SearchEngine</w:t>
      </w:r>
      <w:r>
        <w:t>，因此重新启动不会恢复上一次运行状态。</w:t>
      </w:r>
    </w:p>
    <w:p w:rsidR="00E02AF8" w:rsidRDefault="003B7D59">
      <w:pPr>
        <w:pStyle w:val="1"/>
      </w:pPr>
      <w:bookmarkStart w:id="11" w:name="_Toc236254372"/>
      <w:r>
        <w:t xml:space="preserve">4 </w:t>
      </w:r>
      <w:r>
        <w:t>总体设计思想</w:t>
      </w:r>
      <w:bookmarkEnd w:id="11"/>
    </w:p>
    <w:p w:rsidR="00E02AF8" w:rsidRDefault="003B7D59">
      <w:pPr>
        <w:pStyle w:val="21"/>
      </w:pPr>
      <w:bookmarkStart w:id="12" w:name="_Toc236254373"/>
      <w:r>
        <w:t xml:space="preserve">4.1 </w:t>
      </w:r>
      <w:r>
        <w:t>分层组织</w:t>
      </w:r>
      <w:bookmarkEnd w:id="12"/>
    </w:p>
    <w:p w:rsidR="00E02AF8" w:rsidRDefault="003B7D59">
      <w:pPr>
        <w:pStyle w:val="aa"/>
      </w:pPr>
      <w:r>
        <w:t>系统分为核心算法层和</w:t>
      </w:r>
      <w:r>
        <w:t xml:space="preserve"> Qt GUI </w:t>
      </w:r>
      <w:r>
        <w:t>层。</w:t>
      </w:r>
      <w:r>
        <w:t xml:space="preserve">core </w:t>
      </w:r>
      <w:r>
        <w:t>目录只依赖</w:t>
      </w:r>
      <w:r>
        <w:t xml:space="preserve"> C++ </w:t>
      </w:r>
      <w:r>
        <w:t>标准基础设施，负责</w:t>
      </w:r>
      <w:r>
        <w:t>Genome</w:t>
      </w:r>
      <w:r>
        <w:t>、</w:t>
      </w:r>
      <w:r>
        <w:t>PositionList</w:t>
      </w:r>
      <w:r>
        <w:t>、</w:t>
      </w:r>
      <w:r>
        <w:t>ZipperHashTable</w:t>
      </w:r>
      <w:r>
        <w:t>、</w:t>
      </w:r>
      <w:r>
        <w:t>ReadGenerator</w:t>
      </w:r>
      <w:r>
        <w:t>、</w:t>
      </w:r>
      <w:r>
        <w:t xml:space="preserve">SearchResult </w:t>
      </w:r>
      <w:r>
        <w:t>和</w:t>
      </w:r>
      <w:r>
        <w:t xml:space="preserve"> SearchEngine</w:t>
      </w:r>
      <w:r>
        <w:t>；</w:t>
      </w:r>
      <w:r>
        <w:t xml:space="preserve">ui </w:t>
      </w:r>
      <w:r>
        <w:t>目录负责</w:t>
      </w:r>
      <w:r>
        <w:lastRenderedPageBreak/>
        <w:t>文件对话框、状态模型、表格、绘制、日志和用户反馈。</w:t>
      </w:r>
      <w:r>
        <w:t xml:space="preserve">MainWindow </w:t>
      </w:r>
      <w:r>
        <w:t>通过</w:t>
      </w:r>
      <w:r>
        <w:t xml:space="preserve"> SearchEngine </w:t>
      </w:r>
      <w:r>
        <w:t>的公开接口建立索引和检索，</w:t>
      </w:r>
      <w:r>
        <w:t xml:space="preserve">UI </w:t>
      </w:r>
      <w:r>
        <w:t>不直接访问哈希桶、</w:t>
      </w:r>
      <w:r>
        <w:t xml:space="preserve">HashEntry </w:t>
      </w:r>
      <w:r>
        <w:t>或</w:t>
      </w:r>
      <w:r>
        <w:t xml:space="preserve"> PositionList</w:t>
      </w:r>
      <w:r>
        <w:t>。</w:t>
      </w:r>
    </w:p>
    <w:p w:rsidR="00E02AF8" w:rsidRDefault="003B7D59">
      <w:pPr>
        <w:pStyle w:val="21"/>
      </w:pPr>
      <w:bookmarkStart w:id="13" w:name="_Toc236254374"/>
      <w:r>
        <w:t xml:space="preserve">4.2 </w:t>
      </w:r>
      <w:r>
        <w:t>主运行流程</w:t>
      </w:r>
      <w:bookmarkEnd w:id="13"/>
    </w:p>
    <w:p w:rsidR="00E02AF8" w:rsidRDefault="003B7D59">
      <w:pPr>
        <w:pStyle w:val="aa"/>
      </w:pPr>
      <w:r>
        <w:t>典型流程为：生成或导入</w:t>
      </w:r>
      <w:r>
        <w:t xml:space="preserve"> Reference</w:t>
      </w:r>
      <w:r>
        <w:t>；生成或导入</w:t>
      </w:r>
      <w:r>
        <w:t xml:space="preserve"> Reads</w:t>
      </w:r>
      <w:r>
        <w:t>；设置</w:t>
      </w:r>
      <w:r>
        <w:t xml:space="preserve"> K </w:t>
      </w:r>
      <w:r>
        <w:t>和允许错配数；点击</w:t>
      </w:r>
      <w:r>
        <w:t>“</w:t>
      </w:r>
      <w:r>
        <w:t>建立索引</w:t>
      </w:r>
      <w:r>
        <w:t>”</w:t>
      </w:r>
      <w:r>
        <w:t>；选择单条</w:t>
      </w:r>
      <w:r>
        <w:t xml:space="preserve"> Read </w:t>
      </w:r>
      <w:r>
        <w:t>或执行</w:t>
      </w:r>
      <w:r>
        <w:t xml:space="preserve"> 50 </w:t>
      </w:r>
      <w:r>
        <w:t>条批量检索；在全局概览、局部沙盘和右侧表格中浏览结果；需要时导出</w:t>
      </w:r>
      <w:r>
        <w:t xml:space="preserve"> CSV</w:t>
      </w:r>
      <w:r>
        <w:t>。每次建索引和检索均在日志中记录开始与完成信息，使算法阶段能够在演示中被观察。</w:t>
      </w:r>
    </w:p>
    <w:p w:rsidR="00E02AF8" w:rsidRDefault="003B7D59">
      <w:pPr>
        <w:pStyle w:val="21"/>
      </w:pPr>
      <w:bookmarkStart w:id="14" w:name="_Toc236254375"/>
      <w:r>
        <w:t xml:space="preserve">4.3 </w:t>
      </w:r>
      <w:r>
        <w:t>软件功能结构图：待补充</w:t>
      </w:r>
      <w:bookmarkEnd w:id="14"/>
    </w:p>
    <w:p w:rsidR="00E02AF8" w:rsidRDefault="003B7D59">
      <w:pPr>
        <w:pStyle w:val="aa"/>
      </w:pPr>
      <w:r>
        <w:t>待补充。此处应由本人绘制软件功能结构图，建议至少展示</w:t>
      </w:r>
      <w:r>
        <w:t>“</w:t>
      </w:r>
      <w:r>
        <w:t>数据输入与生成、索引管理、单条</w:t>
      </w:r>
      <w:r>
        <w:t>/</w:t>
      </w:r>
      <w:r>
        <w:t>批量检索、结果模型、三层可视化、日志反馈、</w:t>
      </w:r>
      <w:r>
        <w:t xml:space="preserve">CSV </w:t>
      </w:r>
      <w:r>
        <w:t>导出</w:t>
      </w:r>
      <w:r>
        <w:t>”</w:t>
      </w:r>
      <w:r>
        <w:t>之间的关系。</w:t>
      </w:r>
    </w:p>
    <w:p w:rsidR="00E02AF8" w:rsidRDefault="003B7D59">
      <w:pPr>
        <w:pStyle w:val="1"/>
      </w:pPr>
      <w:bookmarkStart w:id="15" w:name="_Toc236254376"/>
      <w:r>
        <w:t xml:space="preserve">5 </w:t>
      </w:r>
      <w:r>
        <w:t>系统逻辑结构与物理结构</w:t>
      </w:r>
      <w:bookmarkEnd w:id="15"/>
    </w:p>
    <w:p w:rsidR="00E02AF8" w:rsidRDefault="003B7D59">
      <w:pPr>
        <w:pStyle w:val="21"/>
      </w:pPr>
      <w:bookmarkStart w:id="16" w:name="_Toc236254377"/>
      <w:r>
        <w:t xml:space="preserve">5.1 </w:t>
      </w:r>
      <w:r>
        <w:t>逻辑结构</w:t>
      </w:r>
      <w:bookmarkEnd w:id="16"/>
    </w:p>
    <w:p w:rsidR="00E02AF8" w:rsidRDefault="003B7D59">
      <w:pPr>
        <w:pStyle w:val="aa"/>
      </w:pPr>
      <w:r>
        <w:t>逻辑上，</w:t>
      </w:r>
      <w:r>
        <w:t xml:space="preserve">Reference </w:t>
      </w:r>
      <w:r>
        <w:t>是一条线性</w:t>
      </w:r>
      <w:r>
        <w:t xml:space="preserve"> DNA </w:t>
      </w:r>
      <w:r>
        <w:t>序列；每个长度为</w:t>
      </w:r>
      <w:r>
        <w:t xml:space="preserve"> K </w:t>
      </w:r>
      <w:r>
        <w:t>的滑动窗口形成一个</w:t>
      </w:r>
      <w:r>
        <w:t xml:space="preserve"> K-mer </w:t>
      </w:r>
      <w:r>
        <w:t>键；相同键对应其全部出现位置的线性链表；不同键通过哈希函数映射到桶，映射到同一桶的不同键再构成冲突链。查询时，</w:t>
      </w:r>
      <w:r>
        <w:t xml:space="preserve">Read </w:t>
      </w:r>
      <w:r>
        <w:t>的前</w:t>
      </w:r>
      <w:r>
        <w:t xml:space="preserve"> K </w:t>
      </w:r>
      <w:r>
        <w:t>位形成种子，种子对应的位置链表就是候选集合。</w:t>
      </w:r>
    </w:p>
    <w:p w:rsidR="00E02AF8" w:rsidRDefault="003B7D59">
      <w:pPr>
        <w:pStyle w:val="21"/>
      </w:pPr>
      <w:bookmarkStart w:id="17" w:name="_Toc236254378"/>
      <w:r>
        <w:t xml:space="preserve">5.2 </w:t>
      </w:r>
      <w:r>
        <w:t>物理结构</w:t>
      </w:r>
      <w:bookmarkEnd w:id="17"/>
    </w:p>
    <w:p w:rsidR="00E02AF8" w:rsidRDefault="003B7D59">
      <w:pPr>
        <w:pStyle w:val="aa"/>
      </w:pPr>
      <w:r>
        <w:t xml:space="preserve">Genome </w:t>
      </w:r>
      <w:r>
        <w:t>以</w:t>
      </w:r>
      <w:r>
        <w:t xml:space="preserve"> new char[length+1] </w:t>
      </w:r>
      <w:r>
        <w:t>申请连续存储，末尾写入</w:t>
      </w:r>
      <w:r>
        <w:t xml:space="preserve"> '\0'</w:t>
      </w:r>
      <w:r>
        <w:t>。哈希表以</w:t>
      </w:r>
      <w:r>
        <w:t xml:space="preserve"> new HashEntry*[capacity] </w:t>
      </w:r>
      <w:r>
        <w:t>申请连续桶数组，每个桶保存</w:t>
      </w:r>
      <w:r>
        <w:t xml:space="preserve"> HashEntry </w:t>
      </w:r>
      <w:r>
        <w:t>指针。</w:t>
      </w:r>
      <w:r>
        <w:t xml:space="preserve">HashEntry </w:t>
      </w:r>
      <w:r>
        <w:t>内含深拷贝的</w:t>
      </w:r>
      <w:r>
        <w:t xml:space="preserve"> Genome </w:t>
      </w:r>
      <w:r>
        <w:t>键、位置链表头指针和下一冲突节点指针。位置链表节点</w:t>
      </w:r>
      <w:r>
        <w:t xml:space="preserve"> ListNode&lt;int&gt; </w:t>
      </w:r>
      <w:r>
        <w:t>分散申请，通过</w:t>
      </w:r>
      <w:r>
        <w:t xml:space="preserve"> _next </w:t>
      </w:r>
      <w:r>
        <w:t>串联；新位置采用头插法。</w:t>
      </w:r>
    </w:p>
    <w:p w:rsidR="00E02AF8" w:rsidRDefault="003B7D59">
      <w:pPr>
        <w:pStyle w:val="21"/>
      </w:pPr>
      <w:bookmarkStart w:id="18" w:name="_Toc236254379"/>
      <w:r>
        <w:t xml:space="preserve">5.3 </w:t>
      </w:r>
      <w:r>
        <w:t>对象关系与所有权</w:t>
      </w:r>
      <w:bookmarkEnd w:id="18"/>
    </w:p>
    <w:p w:rsidR="00E02AF8" w:rsidRDefault="003B7D59">
      <w:pPr>
        <w:pStyle w:val="aa"/>
      </w:pPr>
      <w:r>
        <w:t xml:space="preserve">SearchEngine </w:t>
      </w:r>
      <w:r>
        <w:t>拥有</w:t>
      </w:r>
      <w:r>
        <w:t xml:space="preserve"> Reference</w:t>
      </w:r>
      <w:r>
        <w:t>、</w:t>
      </w:r>
      <w:r>
        <w:t>ZipperHashTable</w:t>
      </w:r>
      <w:r>
        <w:t>、当前</w:t>
      </w:r>
      <w:r>
        <w:t xml:space="preserve"> K</w:t>
      </w:r>
      <w:r>
        <w:t>、错配阈值和最近一次</w:t>
      </w:r>
      <w:r>
        <w:t xml:space="preserve"> SearchResult</w:t>
      </w:r>
      <w:r>
        <w:t>。</w:t>
      </w:r>
      <w:r>
        <w:t xml:space="preserve">ZipperHashTable </w:t>
      </w:r>
      <w:r>
        <w:t>析构时逐桶删除</w:t>
      </w:r>
      <w:r>
        <w:t xml:space="preserve"> HashEntry</w:t>
      </w:r>
      <w:r>
        <w:t>，</w:t>
      </w:r>
      <w:r>
        <w:t xml:space="preserve">HashEntry </w:t>
      </w:r>
      <w:r>
        <w:t>析构时逐节点释放位置链表，最后释放桶数组。</w:t>
      </w:r>
      <w:r>
        <w:t xml:space="preserve">SearchResult </w:t>
      </w:r>
      <w:r>
        <w:t>和</w:t>
      </w:r>
      <w:r>
        <w:t xml:space="preserve"> SearchMatch </w:t>
      </w:r>
      <w:r>
        <w:t>对匹配数组与错配偏移数组执行深拷贝。该所有权设计避免结果对象引用已经释放的临时</w:t>
      </w:r>
      <w:r>
        <w:t xml:space="preserve"> Read </w:t>
      </w:r>
      <w:r>
        <w:t>缓冲区。</w:t>
      </w:r>
    </w:p>
    <w:p w:rsidR="00E02AF8" w:rsidRDefault="003B7D59">
      <w:pPr>
        <w:pStyle w:val="1"/>
      </w:pPr>
      <w:bookmarkStart w:id="19" w:name="_Toc236254380"/>
      <w:r>
        <w:lastRenderedPageBreak/>
        <w:t xml:space="preserve">6 </w:t>
      </w:r>
      <w:r>
        <w:t>核心数据结构设计</w:t>
      </w:r>
      <w:bookmarkEnd w:id="19"/>
    </w:p>
    <w:p w:rsidR="00E02AF8" w:rsidRDefault="003B7D59">
      <w:pPr>
        <w:pStyle w:val="ae"/>
      </w:pPr>
      <w:r>
        <w:t>表</w:t>
      </w:r>
      <w:r>
        <w:t xml:space="preserve"> 3  </w:t>
      </w:r>
      <w:r>
        <w:t>核心类与手写存储</w:t>
      </w:r>
    </w:p>
    <w:tbl>
      <w:tblPr>
        <w:tblW w:w="8275"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4081"/>
        <w:gridCol w:w="2494"/>
      </w:tblGrid>
      <w:tr w:rsidR="00E02AF8">
        <w:trPr>
          <w:tblHeader/>
          <w:jc w:val="center"/>
        </w:trPr>
        <w:tc>
          <w:tcPr>
            <w:tcW w:w="1700" w:type="dxa"/>
            <w:shd w:val="clear" w:color="auto" w:fill="D9EAF2"/>
            <w:vAlign w:val="center"/>
          </w:tcPr>
          <w:p w:rsidR="00E02AF8" w:rsidRDefault="003B7D59">
            <w:pPr>
              <w:spacing w:line="288" w:lineRule="auto"/>
              <w:jc w:val="center"/>
            </w:pPr>
            <w:r>
              <w:rPr>
                <w:b/>
              </w:rPr>
              <w:t>类型</w:t>
            </w:r>
          </w:p>
        </w:tc>
        <w:tc>
          <w:tcPr>
            <w:tcW w:w="4081" w:type="dxa"/>
            <w:shd w:val="clear" w:color="auto" w:fill="D9EAF2"/>
            <w:vAlign w:val="center"/>
          </w:tcPr>
          <w:p w:rsidR="00E02AF8" w:rsidRDefault="003B7D59">
            <w:pPr>
              <w:spacing w:line="288" w:lineRule="auto"/>
              <w:jc w:val="center"/>
            </w:pPr>
            <w:r>
              <w:rPr>
                <w:b/>
              </w:rPr>
              <w:t>关键成员</w:t>
            </w:r>
          </w:p>
        </w:tc>
        <w:tc>
          <w:tcPr>
            <w:tcW w:w="2494" w:type="dxa"/>
            <w:shd w:val="clear" w:color="auto" w:fill="D9EAF2"/>
            <w:vAlign w:val="center"/>
          </w:tcPr>
          <w:p w:rsidR="00E02AF8" w:rsidRDefault="003B7D59">
            <w:pPr>
              <w:spacing w:line="288" w:lineRule="auto"/>
              <w:jc w:val="center"/>
            </w:pPr>
            <w:r>
              <w:rPr>
                <w:b/>
              </w:rPr>
              <w:t>职责</w:t>
            </w:r>
          </w:p>
        </w:tc>
      </w:tr>
      <w:tr w:rsidR="00E02AF8">
        <w:trPr>
          <w:jc w:val="center"/>
        </w:trPr>
        <w:tc>
          <w:tcPr>
            <w:tcW w:w="1700" w:type="dxa"/>
            <w:vAlign w:val="center"/>
          </w:tcPr>
          <w:p w:rsidR="00E02AF8" w:rsidRDefault="003B7D59">
            <w:pPr>
              <w:spacing w:line="288" w:lineRule="auto"/>
              <w:jc w:val="left"/>
            </w:pPr>
            <w:r>
              <w:t>Genome</w:t>
            </w:r>
          </w:p>
        </w:tc>
        <w:tc>
          <w:tcPr>
            <w:tcW w:w="4081" w:type="dxa"/>
            <w:vAlign w:val="center"/>
          </w:tcPr>
          <w:p w:rsidR="00E02AF8" w:rsidRDefault="003B7D59">
            <w:pPr>
              <w:spacing w:line="288" w:lineRule="auto"/>
              <w:jc w:val="left"/>
            </w:pPr>
            <w:r>
              <w:t>int _length</w:t>
            </w:r>
            <w:r>
              <w:t>；</w:t>
            </w:r>
            <w:r>
              <w:t>char* _bases</w:t>
            </w:r>
          </w:p>
        </w:tc>
        <w:tc>
          <w:tcPr>
            <w:tcW w:w="2494" w:type="dxa"/>
            <w:vAlign w:val="center"/>
          </w:tcPr>
          <w:p w:rsidR="00E02AF8" w:rsidRDefault="003B7D59">
            <w:pPr>
              <w:spacing w:line="288" w:lineRule="auto"/>
              <w:jc w:val="left"/>
            </w:pPr>
            <w:r>
              <w:t>连续字符数组、终止符、深拷贝和逐字符相等判断</w:t>
            </w:r>
          </w:p>
        </w:tc>
      </w:tr>
      <w:tr w:rsidR="00E02AF8">
        <w:trPr>
          <w:jc w:val="center"/>
        </w:trPr>
        <w:tc>
          <w:tcPr>
            <w:tcW w:w="1700" w:type="dxa"/>
            <w:vAlign w:val="center"/>
          </w:tcPr>
          <w:p w:rsidR="00E02AF8" w:rsidRDefault="003B7D59">
            <w:pPr>
              <w:spacing w:line="288" w:lineRule="auto"/>
              <w:jc w:val="left"/>
            </w:pPr>
            <w:r>
              <w:t>ListNode&lt;int&gt;</w:t>
            </w:r>
          </w:p>
        </w:tc>
        <w:tc>
          <w:tcPr>
            <w:tcW w:w="4081" w:type="dxa"/>
            <w:vAlign w:val="center"/>
          </w:tcPr>
          <w:p w:rsidR="00E02AF8" w:rsidRDefault="003B7D59">
            <w:pPr>
              <w:spacing w:line="288" w:lineRule="auto"/>
              <w:jc w:val="left"/>
            </w:pPr>
            <w:r>
              <w:t>int _data</w:t>
            </w:r>
            <w:r>
              <w:t>；</w:t>
            </w:r>
            <w:r>
              <w:t>ListNode* _next</w:t>
            </w:r>
          </w:p>
        </w:tc>
        <w:tc>
          <w:tcPr>
            <w:tcW w:w="2494" w:type="dxa"/>
            <w:vAlign w:val="center"/>
          </w:tcPr>
          <w:p w:rsidR="00E02AF8" w:rsidRDefault="003B7D59">
            <w:pPr>
              <w:spacing w:line="288" w:lineRule="auto"/>
              <w:jc w:val="left"/>
            </w:pPr>
            <w:r>
              <w:t>保存一个</w:t>
            </w:r>
            <w:r>
              <w:t xml:space="preserve"> K-mer </w:t>
            </w:r>
            <w:r>
              <w:t>的出现位置</w:t>
            </w:r>
          </w:p>
        </w:tc>
      </w:tr>
      <w:tr w:rsidR="00E02AF8">
        <w:trPr>
          <w:jc w:val="center"/>
        </w:trPr>
        <w:tc>
          <w:tcPr>
            <w:tcW w:w="1700" w:type="dxa"/>
            <w:vAlign w:val="center"/>
          </w:tcPr>
          <w:p w:rsidR="00E02AF8" w:rsidRDefault="003B7D59">
            <w:pPr>
              <w:spacing w:line="288" w:lineRule="auto"/>
              <w:jc w:val="left"/>
            </w:pPr>
            <w:r>
              <w:t>HashEntry</w:t>
            </w:r>
          </w:p>
        </w:tc>
        <w:tc>
          <w:tcPr>
            <w:tcW w:w="4081" w:type="dxa"/>
            <w:vAlign w:val="center"/>
          </w:tcPr>
          <w:p w:rsidR="00E02AF8" w:rsidRDefault="003B7D59">
            <w:pPr>
              <w:spacing w:line="288" w:lineRule="auto"/>
              <w:jc w:val="left"/>
            </w:pPr>
            <w:r>
              <w:t>Genome _key</w:t>
            </w:r>
            <w:r>
              <w:t>；</w:t>
            </w:r>
            <w:r>
              <w:t>PositionList _positions</w:t>
            </w:r>
            <w:r>
              <w:t>；</w:t>
            </w:r>
            <w:r>
              <w:t>HashEntry* _next</w:t>
            </w:r>
          </w:p>
        </w:tc>
        <w:tc>
          <w:tcPr>
            <w:tcW w:w="2494" w:type="dxa"/>
            <w:vAlign w:val="center"/>
          </w:tcPr>
          <w:p w:rsidR="00E02AF8" w:rsidRDefault="003B7D59">
            <w:pPr>
              <w:spacing w:line="288" w:lineRule="auto"/>
              <w:jc w:val="left"/>
            </w:pPr>
            <w:r>
              <w:t>保存键、位置链表和桶内冲突链</w:t>
            </w:r>
          </w:p>
        </w:tc>
      </w:tr>
      <w:tr w:rsidR="00E02AF8">
        <w:trPr>
          <w:jc w:val="center"/>
        </w:trPr>
        <w:tc>
          <w:tcPr>
            <w:tcW w:w="1700" w:type="dxa"/>
            <w:vAlign w:val="center"/>
          </w:tcPr>
          <w:p w:rsidR="00E02AF8" w:rsidRDefault="003B7D59">
            <w:pPr>
              <w:spacing w:line="288" w:lineRule="auto"/>
              <w:jc w:val="left"/>
            </w:pPr>
            <w:r>
              <w:t>ZipperHashTable</w:t>
            </w:r>
          </w:p>
        </w:tc>
        <w:tc>
          <w:tcPr>
            <w:tcW w:w="4081" w:type="dxa"/>
            <w:vAlign w:val="center"/>
          </w:tcPr>
          <w:p w:rsidR="00E02AF8" w:rsidRDefault="003B7D59">
            <w:pPr>
              <w:spacing w:line="288" w:lineRule="auto"/>
              <w:jc w:val="left"/>
            </w:pPr>
            <w:r>
              <w:t>HashEntry** _buckets</w:t>
            </w:r>
            <w:r>
              <w:t>；容量及统计量</w:t>
            </w:r>
          </w:p>
        </w:tc>
        <w:tc>
          <w:tcPr>
            <w:tcW w:w="2494" w:type="dxa"/>
            <w:vAlign w:val="center"/>
          </w:tcPr>
          <w:p w:rsidR="00E02AF8" w:rsidRDefault="003B7D59">
            <w:pPr>
              <w:spacing w:line="288" w:lineRule="auto"/>
              <w:jc w:val="left"/>
            </w:pPr>
            <w:r>
              <w:t>动态桶数组、拉链冲突处理、插入</w:t>
            </w:r>
            <w:r>
              <w:t>/</w:t>
            </w:r>
            <w:r>
              <w:t>查找</w:t>
            </w:r>
            <w:r>
              <w:t>/</w:t>
            </w:r>
            <w:r>
              <w:t>清空</w:t>
            </w:r>
          </w:p>
        </w:tc>
      </w:tr>
      <w:tr w:rsidR="00E02AF8">
        <w:trPr>
          <w:jc w:val="center"/>
        </w:trPr>
        <w:tc>
          <w:tcPr>
            <w:tcW w:w="1700" w:type="dxa"/>
            <w:vAlign w:val="center"/>
          </w:tcPr>
          <w:p w:rsidR="00E02AF8" w:rsidRDefault="003B7D59">
            <w:pPr>
              <w:spacing w:line="288" w:lineRule="auto"/>
              <w:jc w:val="left"/>
            </w:pPr>
            <w:r>
              <w:t>SearchMatch</w:t>
            </w:r>
          </w:p>
        </w:tc>
        <w:tc>
          <w:tcPr>
            <w:tcW w:w="4081" w:type="dxa"/>
            <w:vAlign w:val="center"/>
          </w:tcPr>
          <w:p w:rsidR="00E02AF8" w:rsidRDefault="003B7D59">
            <w:pPr>
              <w:spacing w:line="288" w:lineRule="auto"/>
              <w:jc w:val="left"/>
            </w:pPr>
            <w:r>
              <w:t>位置、错配数、</w:t>
            </w:r>
            <w:r>
              <w:t xml:space="preserve">int* </w:t>
            </w:r>
            <w:r>
              <w:t>偏移数组</w:t>
            </w:r>
          </w:p>
        </w:tc>
        <w:tc>
          <w:tcPr>
            <w:tcW w:w="2494" w:type="dxa"/>
            <w:vAlign w:val="center"/>
          </w:tcPr>
          <w:p w:rsidR="00E02AF8" w:rsidRDefault="003B7D59">
            <w:pPr>
              <w:spacing w:line="288" w:lineRule="auto"/>
              <w:jc w:val="left"/>
            </w:pPr>
            <w:r>
              <w:t>保存一个成功匹配及其独立错配位置</w:t>
            </w:r>
          </w:p>
        </w:tc>
      </w:tr>
      <w:tr w:rsidR="00E02AF8">
        <w:trPr>
          <w:jc w:val="center"/>
        </w:trPr>
        <w:tc>
          <w:tcPr>
            <w:tcW w:w="1700" w:type="dxa"/>
            <w:vAlign w:val="center"/>
          </w:tcPr>
          <w:p w:rsidR="00E02AF8" w:rsidRDefault="003B7D59">
            <w:pPr>
              <w:spacing w:line="288" w:lineRule="auto"/>
              <w:jc w:val="left"/>
            </w:pPr>
            <w:r>
              <w:t>SearchResult</w:t>
            </w:r>
          </w:p>
        </w:tc>
        <w:tc>
          <w:tcPr>
            <w:tcW w:w="4081" w:type="dxa"/>
            <w:vAlign w:val="center"/>
          </w:tcPr>
          <w:p w:rsidR="00E02AF8" w:rsidRDefault="003B7D59">
            <w:pPr>
              <w:spacing w:line="288" w:lineRule="auto"/>
              <w:jc w:val="left"/>
            </w:pPr>
            <w:r>
              <w:t>Read</w:t>
            </w:r>
            <w:r>
              <w:t>、动态</w:t>
            </w:r>
            <w:r>
              <w:t xml:space="preserve"> Match </w:t>
            </w:r>
            <w:r>
              <w:t>数组、候选数和耗时</w:t>
            </w:r>
          </w:p>
        </w:tc>
        <w:tc>
          <w:tcPr>
            <w:tcW w:w="2494" w:type="dxa"/>
            <w:vAlign w:val="center"/>
          </w:tcPr>
          <w:p w:rsidR="00E02AF8" w:rsidRDefault="003B7D59">
            <w:pPr>
              <w:spacing w:line="288" w:lineRule="auto"/>
              <w:jc w:val="left"/>
            </w:pPr>
            <w:r>
              <w:t>保存一次检索的完整结果</w:t>
            </w:r>
          </w:p>
        </w:tc>
      </w:tr>
      <w:tr w:rsidR="00E02AF8">
        <w:trPr>
          <w:jc w:val="center"/>
        </w:trPr>
        <w:tc>
          <w:tcPr>
            <w:tcW w:w="1700" w:type="dxa"/>
            <w:vAlign w:val="center"/>
          </w:tcPr>
          <w:p w:rsidR="00E02AF8" w:rsidRDefault="003B7D59">
            <w:pPr>
              <w:spacing w:line="288" w:lineRule="auto"/>
              <w:jc w:val="left"/>
            </w:pPr>
            <w:r>
              <w:t>ReadRecord / ReadBatch</w:t>
            </w:r>
          </w:p>
        </w:tc>
        <w:tc>
          <w:tcPr>
            <w:tcW w:w="4081" w:type="dxa"/>
            <w:vAlign w:val="center"/>
          </w:tcPr>
          <w:p w:rsidR="00E02AF8" w:rsidRDefault="003B7D59">
            <w:pPr>
              <w:spacing w:line="288" w:lineRule="auto"/>
              <w:jc w:val="left"/>
            </w:pPr>
            <w:r>
              <w:t>Genome</w:t>
            </w:r>
            <w:r>
              <w:t>、来源位置、最多两个突变偏移；动态记录数组</w:t>
            </w:r>
          </w:p>
        </w:tc>
        <w:tc>
          <w:tcPr>
            <w:tcW w:w="2494" w:type="dxa"/>
            <w:vAlign w:val="center"/>
          </w:tcPr>
          <w:p w:rsidR="00E02AF8" w:rsidRDefault="003B7D59">
            <w:pPr>
              <w:spacing w:line="288" w:lineRule="auto"/>
              <w:jc w:val="left"/>
            </w:pPr>
            <w:r>
              <w:t>保存随机测试数据及深拷贝</w:t>
            </w:r>
          </w:p>
        </w:tc>
      </w:tr>
    </w:tbl>
    <w:p w:rsidR="00E02AF8" w:rsidRDefault="00E02AF8"/>
    <w:p w:rsidR="00E02AF8" w:rsidRDefault="003B7D59">
      <w:pPr>
        <w:pStyle w:val="21"/>
      </w:pPr>
      <w:bookmarkStart w:id="20" w:name="_Toc236254381"/>
      <w:r>
        <w:t xml:space="preserve">6.1 Genome </w:t>
      </w:r>
      <w:r>
        <w:t>连续字符数组</w:t>
      </w:r>
      <w:bookmarkEnd w:id="20"/>
    </w:p>
    <w:p w:rsidR="00E02AF8" w:rsidRDefault="003B7D59">
      <w:pPr>
        <w:pStyle w:val="aa"/>
      </w:pPr>
      <w:r>
        <w:t xml:space="preserve">Genome </w:t>
      </w:r>
      <w:r>
        <w:t>的默认对象也分配</w:t>
      </w:r>
      <w:r>
        <w:t xml:space="preserve"> 1 </w:t>
      </w:r>
      <w:r>
        <w:t>字节并写入</w:t>
      </w:r>
      <w:r>
        <w:t xml:space="preserve"> '\0'</w:t>
      </w:r>
      <w:r>
        <w:t>，因此</w:t>
      </w:r>
      <w:r>
        <w:t xml:space="preserve"> Bases() </w:t>
      </w:r>
      <w:r>
        <w:t>始终返回可用的</w:t>
      </w:r>
      <w:r>
        <w:t xml:space="preserve"> C </w:t>
      </w:r>
      <w:r>
        <w:t>风格字符串缓冲区。构造函数按给定长度复制字符；复制构造与赋值运算符重新申请缓冲区，赋值时先准备新数组再释放旧数组。它没有使用</w:t>
      </w:r>
      <w:r>
        <w:t xml:space="preserve"> std::string</w:t>
      </w:r>
      <w:r>
        <w:t>，满足题目对核心</w:t>
      </w:r>
      <w:r>
        <w:t xml:space="preserve"> Reference </w:t>
      </w:r>
      <w:r>
        <w:t>连续存储和深拷贝的要求。</w:t>
      </w:r>
    </w:p>
    <w:p w:rsidR="00E02AF8" w:rsidRDefault="003B7D59">
      <w:pPr>
        <w:pStyle w:val="21"/>
      </w:pPr>
      <w:bookmarkStart w:id="21" w:name="_Toc236254382"/>
      <w:r>
        <w:t xml:space="preserve">6.2 </w:t>
      </w:r>
      <w:r>
        <w:t>位置单链表</w:t>
      </w:r>
      <w:bookmarkEnd w:id="21"/>
    </w:p>
    <w:p w:rsidR="00E02AF8" w:rsidRDefault="003B7D59">
      <w:pPr>
        <w:pStyle w:val="aa"/>
      </w:pPr>
      <w:r>
        <w:t xml:space="preserve">PositionList </w:t>
      </w:r>
      <w:r>
        <w:t>是</w:t>
      </w:r>
      <w:r>
        <w:t xml:space="preserve"> ListNode&lt;int&gt;* </w:t>
      </w:r>
      <w:r>
        <w:t>的别名。</w:t>
      </w:r>
      <w:r>
        <w:t xml:space="preserve">InsertPosition </w:t>
      </w:r>
      <w:r>
        <w:t>创建节点，将</w:t>
      </w:r>
      <w:r>
        <w:t xml:space="preserve"> _next </w:t>
      </w:r>
      <w:r>
        <w:t>指向原链表头，再更新头指针。头插法为</w:t>
      </w:r>
      <w:r>
        <w:t xml:space="preserve"> O(1)</w:t>
      </w:r>
      <w:r>
        <w:t>，适合索引构建期间持续追加位置。其副作用是同一</w:t>
      </w:r>
      <w:r>
        <w:t xml:space="preserve"> K-mer </w:t>
      </w:r>
      <w:r>
        <w:t>的位置链表按构建顺序逆序保存，但检索结果进入</w:t>
      </w:r>
      <w:r>
        <w:t xml:space="preserve"> SearchSessionModel </w:t>
      </w:r>
      <w:r>
        <w:t>后会按汉明距离和起点排序，因此对外最佳位置规则仍然确定。</w:t>
      </w:r>
    </w:p>
    <w:p w:rsidR="00E02AF8" w:rsidRDefault="003B7D59">
      <w:pPr>
        <w:pStyle w:val="21"/>
      </w:pPr>
      <w:bookmarkStart w:id="22" w:name="_Toc236254383"/>
      <w:r>
        <w:lastRenderedPageBreak/>
        <w:t xml:space="preserve">6.3 </w:t>
      </w:r>
      <w:r>
        <w:t>拉链法哈希表</w:t>
      </w:r>
      <w:bookmarkEnd w:id="22"/>
    </w:p>
    <w:p w:rsidR="00E02AF8" w:rsidRDefault="003B7D59">
      <w:pPr>
        <w:pStyle w:val="aa"/>
      </w:pPr>
      <w:r>
        <w:t xml:space="preserve">ZipperHashTable </w:t>
      </w:r>
      <w:r>
        <w:t>默认由</w:t>
      </w:r>
      <w:r>
        <w:t xml:space="preserve"> SearchEngine </w:t>
      </w:r>
      <w:r>
        <w:t>使用容量</w:t>
      </w:r>
      <w:r>
        <w:t xml:space="preserve"> 8191 </w:t>
      </w:r>
      <w:r>
        <w:t>的桶数组。</w:t>
      </w:r>
      <w:r>
        <w:t xml:space="preserve">Hash </w:t>
      </w:r>
      <w:r>
        <w:t>函数将</w:t>
      </w:r>
      <w:r>
        <w:t xml:space="preserve"> A/C/G/T </w:t>
      </w:r>
      <w:r>
        <w:t>映射为</w:t>
      </w:r>
      <w:r>
        <w:t xml:space="preserve"> 1/2/3/4</w:t>
      </w:r>
      <w:r>
        <w:t>，以</w:t>
      </w:r>
      <w:r>
        <w:t xml:space="preserve"> 131 </w:t>
      </w:r>
      <w:r>
        <w:t>为乘数迭代取模。</w:t>
      </w:r>
      <w:r>
        <w:t xml:space="preserve">Insert </w:t>
      </w:r>
      <w:r>
        <w:t>先在目标桶的冲突链中查找相同键；若不存在，则创建</w:t>
      </w:r>
      <w:r>
        <w:t xml:space="preserve"> HashEntry </w:t>
      </w:r>
      <w:r>
        <w:t>并头插到桶链；随后将位置头插到该键的位置链表。</w:t>
      </w:r>
      <w:r>
        <w:t>_keyCount</w:t>
      </w:r>
      <w:r>
        <w:t>、</w:t>
      </w:r>
      <w:r>
        <w:t>_positionCount</w:t>
      </w:r>
      <w:r>
        <w:t>、</w:t>
      </w:r>
      <w:r>
        <w:t xml:space="preserve">_collisionCount </w:t>
      </w:r>
      <w:r>
        <w:t>和负载因子用于界面指标展示。</w:t>
      </w:r>
    </w:p>
    <w:p w:rsidR="00E02AF8" w:rsidRDefault="003B7D59">
      <w:pPr>
        <w:pStyle w:val="21"/>
      </w:pPr>
      <w:bookmarkStart w:id="23" w:name="_Toc236254384"/>
      <w:r>
        <w:t xml:space="preserve">6.4 </w:t>
      </w:r>
      <w:r>
        <w:t>结果动态数组</w:t>
      </w:r>
      <w:bookmarkEnd w:id="23"/>
    </w:p>
    <w:p w:rsidR="00E02AF8" w:rsidRDefault="003B7D59">
      <w:pPr>
        <w:pStyle w:val="aa"/>
      </w:pPr>
      <w:r>
        <w:t xml:space="preserve">SearchResult </w:t>
      </w:r>
      <w:r>
        <w:t>未使用</w:t>
      </w:r>
      <w:r>
        <w:t xml:space="preserve"> std::vector</w:t>
      </w:r>
      <w:r>
        <w:t>，而是以</w:t>
      </w:r>
      <w:r>
        <w:t xml:space="preserve"> SearchMatch* </w:t>
      </w:r>
      <w:r>
        <w:t>管理动态数组。容量从</w:t>
      </w:r>
      <w:r>
        <w:t xml:space="preserve"> 0 </w:t>
      </w:r>
      <w:r>
        <w:t>增长到</w:t>
      </w:r>
      <w:r>
        <w:t xml:space="preserve"> 4</w:t>
      </w:r>
      <w:r>
        <w:t>，此后按</w:t>
      </w:r>
      <w:r>
        <w:t xml:space="preserve"> 2 </w:t>
      </w:r>
      <w:r>
        <w:t>倍扩容；扩容时逐项深拷贝。</w:t>
      </w:r>
      <w:r>
        <w:t xml:space="preserve">SearchMatch </w:t>
      </w:r>
      <w:r>
        <w:t>按实际错配数保存偏移数组，使汉明距离为</w:t>
      </w:r>
      <w:r>
        <w:t xml:space="preserve"> 2 </w:t>
      </w:r>
      <w:r>
        <w:t>的结果只记录两个离散错配位置，避免出现错配后后续字符整体被标错的现象。</w:t>
      </w:r>
    </w:p>
    <w:p w:rsidR="00E02AF8" w:rsidRDefault="003B7D59">
      <w:pPr>
        <w:pStyle w:val="21"/>
      </w:pPr>
      <w:bookmarkStart w:id="24" w:name="_Toc236254385"/>
      <w:r>
        <w:t xml:space="preserve">6.5 </w:t>
      </w:r>
      <w:r>
        <w:t>核心手写结构与</w:t>
      </w:r>
      <w:r>
        <w:t xml:space="preserve"> Qt </w:t>
      </w:r>
      <w:r>
        <w:t>容器的边界</w:t>
      </w:r>
      <w:bookmarkEnd w:id="24"/>
    </w:p>
    <w:p w:rsidR="00E02AF8" w:rsidRDefault="003B7D59">
      <w:pPr>
        <w:pStyle w:val="aa"/>
      </w:pPr>
      <w:r>
        <w:t>全局搜索显示</w:t>
      </w:r>
      <w:r>
        <w:t xml:space="preserve"> core </w:t>
      </w:r>
      <w:r>
        <w:t>目录没有</w:t>
      </w:r>
      <w:r>
        <w:t xml:space="preserve"> std::string</w:t>
      </w:r>
      <w:r>
        <w:t>、</w:t>
      </w:r>
      <w:r>
        <w:t>std::vector</w:t>
      </w:r>
      <w:r>
        <w:t>、</w:t>
      </w:r>
      <w:r>
        <w:t>std::list</w:t>
      </w:r>
      <w:r>
        <w:t>、</w:t>
      </w:r>
      <w:r>
        <w:t>std::map</w:t>
      </w:r>
      <w:r>
        <w:t>、</w:t>
      </w:r>
      <w:r>
        <w:t>std::unordered_map</w:t>
      </w:r>
      <w:r>
        <w:t>、</w:t>
      </w:r>
      <w:r>
        <w:t>QHash</w:t>
      </w:r>
      <w:r>
        <w:t>、</w:t>
      </w:r>
      <w:r>
        <w:t>QMap</w:t>
      </w:r>
      <w:r>
        <w:t>、</w:t>
      </w:r>
      <w:r>
        <w:t xml:space="preserve">QVector </w:t>
      </w:r>
      <w:r>
        <w:t>或</w:t>
      </w:r>
      <w:r>
        <w:t xml:space="preserve"> QList</w:t>
      </w:r>
      <w:r>
        <w:t>。</w:t>
      </w:r>
      <w:r>
        <w:t xml:space="preserve">Qt </w:t>
      </w:r>
      <w:r>
        <w:t>的</w:t>
      </w:r>
      <w:r>
        <w:t xml:space="preserve"> QVector</w:t>
      </w:r>
      <w:r>
        <w:t>、</w:t>
      </w:r>
      <w:r>
        <w:t xml:space="preserve">QList </w:t>
      </w:r>
      <w:r>
        <w:t>和</w:t>
      </w:r>
      <w:r>
        <w:t xml:space="preserve"> QString </w:t>
      </w:r>
      <w:r>
        <w:t>仅出现在</w:t>
      </w:r>
      <w:r>
        <w:t xml:space="preserve"> ui </w:t>
      </w:r>
      <w:r>
        <w:t>目录，用于读取文件、视图模型、表格数据、轨道布局和绘制线段。这些容器不承担</w:t>
      </w:r>
      <w:r>
        <w:t xml:space="preserve"> K-mer </w:t>
      </w:r>
      <w:r>
        <w:t>索引、桶冲突链或位置链表功能，因此没有替代课程要求的手写核心数据结构。</w:t>
      </w:r>
    </w:p>
    <w:p w:rsidR="00E02AF8" w:rsidRDefault="003B7D59">
      <w:pPr>
        <w:pStyle w:val="1"/>
      </w:pPr>
      <w:bookmarkStart w:id="25" w:name="_Toc236254386"/>
      <w:r>
        <w:t xml:space="preserve">7 </w:t>
      </w:r>
      <w:r>
        <w:t>核心算法设计与复杂度分析</w:t>
      </w:r>
      <w:bookmarkEnd w:id="25"/>
    </w:p>
    <w:p w:rsidR="00E02AF8" w:rsidRDefault="003B7D59">
      <w:pPr>
        <w:pStyle w:val="21"/>
      </w:pPr>
      <w:bookmarkStart w:id="26" w:name="_Toc236254387"/>
      <w:r>
        <w:t xml:space="preserve">7.1 K-mer </w:t>
      </w:r>
      <w:r>
        <w:t>索引构建</w:t>
      </w:r>
      <w:bookmarkEnd w:id="26"/>
    </w:p>
    <w:p w:rsidR="00E02AF8" w:rsidRDefault="003B7D59">
      <w:pPr>
        <w:pStyle w:val="aa"/>
      </w:pPr>
      <w:r>
        <w:t xml:space="preserve">IndexConstruct </w:t>
      </w:r>
      <w:r>
        <w:t>令最后起点为</w:t>
      </w:r>
      <w:r>
        <w:t xml:space="preserve"> N-K</w:t>
      </w:r>
      <w:r>
        <w:t>，从</w:t>
      </w:r>
      <w:r>
        <w:t xml:space="preserve"> position=0 </w:t>
      </w:r>
      <w:r>
        <w:t>到</w:t>
      </w:r>
      <w:r>
        <w:t xml:space="preserve"> position=N-K </w:t>
      </w:r>
      <w:r>
        <w:t>逐位滑动。每次以</w:t>
      </w:r>
      <w:r>
        <w:t xml:space="preserve"> Reference.Bases()+position </w:t>
      </w:r>
      <w:r>
        <w:t>构造长度为</w:t>
      </w:r>
      <w:r>
        <w:t xml:space="preserve"> K </w:t>
      </w:r>
      <w:r>
        <w:t>的</w:t>
      </w:r>
      <w:r>
        <w:t xml:space="preserve"> Genome </w:t>
      </w:r>
      <w:r>
        <w:t>键，并调用</w:t>
      </w:r>
      <w:r>
        <w:t xml:space="preserve"> ZipperHashTable::Insert</w:t>
      </w:r>
      <w:r>
        <w:t>。因而处理位置总数严格为</w:t>
      </w:r>
      <w:r>
        <w:t xml:space="preserve"> N-K+1</w:t>
      </w:r>
      <w:r>
        <w:t>，首位置为</w:t>
      </w:r>
      <w:r>
        <w:t xml:space="preserve"> 0</w:t>
      </w:r>
      <w:r>
        <w:t>，末位置为</w:t>
      </w:r>
      <w:r>
        <w:t xml:space="preserve"> N-K</w:t>
      </w:r>
      <w:r>
        <w:t>，步长恒为</w:t>
      </w:r>
      <w:r>
        <w:t xml:space="preserve"> 1</w:t>
      </w:r>
      <w:r>
        <w:t>。以</w:t>
      </w:r>
      <w:r>
        <w:t xml:space="preserve"> 3000 bp</w:t>
      </w:r>
      <w:r>
        <w:t>、</w:t>
      </w:r>
      <w:r>
        <w:t xml:space="preserve">K=6 </w:t>
      </w:r>
      <w:r>
        <w:t>为例，索引位置数应为</w:t>
      </w:r>
      <w:r>
        <w:t xml:space="preserve"> 2995</w:t>
      </w:r>
      <w:r>
        <w:t>。</w:t>
      </w:r>
    </w:p>
    <w:p w:rsidR="00E02AF8" w:rsidRDefault="003B7D59">
      <w:pPr>
        <w:pStyle w:val="21"/>
      </w:pPr>
      <w:bookmarkStart w:id="27" w:name="_Toc236254388"/>
      <w:r>
        <w:t xml:space="preserve">7.2 </w:t>
      </w:r>
      <w:r>
        <w:t>种子候选与汉明距离验证</w:t>
      </w:r>
      <w:bookmarkEnd w:id="27"/>
    </w:p>
    <w:p w:rsidR="00E02AF8" w:rsidRDefault="003B7D59">
      <w:pPr>
        <w:pStyle w:val="aa"/>
      </w:pPr>
      <w:r>
        <w:t xml:space="preserve">Search </w:t>
      </w:r>
      <w:r>
        <w:t>首先校验</w:t>
      </w:r>
      <w:r>
        <w:t xml:space="preserve"> Read </w:t>
      </w:r>
      <w:r>
        <w:t>长度、字符集合以及</w:t>
      </w:r>
      <w:r>
        <w:t xml:space="preserve"> K≤Read≤Reference</w:t>
      </w:r>
      <w:r>
        <w:t>，再截取前</w:t>
      </w:r>
      <w:r>
        <w:t xml:space="preserve"> K </w:t>
      </w:r>
      <w:r>
        <w:t>位作为</w:t>
      </w:r>
      <w:r>
        <w:t xml:space="preserve"> seed</w:t>
      </w:r>
      <w:r>
        <w:t>。</w:t>
      </w:r>
      <w:r>
        <w:t xml:space="preserve">Find </w:t>
      </w:r>
      <w:r>
        <w:t>返回</w:t>
      </w:r>
      <w:r>
        <w:t xml:space="preserve"> seed </w:t>
      </w:r>
      <w:r>
        <w:t>的位置链表。对每个候选起点，算法先排除越过</w:t>
      </w:r>
      <w:r>
        <w:t xml:space="preserve"> Reference </w:t>
      </w:r>
      <w:r>
        <w:t>末端的区间，再从偏移</w:t>
      </w:r>
      <w:r>
        <w:t xml:space="preserve"> 0 </w:t>
      </w:r>
      <w:r>
        <w:t>开始比较等长字符。遇到不同字符时记录偏移并增加</w:t>
      </w:r>
      <w:r>
        <w:t xml:space="preserve"> mismatchCount</w:t>
      </w:r>
      <w:r>
        <w:t>；一</w:t>
      </w:r>
      <w:r>
        <w:lastRenderedPageBreak/>
        <w:t>旦</w:t>
      </w:r>
      <w:r>
        <w:t xml:space="preserve"> mismatchCount&gt;k</w:t>
      </w:r>
      <w:r>
        <w:t>，立即停止当前候选。只有最终错配数不超过阈值的候选才追加到</w:t>
      </w:r>
      <w:r>
        <w:t xml:space="preserve"> SearchResult</w:t>
      </w:r>
      <w:r>
        <w:t>。</w:t>
      </w:r>
    </w:p>
    <w:p w:rsidR="00E02AF8" w:rsidRDefault="003B7D59">
      <w:pPr>
        <w:pStyle w:val="aa"/>
      </w:pPr>
      <w:r>
        <w:t>本题采用汉明距离，未实现插入和删除，因此不存在字符整体偏移。每个错配偏移都是独立的同列差异；</w:t>
      </w:r>
      <w:r>
        <w:t xml:space="preserve">UI </w:t>
      </w:r>
      <w:r>
        <w:t>根据这些偏移绘制黄色或红色单元格，并只在匹配位置绘制连接线。</w:t>
      </w:r>
    </w:p>
    <w:p w:rsidR="00E02AF8" w:rsidRDefault="003B7D59">
      <w:pPr>
        <w:pStyle w:val="21"/>
      </w:pPr>
      <w:bookmarkStart w:id="28" w:name="_Toc236254389"/>
      <w:r>
        <w:t xml:space="preserve">7.3 </w:t>
      </w:r>
      <w:r>
        <w:t>随机</w:t>
      </w:r>
      <w:r>
        <w:t xml:space="preserve"> Reference </w:t>
      </w:r>
      <w:r>
        <w:t>与</w:t>
      </w:r>
      <w:r>
        <w:t xml:space="preserve"> Reads </w:t>
      </w:r>
      <w:r>
        <w:t>生成</w:t>
      </w:r>
      <w:bookmarkEnd w:id="28"/>
    </w:p>
    <w:p w:rsidR="00E02AF8" w:rsidRDefault="003B7D59">
      <w:pPr>
        <w:pStyle w:val="aa"/>
      </w:pPr>
      <w:r>
        <w:t xml:space="preserve">GenerateReference </w:t>
      </w:r>
      <w:r>
        <w:t>使用</w:t>
      </w:r>
      <w:r>
        <w:t xml:space="preserve"> mt19937 </w:t>
      </w:r>
      <w:r>
        <w:t>和均匀分布从</w:t>
      </w:r>
      <w:r>
        <w:t xml:space="preserve"> A/C/G/T </w:t>
      </w:r>
      <w:r>
        <w:t>中生成指定长度序列。</w:t>
      </w:r>
      <w:r>
        <w:t xml:space="preserve">Generate </w:t>
      </w:r>
      <w:r>
        <w:t>为每条</w:t>
      </w:r>
      <w:r>
        <w:t xml:space="preserve"> Read </w:t>
      </w:r>
      <w:r>
        <w:t>随机选择合法来源起点，复制连续</w:t>
      </w:r>
      <w:r>
        <w:t xml:space="preserve"> readLength </w:t>
      </w:r>
      <w:r>
        <w:t>个字符，然后在</w:t>
      </w:r>
      <w:r>
        <w:t xml:space="preserve"> [K, readLength-1] </w:t>
      </w:r>
      <w:r>
        <w:t>区间产生</w:t>
      </w:r>
      <w:r>
        <w:t xml:space="preserve"> 1</w:t>
      </w:r>
      <w:r>
        <w:t>～</w:t>
      </w:r>
      <w:r>
        <w:t xml:space="preserve">2 </w:t>
      </w:r>
      <w:r>
        <w:t>个不重复突变偏移，并保证替换碱基不同于原字符。前</w:t>
      </w:r>
      <w:r>
        <w:t xml:space="preserve"> K </w:t>
      </w:r>
      <w:r>
        <w:t>位种子不被破坏。由于</w:t>
      </w:r>
      <w:r>
        <w:t xml:space="preserve"> Read </w:t>
      </w:r>
      <w:r>
        <w:t>长度下限为</w:t>
      </w:r>
      <w:r>
        <w:t xml:space="preserve"> 20</w:t>
      </w:r>
      <w:r>
        <w:t>、</w:t>
      </w:r>
      <w:r>
        <w:t xml:space="preserve">K </w:t>
      </w:r>
      <w:r>
        <w:t>上限为</w:t>
      </w:r>
      <w:r>
        <w:t xml:space="preserve"> 10</w:t>
      </w:r>
      <w:r>
        <w:t>，种子后始终至少保留</w:t>
      </w:r>
      <w:r>
        <w:t xml:space="preserve"> 10 </w:t>
      </w:r>
      <w:r>
        <w:t>个可变位置，因此每条随机</w:t>
      </w:r>
      <w:r>
        <w:t xml:space="preserve"> Read </w:t>
      </w:r>
      <w:r>
        <w:t>均生成</w:t>
      </w:r>
      <w:r>
        <w:t xml:space="preserve"> 1</w:t>
      </w:r>
      <w:r>
        <w:t>～</w:t>
      </w:r>
      <w:r>
        <w:t xml:space="preserve">2 </w:t>
      </w:r>
      <w:r>
        <w:t>处突变。</w:t>
      </w:r>
    </w:p>
    <w:p w:rsidR="00E02AF8" w:rsidRDefault="003B7D59">
      <w:pPr>
        <w:pStyle w:val="21"/>
      </w:pPr>
      <w:bookmarkStart w:id="29" w:name="_Toc236254390"/>
      <w:r>
        <w:t xml:space="preserve">7.4 </w:t>
      </w:r>
      <w:r>
        <w:t>稳定轨道分配</w:t>
      </w:r>
      <w:bookmarkEnd w:id="29"/>
    </w:p>
    <w:p w:rsidR="00E02AF8" w:rsidRDefault="003B7D59">
      <w:pPr>
        <w:pStyle w:val="aa"/>
      </w:pPr>
      <w:r>
        <w:t xml:space="preserve">GenomeAlignmentWidget </w:t>
      </w:r>
      <w:r>
        <w:t>在检索完成后统一收集全部匹配区间，按起点、</w:t>
      </w:r>
      <w:r>
        <w:t>Read ID</w:t>
      </w:r>
      <w:r>
        <w:t>、</w:t>
      </w:r>
      <w:r>
        <w:t xml:space="preserve">matchIndex </w:t>
      </w:r>
      <w:r>
        <w:t>和</w:t>
      </w:r>
      <w:r>
        <w:t xml:space="preserve"> readIndex </w:t>
      </w:r>
      <w:r>
        <w:t>排序，再将每个区间放入不发生重叠的最低可用轨道。轨道编号存入</w:t>
      </w:r>
      <w:r>
        <w:t xml:space="preserve"> m_readLayout</w:t>
      </w:r>
      <w:r>
        <w:t>；水平滚动和缩放只改变坐标映射，不重新分配轨道。只有重新检索、生成</w:t>
      </w:r>
      <w:r>
        <w:t>/</w:t>
      </w:r>
      <w:r>
        <w:t>导入数据、参数导致结果失效或清空结果时才重建布局。</w:t>
      </w:r>
    </w:p>
    <w:p w:rsidR="00E02AF8" w:rsidRDefault="003B7D59">
      <w:pPr>
        <w:pStyle w:val="21"/>
      </w:pPr>
      <w:bookmarkStart w:id="30" w:name="_Toc236254391"/>
      <w:r>
        <w:t xml:space="preserve">7.5 </w:t>
      </w:r>
      <w:r>
        <w:t>时间与空间复杂度</w:t>
      </w:r>
      <w:bookmarkEnd w:id="30"/>
    </w:p>
    <w:p w:rsidR="00E02AF8" w:rsidRDefault="003B7D59">
      <w:pPr>
        <w:pStyle w:val="ae"/>
      </w:pPr>
      <w:r>
        <w:t>表</w:t>
      </w:r>
      <w:r>
        <w:t xml:space="preserve"> 4  </w:t>
      </w:r>
      <w:r>
        <w:t>主要算法复杂度</w:t>
      </w:r>
    </w:p>
    <w:tbl>
      <w:tblPr>
        <w:tblW w:w="8276"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1700"/>
        <w:gridCol w:w="1814"/>
        <w:gridCol w:w="1814"/>
        <w:gridCol w:w="2948"/>
      </w:tblGrid>
      <w:tr w:rsidR="00E02AF8">
        <w:trPr>
          <w:tblHeader/>
          <w:jc w:val="center"/>
        </w:trPr>
        <w:tc>
          <w:tcPr>
            <w:tcW w:w="1700" w:type="dxa"/>
            <w:shd w:val="clear" w:color="auto" w:fill="D9EAF2"/>
            <w:vAlign w:val="center"/>
          </w:tcPr>
          <w:p w:rsidR="00E02AF8" w:rsidRDefault="003B7D59">
            <w:pPr>
              <w:spacing w:line="288" w:lineRule="auto"/>
              <w:jc w:val="center"/>
            </w:pPr>
            <w:r>
              <w:rPr>
                <w:b/>
              </w:rPr>
              <w:t>过程</w:t>
            </w:r>
          </w:p>
        </w:tc>
        <w:tc>
          <w:tcPr>
            <w:tcW w:w="1814" w:type="dxa"/>
            <w:shd w:val="clear" w:color="auto" w:fill="D9EAF2"/>
            <w:vAlign w:val="center"/>
          </w:tcPr>
          <w:p w:rsidR="00E02AF8" w:rsidRDefault="003B7D59">
            <w:pPr>
              <w:spacing w:line="288" w:lineRule="auto"/>
              <w:jc w:val="center"/>
            </w:pPr>
            <w:r>
              <w:rPr>
                <w:b/>
              </w:rPr>
              <w:t>时间复杂度</w:t>
            </w:r>
          </w:p>
        </w:tc>
        <w:tc>
          <w:tcPr>
            <w:tcW w:w="1814" w:type="dxa"/>
            <w:shd w:val="clear" w:color="auto" w:fill="D9EAF2"/>
            <w:vAlign w:val="center"/>
          </w:tcPr>
          <w:p w:rsidR="00E02AF8" w:rsidRDefault="003B7D59">
            <w:pPr>
              <w:spacing w:line="288" w:lineRule="auto"/>
              <w:jc w:val="center"/>
            </w:pPr>
            <w:r>
              <w:rPr>
                <w:b/>
              </w:rPr>
              <w:t>空间复杂度</w:t>
            </w:r>
          </w:p>
        </w:tc>
        <w:tc>
          <w:tcPr>
            <w:tcW w:w="2948" w:type="dxa"/>
            <w:shd w:val="clear" w:color="auto" w:fill="D9EAF2"/>
            <w:vAlign w:val="center"/>
          </w:tcPr>
          <w:p w:rsidR="00E02AF8" w:rsidRDefault="003B7D59">
            <w:pPr>
              <w:spacing w:line="288" w:lineRule="auto"/>
              <w:jc w:val="center"/>
            </w:pPr>
            <w:r>
              <w:rPr>
                <w:b/>
              </w:rPr>
              <w:t>说明</w:t>
            </w:r>
          </w:p>
        </w:tc>
      </w:tr>
      <w:tr w:rsidR="00E02AF8">
        <w:trPr>
          <w:jc w:val="center"/>
        </w:trPr>
        <w:tc>
          <w:tcPr>
            <w:tcW w:w="1700" w:type="dxa"/>
            <w:vAlign w:val="center"/>
          </w:tcPr>
          <w:p w:rsidR="00E02AF8" w:rsidRDefault="003B7D59">
            <w:pPr>
              <w:spacing w:line="288" w:lineRule="auto"/>
              <w:jc w:val="left"/>
            </w:pPr>
            <w:r>
              <w:t>索引构建</w:t>
            </w:r>
          </w:p>
        </w:tc>
        <w:tc>
          <w:tcPr>
            <w:tcW w:w="1814" w:type="dxa"/>
            <w:vAlign w:val="center"/>
          </w:tcPr>
          <w:p w:rsidR="00E02AF8" w:rsidRDefault="003B7D59">
            <w:pPr>
              <w:spacing w:line="288" w:lineRule="auto"/>
              <w:jc w:val="center"/>
            </w:pPr>
            <w:r>
              <w:t>平均</w:t>
            </w:r>
            <w:r>
              <w:t xml:space="preserve"> O((N-K+1)·K)</w:t>
            </w:r>
          </w:p>
        </w:tc>
        <w:tc>
          <w:tcPr>
            <w:tcW w:w="1814" w:type="dxa"/>
            <w:vAlign w:val="center"/>
          </w:tcPr>
          <w:p w:rsidR="00E02AF8" w:rsidRDefault="003B7D59">
            <w:pPr>
              <w:spacing w:line="288" w:lineRule="auto"/>
              <w:jc w:val="center"/>
            </w:pPr>
            <w:r>
              <w:t>O(B+D·K+N-K+1)</w:t>
            </w:r>
          </w:p>
        </w:tc>
        <w:tc>
          <w:tcPr>
            <w:tcW w:w="2948" w:type="dxa"/>
            <w:vAlign w:val="center"/>
          </w:tcPr>
          <w:p w:rsidR="00E02AF8" w:rsidRDefault="003B7D59">
            <w:pPr>
              <w:spacing w:line="288" w:lineRule="auto"/>
              <w:jc w:val="left"/>
            </w:pPr>
            <w:r>
              <w:t xml:space="preserve">B </w:t>
            </w:r>
            <w:r>
              <w:t>为桶数，</w:t>
            </w:r>
            <w:r>
              <w:t xml:space="preserve">D </w:t>
            </w:r>
            <w:r>
              <w:t>为不同</w:t>
            </w:r>
            <w:r>
              <w:t xml:space="preserve"> K-mer </w:t>
            </w:r>
            <w:r>
              <w:t>数</w:t>
            </w:r>
          </w:p>
        </w:tc>
      </w:tr>
      <w:tr w:rsidR="00E02AF8">
        <w:trPr>
          <w:jc w:val="center"/>
        </w:trPr>
        <w:tc>
          <w:tcPr>
            <w:tcW w:w="1700" w:type="dxa"/>
            <w:vAlign w:val="center"/>
          </w:tcPr>
          <w:p w:rsidR="00E02AF8" w:rsidRDefault="003B7D59">
            <w:pPr>
              <w:spacing w:line="288" w:lineRule="auto"/>
              <w:jc w:val="left"/>
            </w:pPr>
            <w:r>
              <w:t>单条检索</w:t>
            </w:r>
          </w:p>
        </w:tc>
        <w:tc>
          <w:tcPr>
            <w:tcW w:w="1814" w:type="dxa"/>
            <w:vAlign w:val="center"/>
          </w:tcPr>
          <w:p w:rsidR="00E02AF8" w:rsidRDefault="003B7D59">
            <w:pPr>
              <w:spacing w:line="288" w:lineRule="auto"/>
              <w:jc w:val="center"/>
            </w:pPr>
            <w:r>
              <w:t>平均</w:t>
            </w:r>
            <w:r>
              <w:t xml:space="preserve"> O(K+C·L)</w:t>
            </w:r>
            <w:r>
              <w:t>，最坏</w:t>
            </w:r>
            <w:r>
              <w:t xml:space="preserve"> O(K+C·L)</w:t>
            </w:r>
          </w:p>
        </w:tc>
        <w:tc>
          <w:tcPr>
            <w:tcW w:w="1814" w:type="dxa"/>
            <w:vAlign w:val="center"/>
          </w:tcPr>
          <w:p w:rsidR="00E02AF8" w:rsidRDefault="003B7D59">
            <w:pPr>
              <w:spacing w:line="288" w:lineRule="auto"/>
              <w:jc w:val="center"/>
            </w:pPr>
            <w:r>
              <w:t>O(k+M·k)</w:t>
            </w:r>
          </w:p>
        </w:tc>
        <w:tc>
          <w:tcPr>
            <w:tcW w:w="2948" w:type="dxa"/>
            <w:vAlign w:val="center"/>
          </w:tcPr>
          <w:p w:rsidR="00E02AF8" w:rsidRDefault="003B7D59">
            <w:pPr>
              <w:spacing w:line="288" w:lineRule="auto"/>
              <w:jc w:val="left"/>
            </w:pPr>
            <w:r>
              <w:t xml:space="preserve">C </w:t>
            </w:r>
            <w:r>
              <w:t>为种子候选数，</w:t>
            </w:r>
            <w:r>
              <w:t xml:space="preserve">L </w:t>
            </w:r>
            <w:r>
              <w:t>为</w:t>
            </w:r>
            <w:r>
              <w:t xml:space="preserve"> Read </w:t>
            </w:r>
            <w:r>
              <w:t>长度，</w:t>
            </w:r>
            <w:r>
              <w:t xml:space="preserve">M </w:t>
            </w:r>
            <w:r>
              <w:t>为成功位置数</w:t>
            </w:r>
          </w:p>
        </w:tc>
      </w:tr>
      <w:tr w:rsidR="00E02AF8">
        <w:trPr>
          <w:jc w:val="center"/>
        </w:trPr>
        <w:tc>
          <w:tcPr>
            <w:tcW w:w="1700" w:type="dxa"/>
            <w:vAlign w:val="center"/>
          </w:tcPr>
          <w:p w:rsidR="00E02AF8" w:rsidRDefault="003B7D59">
            <w:pPr>
              <w:spacing w:line="288" w:lineRule="auto"/>
              <w:jc w:val="left"/>
            </w:pPr>
            <w:r>
              <w:t xml:space="preserve">Reference </w:t>
            </w:r>
            <w:r>
              <w:t>生成</w:t>
            </w:r>
          </w:p>
        </w:tc>
        <w:tc>
          <w:tcPr>
            <w:tcW w:w="1814" w:type="dxa"/>
            <w:vAlign w:val="center"/>
          </w:tcPr>
          <w:p w:rsidR="00E02AF8" w:rsidRDefault="003B7D59">
            <w:pPr>
              <w:spacing w:line="288" w:lineRule="auto"/>
              <w:jc w:val="center"/>
            </w:pPr>
            <w:r>
              <w:t>O(N)</w:t>
            </w:r>
          </w:p>
        </w:tc>
        <w:tc>
          <w:tcPr>
            <w:tcW w:w="1814" w:type="dxa"/>
            <w:vAlign w:val="center"/>
          </w:tcPr>
          <w:p w:rsidR="00E02AF8" w:rsidRDefault="003B7D59">
            <w:pPr>
              <w:spacing w:line="288" w:lineRule="auto"/>
              <w:jc w:val="center"/>
            </w:pPr>
            <w:r>
              <w:t>O(N)</w:t>
            </w:r>
          </w:p>
        </w:tc>
        <w:tc>
          <w:tcPr>
            <w:tcW w:w="2948" w:type="dxa"/>
            <w:vAlign w:val="center"/>
          </w:tcPr>
          <w:p w:rsidR="00E02AF8" w:rsidRDefault="003B7D59">
            <w:pPr>
              <w:spacing w:line="288" w:lineRule="auto"/>
              <w:jc w:val="left"/>
            </w:pPr>
            <w:r>
              <w:t>生成后由</w:t>
            </w:r>
            <w:r>
              <w:t xml:space="preserve"> Genome </w:t>
            </w:r>
            <w:r>
              <w:t>持有连续数组</w:t>
            </w:r>
          </w:p>
        </w:tc>
      </w:tr>
      <w:tr w:rsidR="00E02AF8">
        <w:trPr>
          <w:jc w:val="center"/>
        </w:trPr>
        <w:tc>
          <w:tcPr>
            <w:tcW w:w="1700" w:type="dxa"/>
            <w:vAlign w:val="center"/>
          </w:tcPr>
          <w:p w:rsidR="00E02AF8" w:rsidRDefault="003B7D59">
            <w:pPr>
              <w:spacing w:line="288" w:lineRule="auto"/>
              <w:jc w:val="left"/>
            </w:pPr>
            <w:r>
              <w:t xml:space="preserve">R </w:t>
            </w:r>
            <w:r>
              <w:t>条</w:t>
            </w:r>
            <w:r>
              <w:t xml:space="preserve"> Reads </w:t>
            </w:r>
            <w:r>
              <w:t>生成</w:t>
            </w:r>
          </w:p>
        </w:tc>
        <w:tc>
          <w:tcPr>
            <w:tcW w:w="1814" w:type="dxa"/>
            <w:vAlign w:val="center"/>
          </w:tcPr>
          <w:p w:rsidR="00E02AF8" w:rsidRDefault="003B7D59">
            <w:pPr>
              <w:spacing w:line="288" w:lineRule="auto"/>
              <w:jc w:val="center"/>
            </w:pPr>
            <w:r>
              <w:t>O(R·L)</w:t>
            </w:r>
          </w:p>
        </w:tc>
        <w:tc>
          <w:tcPr>
            <w:tcW w:w="1814" w:type="dxa"/>
            <w:vAlign w:val="center"/>
          </w:tcPr>
          <w:p w:rsidR="00E02AF8" w:rsidRDefault="003B7D59">
            <w:pPr>
              <w:spacing w:line="288" w:lineRule="auto"/>
              <w:jc w:val="center"/>
            </w:pPr>
            <w:r>
              <w:t>O(R·L)</w:t>
            </w:r>
          </w:p>
        </w:tc>
        <w:tc>
          <w:tcPr>
            <w:tcW w:w="2948" w:type="dxa"/>
            <w:vAlign w:val="center"/>
          </w:tcPr>
          <w:p w:rsidR="00E02AF8" w:rsidRDefault="003B7D59">
            <w:pPr>
              <w:spacing w:line="288" w:lineRule="auto"/>
              <w:jc w:val="left"/>
            </w:pPr>
            <w:r>
              <w:t>每条最多</w:t>
            </w:r>
            <w:r>
              <w:t xml:space="preserve"> 2 </w:t>
            </w:r>
            <w:r>
              <w:t>个突变</w:t>
            </w:r>
          </w:p>
        </w:tc>
      </w:tr>
      <w:tr w:rsidR="00E02AF8">
        <w:trPr>
          <w:jc w:val="center"/>
        </w:trPr>
        <w:tc>
          <w:tcPr>
            <w:tcW w:w="1700" w:type="dxa"/>
            <w:vAlign w:val="center"/>
          </w:tcPr>
          <w:p w:rsidR="00E02AF8" w:rsidRDefault="003B7D59">
            <w:pPr>
              <w:spacing w:line="288" w:lineRule="auto"/>
              <w:jc w:val="left"/>
            </w:pPr>
            <w:r>
              <w:t>轨道布局</w:t>
            </w:r>
          </w:p>
        </w:tc>
        <w:tc>
          <w:tcPr>
            <w:tcW w:w="1814" w:type="dxa"/>
            <w:vAlign w:val="center"/>
          </w:tcPr>
          <w:p w:rsidR="00E02AF8" w:rsidRDefault="003B7D59">
            <w:pPr>
              <w:spacing w:line="288" w:lineRule="auto"/>
              <w:jc w:val="center"/>
            </w:pPr>
            <w:r>
              <w:t>O(M log M)</w:t>
            </w:r>
          </w:p>
        </w:tc>
        <w:tc>
          <w:tcPr>
            <w:tcW w:w="1814" w:type="dxa"/>
            <w:vAlign w:val="center"/>
          </w:tcPr>
          <w:p w:rsidR="00E02AF8" w:rsidRDefault="003B7D59">
            <w:pPr>
              <w:spacing w:line="288" w:lineRule="auto"/>
              <w:jc w:val="center"/>
            </w:pPr>
            <w:r>
              <w:t>O(M)</w:t>
            </w:r>
          </w:p>
        </w:tc>
        <w:tc>
          <w:tcPr>
            <w:tcW w:w="2948" w:type="dxa"/>
            <w:vAlign w:val="center"/>
          </w:tcPr>
          <w:p w:rsidR="00E02AF8" w:rsidRDefault="003B7D59">
            <w:pPr>
              <w:spacing w:line="288" w:lineRule="auto"/>
              <w:jc w:val="left"/>
            </w:pPr>
            <w:r>
              <w:t>排序后使用最低可用轨道</w:t>
            </w:r>
          </w:p>
        </w:tc>
      </w:tr>
    </w:tbl>
    <w:p w:rsidR="00E02AF8" w:rsidRDefault="00E02AF8"/>
    <w:p w:rsidR="00E02AF8" w:rsidRDefault="003B7D59">
      <w:pPr>
        <w:pStyle w:val="aa"/>
      </w:pPr>
      <w:r>
        <w:lastRenderedPageBreak/>
        <w:t>提前剪枝不会改变最坏复杂度，但当错误候选较早超过阈值时可以减少实际比较字符数。</w:t>
      </w:r>
      <w:r>
        <w:t xml:space="preserve">K </w:t>
      </w:r>
      <w:r>
        <w:t>较小时种子重复概率增加，候选</w:t>
      </w:r>
      <w:r>
        <w:t xml:space="preserve"> C </w:t>
      </w:r>
      <w:r>
        <w:t>通常增大；</w:t>
      </w:r>
      <w:r>
        <w:t xml:space="preserve">K </w:t>
      </w:r>
      <w:r>
        <w:t>较大时候选减少，但若</w:t>
      </w:r>
      <w:r>
        <w:t xml:space="preserve"> Read </w:t>
      </w:r>
      <w:r>
        <w:t>前</w:t>
      </w:r>
      <w:r>
        <w:t xml:space="preserve"> K </w:t>
      </w:r>
      <w:r>
        <w:t>位存在真实突变，单前缀种子方案会漏掉正确位置。这也是随机生成器保护前</w:t>
      </w:r>
      <w:r>
        <w:t xml:space="preserve"> K </w:t>
      </w:r>
      <w:r>
        <w:t>位的原因。</w:t>
      </w:r>
    </w:p>
    <w:p w:rsidR="00E02AF8" w:rsidRDefault="003B7D59">
      <w:pPr>
        <w:pStyle w:val="21"/>
      </w:pPr>
      <w:bookmarkStart w:id="31" w:name="_Toc236254392"/>
      <w:r>
        <w:t xml:space="preserve">7.6 </w:t>
      </w:r>
      <w:r>
        <w:t>必要算法流程图：待补充</w:t>
      </w:r>
      <w:bookmarkEnd w:id="31"/>
    </w:p>
    <w:p w:rsidR="00E02AF8" w:rsidRDefault="003B7D59">
      <w:pPr>
        <w:pStyle w:val="aa"/>
      </w:pPr>
      <w:r>
        <w:t>待补充。此处应由本人绘制至少两张流程图：</w:t>
      </w:r>
      <w:r>
        <w:t xml:space="preserve">K-mer </w:t>
      </w:r>
      <w:r>
        <w:t>索引构建流程，以及</w:t>
      </w:r>
      <w:r>
        <w:t>“</w:t>
      </w:r>
      <w:r>
        <w:t>读取前</w:t>
      </w:r>
      <w:r>
        <w:t xml:space="preserve"> K </w:t>
      </w:r>
      <w:r>
        <w:t>位种子</w:t>
      </w:r>
      <w:r>
        <w:t>—</w:t>
      </w:r>
      <w:r>
        <w:t>遍历候选</w:t>
      </w:r>
      <w:r>
        <w:t>—</w:t>
      </w:r>
      <w:r>
        <w:t>逐字符比较</w:t>
      </w:r>
      <w:r>
        <w:t>—</w:t>
      </w:r>
      <w:r>
        <w:t>超阈值剪枝</w:t>
      </w:r>
      <w:r>
        <w:t>—</w:t>
      </w:r>
      <w:r>
        <w:t>记录结果</w:t>
      </w:r>
      <w:r>
        <w:t>”</w:t>
      </w:r>
      <w:r>
        <w:t>的检索流程。</w:t>
      </w:r>
    </w:p>
    <w:p w:rsidR="00E02AF8" w:rsidRDefault="003B7D59">
      <w:pPr>
        <w:pStyle w:val="1"/>
      </w:pPr>
      <w:bookmarkStart w:id="32" w:name="_Toc236254393"/>
      <w:r>
        <w:t xml:space="preserve">8 </w:t>
      </w:r>
      <w:r>
        <w:t>系统界面与交互设计</w:t>
      </w:r>
      <w:bookmarkEnd w:id="32"/>
    </w:p>
    <w:p w:rsidR="00E02AF8" w:rsidRDefault="003B7D59">
      <w:pPr>
        <w:pStyle w:val="21"/>
      </w:pPr>
      <w:bookmarkStart w:id="33" w:name="_Toc236254394"/>
      <w:r>
        <w:t xml:space="preserve">8.1 </w:t>
      </w:r>
      <w:r>
        <w:t>整体布局</w:t>
      </w:r>
      <w:bookmarkEnd w:id="33"/>
    </w:p>
    <w:p w:rsidR="00E02AF8" w:rsidRDefault="003B7D59">
      <w:pPr>
        <w:pStyle w:val="aa"/>
      </w:pPr>
      <w:r>
        <w:t>主窗口采用深色</w:t>
      </w:r>
      <w:r>
        <w:t xml:space="preserve"> Fusion </w:t>
      </w:r>
      <w:r>
        <w:t>风格，初始尺寸</w:t>
      </w:r>
      <w:r>
        <w:t xml:space="preserve"> 1640×980</w:t>
      </w:r>
      <w:r>
        <w:t>，最小尺寸</w:t>
      </w:r>
      <w:r>
        <w:t xml:space="preserve"> 1280×760</w:t>
      </w:r>
      <w:r>
        <w:t>。顶部保留导入</w:t>
      </w:r>
      <w:r>
        <w:t xml:space="preserve"> Reference</w:t>
      </w:r>
      <w:r>
        <w:t>、导入</w:t>
      </w:r>
      <w:r>
        <w:t xml:space="preserve"> Reads </w:t>
      </w:r>
      <w:r>
        <w:t>和导出结果；左侧集中参数设置、生成</w:t>
      </w:r>
      <w:r>
        <w:t xml:space="preserve"> Reference</w:t>
      </w:r>
      <w:r>
        <w:t>、生成</w:t>
      </w:r>
      <w:r>
        <w:t xml:space="preserve"> Reads</w:t>
      </w:r>
      <w:r>
        <w:t>、建立索引、批量检索、当前</w:t>
      </w:r>
      <w:r>
        <w:t xml:space="preserve"> Read </w:t>
      </w:r>
      <w:r>
        <w:t>检索和清空结果；中间为全局概览、局部沙盘和精确详情；右侧为</w:t>
      </w:r>
      <w:r>
        <w:t xml:space="preserve"> Reads/</w:t>
      </w:r>
      <w:r>
        <w:t>检索结果双页签以及当前</w:t>
      </w:r>
      <w:r>
        <w:t xml:space="preserve"> Read </w:t>
      </w:r>
      <w:r>
        <w:t>的全部匹配位置；底部为可上下调整</w:t>
      </w:r>
      <w:r>
        <w:t xml:space="preserve"> 72</w:t>
      </w:r>
      <w:r>
        <w:t>～</w:t>
      </w:r>
      <w:r>
        <w:t xml:space="preserve">140 </w:t>
      </w:r>
      <w:r>
        <w:t>像素的运行日志区域。</w:t>
      </w:r>
    </w:p>
    <w:p w:rsidR="00E02AF8" w:rsidRDefault="003B7D59">
      <w:pPr>
        <w:pStyle w:val="21"/>
      </w:pPr>
      <w:bookmarkStart w:id="34" w:name="_Toc236254395"/>
      <w:r>
        <w:t xml:space="preserve">8.2 </w:t>
      </w:r>
      <w:r>
        <w:t>全局概览、局部沙盘与精确详情</w:t>
      </w:r>
      <w:bookmarkEnd w:id="34"/>
    </w:p>
    <w:p w:rsidR="00E02AF8" w:rsidRDefault="003B7D59">
      <w:pPr>
        <w:pStyle w:val="aa"/>
      </w:pPr>
      <w:r>
        <w:t>全局概览用颜色区分</w:t>
      </w:r>
      <w:r>
        <w:t xml:space="preserve"> 0</w:t>
      </w:r>
      <w:r>
        <w:t>、</w:t>
      </w:r>
      <w:r>
        <w:t>1</w:t>
      </w:r>
      <w:r>
        <w:t>、</w:t>
      </w:r>
      <w:r>
        <w:t xml:space="preserve">2 </w:t>
      </w:r>
      <w:r>
        <w:t>处错配的成功区间，并显示当前视口。局部沙盘按碱基单元格绘制</w:t>
      </w:r>
      <w:r>
        <w:t xml:space="preserve"> Reference </w:t>
      </w:r>
      <w:r>
        <w:t>和</w:t>
      </w:r>
      <w:r>
        <w:t xml:space="preserve"> Reads</w:t>
      </w:r>
      <w:r>
        <w:t>，支持拖动、滚动、</w:t>
      </w:r>
      <w:r>
        <w:t>Ctrl+</w:t>
      </w:r>
      <w:r>
        <w:t>滚轮缩放、适应全局和重置视图。</w:t>
      </w:r>
      <w:r>
        <w:t xml:space="preserve">Read </w:t>
      </w:r>
      <w:r>
        <w:t>整体以成功底色和边框表达命中，只有实际错配单元格使用黄色或红色。精确详情只保留</w:t>
      </w:r>
      <w:r>
        <w:t xml:space="preserve"> Reference</w:t>
      </w:r>
      <w:r>
        <w:t>、</w:t>
      </w:r>
      <w:r>
        <w:t xml:space="preserve">Read </w:t>
      </w:r>
      <w:r>
        <w:t>和</w:t>
      </w:r>
      <w:r>
        <w:t>“</w:t>
      </w:r>
      <w:r>
        <w:t>比对关系</w:t>
      </w:r>
      <w:r>
        <w:t>”</w:t>
      </w:r>
      <w:r>
        <w:t>三行，错配单元格显示碱基变化及绝对位置，三行共享横向滚动。</w:t>
      </w:r>
    </w:p>
    <w:p w:rsidR="00E02AF8" w:rsidRDefault="003B7D59">
      <w:pPr>
        <w:pStyle w:val="21"/>
      </w:pPr>
      <w:bookmarkStart w:id="35" w:name="_Toc236254396"/>
      <w:r>
        <w:t xml:space="preserve">8.3 </w:t>
      </w:r>
      <w:r>
        <w:t>选择同步与连接关系</w:t>
      </w:r>
      <w:bookmarkEnd w:id="35"/>
    </w:p>
    <w:p w:rsidR="00E02AF8" w:rsidRDefault="003B7D59">
      <w:pPr>
        <w:pStyle w:val="aa"/>
      </w:pPr>
      <w:r>
        <w:t>用户可从局部沙盘、</w:t>
      </w:r>
      <w:r>
        <w:t xml:space="preserve">Reads </w:t>
      </w:r>
      <w:r>
        <w:t>列表或检索结果表选择</w:t>
      </w:r>
      <w:r>
        <w:t xml:space="preserve"> Read</w:t>
      </w:r>
      <w:r>
        <w:t>，</w:t>
      </w:r>
      <w:r>
        <w:t>SearchSessionModel</w:t>
      </w:r>
      <w:r>
        <w:t>以稳定</w:t>
      </w:r>
      <w:r>
        <w:t xml:space="preserve"> Read ID </w:t>
      </w:r>
      <w:r>
        <w:t>同步三处状态。默认检索完成后沙盘不自动选中</w:t>
      </w:r>
      <w:r>
        <w:t xml:space="preserve"> Read</w:t>
      </w:r>
      <w:r>
        <w:t>；只有显式选择某一成功位置时才绘制该</w:t>
      </w:r>
      <w:r>
        <w:t xml:space="preserve"> Read </w:t>
      </w:r>
      <w:r>
        <w:t>与</w:t>
      </w:r>
      <w:r>
        <w:t xml:space="preserve"> Reference </w:t>
      </w:r>
      <w:r>
        <w:t>的逐碱基细线。错配位置不绘线；连接线按被其他</w:t>
      </w:r>
      <w:r>
        <w:t xml:space="preserve"> Read </w:t>
      </w:r>
      <w:r>
        <w:t>占据的纵向范围切成多个线段并绕经空隙，且绘制层级低于字符和错配高亮。点击沙盘空白区域会清除选择和全部连接线。</w:t>
      </w:r>
    </w:p>
    <w:p w:rsidR="00E02AF8" w:rsidRDefault="003B7D59">
      <w:pPr>
        <w:pStyle w:val="21"/>
      </w:pPr>
      <w:bookmarkStart w:id="36" w:name="_Toc236254397"/>
      <w:r>
        <w:lastRenderedPageBreak/>
        <w:t xml:space="preserve">8.4 Reads </w:t>
      </w:r>
      <w:r>
        <w:t>与结果面板</w:t>
      </w:r>
      <w:bookmarkEnd w:id="36"/>
    </w:p>
    <w:p w:rsidR="00E02AF8" w:rsidRDefault="003B7D59">
      <w:pPr>
        <w:pStyle w:val="aa"/>
      </w:pPr>
      <w:r>
        <w:t xml:space="preserve">Reads </w:t>
      </w:r>
      <w:r>
        <w:t>列表展示</w:t>
      </w:r>
      <w:r>
        <w:t xml:space="preserve"> Read ID</w:t>
      </w:r>
      <w:r>
        <w:t>、序列预览、长度和突变数，并在下方显示完整序列、来源位置和突变变化。单击一行会填入左侧单条检索框并更新当前候选表；双击只触发一次单条检索。批量完成后自动切换到检索结果页；结果按最佳位置、距离和状态展示，当前</w:t>
      </w:r>
      <w:r>
        <w:t xml:space="preserve"> Read </w:t>
      </w:r>
      <w:r>
        <w:t>的匹配位置区域始终随选择更新。</w:t>
      </w:r>
    </w:p>
    <w:p w:rsidR="00E02AF8" w:rsidRDefault="003B7D59">
      <w:pPr>
        <w:pStyle w:val="21"/>
      </w:pPr>
      <w:bookmarkStart w:id="37" w:name="_Toc236254398"/>
      <w:r>
        <w:t xml:space="preserve">8.5 </w:t>
      </w:r>
      <w:r>
        <w:t>日志、进度与即时反馈</w:t>
      </w:r>
      <w:bookmarkEnd w:id="37"/>
    </w:p>
    <w:p w:rsidR="00E02AF8" w:rsidRDefault="003B7D59">
      <w:pPr>
        <w:pStyle w:val="aa"/>
      </w:pPr>
      <w:r>
        <w:t>运行日志最多保留</w:t>
      </w:r>
      <w:r>
        <w:t xml:space="preserve"> 200 </w:t>
      </w:r>
      <w:r>
        <w:t>个文本块，明确记录索引构建和检索的开始、完成、参数、候选数、匹配数及微秒耗时。</w:t>
      </w:r>
      <w:r>
        <w:t xml:space="preserve">Snackbar </w:t>
      </w:r>
      <w:r>
        <w:t>从窗口左下方向右进入，可同时堆叠最多</w:t>
      </w:r>
      <w:r>
        <w:t xml:space="preserve"> 5 </w:t>
      </w:r>
      <w:r>
        <w:t>条；成功消息约</w:t>
      </w:r>
      <w:r>
        <w:t xml:space="preserve"> 1.5 </w:t>
      </w:r>
      <w:r>
        <w:t>秒、错误消息约</w:t>
      </w:r>
      <w:r>
        <w:t xml:space="preserve"> 2 </w:t>
      </w:r>
      <w:r>
        <w:t>秒后向上淡出。相同消息在短时间内重复出现时复用现有</w:t>
      </w:r>
      <w:r>
        <w:t xml:space="preserve"> Snackbar </w:t>
      </w:r>
      <w:r>
        <w:t>并重启计时，以降低动画堆积开销。</w:t>
      </w:r>
    </w:p>
    <w:p w:rsidR="00E02AF8" w:rsidRDefault="003B7D59">
      <w:pPr>
        <w:pStyle w:val="1"/>
      </w:pPr>
      <w:bookmarkStart w:id="38" w:name="_Toc236254399"/>
      <w:r>
        <w:t xml:space="preserve">9 </w:t>
      </w:r>
      <w:r>
        <w:t>系统实现与开发平台</w:t>
      </w:r>
      <w:bookmarkEnd w:id="38"/>
    </w:p>
    <w:p w:rsidR="00E02AF8" w:rsidRDefault="003B7D59">
      <w:pPr>
        <w:pStyle w:val="ae"/>
      </w:pPr>
      <w:r>
        <w:t>表</w:t>
      </w:r>
      <w:r>
        <w:t xml:space="preserve"> 5  </w:t>
      </w:r>
      <w:r>
        <w:t>已核验的开发与构建环境</w:t>
      </w:r>
    </w:p>
    <w:tbl>
      <w:tblPr>
        <w:tblW w:w="8163" w:type="dxa"/>
        <w:jc w:val="center"/>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Layout w:type="fixed"/>
        <w:tblCellMar>
          <w:top w:w="80" w:type="dxa"/>
          <w:left w:w="100" w:type="dxa"/>
          <w:bottom w:w="80" w:type="dxa"/>
          <w:right w:w="100" w:type="dxa"/>
        </w:tblCellMar>
        <w:tblLook w:val="04A0" w:firstRow="1" w:lastRow="0" w:firstColumn="1" w:lastColumn="0" w:noHBand="0" w:noVBand="1"/>
      </w:tblPr>
      <w:tblGrid>
        <w:gridCol w:w="2267"/>
        <w:gridCol w:w="5896"/>
      </w:tblGrid>
      <w:tr w:rsidR="00E02AF8">
        <w:trPr>
          <w:tblHeader/>
          <w:jc w:val="center"/>
        </w:trPr>
        <w:tc>
          <w:tcPr>
            <w:tcW w:w="2267" w:type="dxa"/>
            <w:shd w:val="clear" w:color="auto" w:fill="D9EAF2"/>
            <w:vAlign w:val="center"/>
          </w:tcPr>
          <w:p w:rsidR="00E02AF8" w:rsidRDefault="003B7D59">
            <w:pPr>
              <w:spacing w:line="288" w:lineRule="auto"/>
              <w:jc w:val="center"/>
            </w:pPr>
            <w:r>
              <w:rPr>
                <w:b/>
              </w:rPr>
              <w:t>项目</w:t>
            </w:r>
          </w:p>
        </w:tc>
        <w:tc>
          <w:tcPr>
            <w:tcW w:w="5896" w:type="dxa"/>
            <w:shd w:val="clear" w:color="auto" w:fill="D9EAF2"/>
            <w:vAlign w:val="center"/>
          </w:tcPr>
          <w:p w:rsidR="00E02AF8" w:rsidRDefault="003B7D59">
            <w:pPr>
              <w:spacing w:line="288" w:lineRule="auto"/>
              <w:jc w:val="center"/>
            </w:pPr>
            <w:r>
              <w:rPr>
                <w:b/>
              </w:rPr>
              <w:t>实际环境</w:t>
            </w:r>
          </w:p>
        </w:tc>
      </w:tr>
      <w:tr w:rsidR="00E02AF8">
        <w:trPr>
          <w:jc w:val="center"/>
        </w:trPr>
        <w:tc>
          <w:tcPr>
            <w:tcW w:w="2267" w:type="dxa"/>
            <w:vAlign w:val="center"/>
          </w:tcPr>
          <w:p w:rsidR="00E02AF8" w:rsidRDefault="003B7D59">
            <w:pPr>
              <w:spacing w:line="288" w:lineRule="auto"/>
              <w:jc w:val="left"/>
            </w:pPr>
            <w:r>
              <w:t>操作系统</w:t>
            </w:r>
          </w:p>
        </w:tc>
        <w:tc>
          <w:tcPr>
            <w:tcW w:w="5896" w:type="dxa"/>
            <w:vAlign w:val="center"/>
          </w:tcPr>
          <w:p w:rsidR="00E02AF8" w:rsidRDefault="003B7D59">
            <w:pPr>
              <w:spacing w:line="288" w:lineRule="auto"/>
              <w:jc w:val="left"/>
            </w:pPr>
            <w:r>
              <w:t>Windows 11 x64</w:t>
            </w:r>
          </w:p>
        </w:tc>
      </w:tr>
      <w:tr w:rsidR="00E02AF8">
        <w:trPr>
          <w:jc w:val="center"/>
        </w:trPr>
        <w:tc>
          <w:tcPr>
            <w:tcW w:w="2267" w:type="dxa"/>
            <w:vAlign w:val="center"/>
          </w:tcPr>
          <w:p w:rsidR="00E02AF8" w:rsidRDefault="003B7D59">
            <w:pPr>
              <w:spacing w:line="288" w:lineRule="auto"/>
              <w:jc w:val="left"/>
            </w:pPr>
            <w:r>
              <w:t>开发语言</w:t>
            </w:r>
          </w:p>
        </w:tc>
        <w:tc>
          <w:tcPr>
            <w:tcW w:w="5896" w:type="dxa"/>
            <w:vAlign w:val="center"/>
          </w:tcPr>
          <w:p w:rsidR="00E02AF8" w:rsidRDefault="003B7D59">
            <w:pPr>
              <w:spacing w:line="288" w:lineRule="auto"/>
              <w:jc w:val="left"/>
            </w:pPr>
            <w:r>
              <w:t>C++17</w:t>
            </w:r>
          </w:p>
        </w:tc>
      </w:tr>
      <w:tr w:rsidR="00E02AF8">
        <w:trPr>
          <w:jc w:val="center"/>
        </w:trPr>
        <w:tc>
          <w:tcPr>
            <w:tcW w:w="2267" w:type="dxa"/>
            <w:vAlign w:val="center"/>
          </w:tcPr>
          <w:p w:rsidR="00E02AF8" w:rsidRDefault="003B7D59">
            <w:pPr>
              <w:spacing w:line="288" w:lineRule="auto"/>
              <w:jc w:val="left"/>
            </w:pPr>
            <w:r>
              <w:t xml:space="preserve">GUI </w:t>
            </w:r>
            <w:r>
              <w:t>框架</w:t>
            </w:r>
          </w:p>
        </w:tc>
        <w:tc>
          <w:tcPr>
            <w:tcW w:w="5896" w:type="dxa"/>
            <w:vAlign w:val="center"/>
          </w:tcPr>
          <w:p w:rsidR="00E02AF8" w:rsidRDefault="003B7D59">
            <w:pPr>
              <w:spacing w:line="288" w:lineRule="auto"/>
              <w:jc w:val="left"/>
            </w:pPr>
            <w:r>
              <w:t>Qt 6.11.1 Widgets</w:t>
            </w:r>
            <w:r>
              <w:t>，</w:t>
            </w:r>
            <w:r>
              <w:t xml:space="preserve">Fusion </w:t>
            </w:r>
            <w:r>
              <w:t>风格</w:t>
            </w:r>
          </w:p>
        </w:tc>
      </w:tr>
      <w:tr w:rsidR="00E02AF8">
        <w:trPr>
          <w:jc w:val="center"/>
        </w:trPr>
        <w:tc>
          <w:tcPr>
            <w:tcW w:w="2267" w:type="dxa"/>
            <w:vAlign w:val="center"/>
          </w:tcPr>
          <w:p w:rsidR="00E02AF8" w:rsidRDefault="003B7D59">
            <w:pPr>
              <w:spacing w:line="288" w:lineRule="auto"/>
              <w:jc w:val="left"/>
            </w:pPr>
            <w:r>
              <w:t>编译器</w:t>
            </w:r>
          </w:p>
        </w:tc>
        <w:tc>
          <w:tcPr>
            <w:tcW w:w="5896" w:type="dxa"/>
            <w:vAlign w:val="center"/>
          </w:tcPr>
          <w:p w:rsidR="00E02AF8" w:rsidRDefault="003B7D59">
            <w:pPr>
              <w:spacing w:line="288" w:lineRule="auto"/>
              <w:jc w:val="left"/>
            </w:pPr>
            <w:r>
              <w:t>MinGW-w64 GCC 13.1.0</w:t>
            </w:r>
          </w:p>
        </w:tc>
      </w:tr>
      <w:tr w:rsidR="00E02AF8">
        <w:trPr>
          <w:jc w:val="center"/>
        </w:trPr>
        <w:tc>
          <w:tcPr>
            <w:tcW w:w="2267" w:type="dxa"/>
            <w:vAlign w:val="center"/>
          </w:tcPr>
          <w:p w:rsidR="00E02AF8" w:rsidRDefault="003B7D59">
            <w:pPr>
              <w:spacing w:line="288" w:lineRule="auto"/>
              <w:jc w:val="left"/>
            </w:pPr>
            <w:r>
              <w:t>构建工具</w:t>
            </w:r>
          </w:p>
        </w:tc>
        <w:tc>
          <w:tcPr>
            <w:tcW w:w="5896" w:type="dxa"/>
            <w:vAlign w:val="center"/>
          </w:tcPr>
          <w:p w:rsidR="00E02AF8" w:rsidRDefault="003B7D59">
            <w:pPr>
              <w:spacing w:line="288" w:lineRule="auto"/>
              <w:jc w:val="left"/>
            </w:pPr>
            <w:r>
              <w:t>CMake 3.30.5</w:t>
            </w:r>
            <w:r>
              <w:t>、</w:t>
            </w:r>
            <w:r>
              <w:t>Ninja 1.12.1</w:t>
            </w:r>
          </w:p>
        </w:tc>
      </w:tr>
      <w:tr w:rsidR="00E02AF8">
        <w:trPr>
          <w:jc w:val="center"/>
        </w:trPr>
        <w:tc>
          <w:tcPr>
            <w:tcW w:w="2267" w:type="dxa"/>
            <w:vAlign w:val="center"/>
          </w:tcPr>
          <w:p w:rsidR="00E02AF8" w:rsidRDefault="003B7D59">
            <w:pPr>
              <w:spacing w:line="288" w:lineRule="auto"/>
              <w:jc w:val="left"/>
            </w:pPr>
            <w:r>
              <w:t>发布工具</w:t>
            </w:r>
          </w:p>
        </w:tc>
        <w:tc>
          <w:tcPr>
            <w:tcW w:w="5896" w:type="dxa"/>
            <w:vAlign w:val="center"/>
          </w:tcPr>
          <w:p w:rsidR="00E02AF8" w:rsidRDefault="003B7D59">
            <w:pPr>
              <w:spacing w:line="288" w:lineRule="auto"/>
              <w:jc w:val="left"/>
            </w:pPr>
            <w:r>
              <w:t>windeployqt</w:t>
            </w:r>
            <w:r>
              <w:t>，附带</w:t>
            </w:r>
            <w:r>
              <w:t xml:space="preserve"> Qt Release DLL </w:t>
            </w:r>
            <w:r>
              <w:t>和</w:t>
            </w:r>
            <w:r>
              <w:t xml:space="preserve"> MinGW runtime</w:t>
            </w:r>
          </w:p>
        </w:tc>
      </w:tr>
    </w:tbl>
    <w:p w:rsidR="00E02AF8" w:rsidRDefault="00E02AF8"/>
    <w:p w:rsidR="00E02AF8" w:rsidRDefault="003B7D59">
      <w:pPr>
        <w:pStyle w:val="21"/>
      </w:pPr>
      <w:bookmarkStart w:id="39" w:name="_Toc236254400"/>
      <w:r>
        <w:t xml:space="preserve">9.1 </w:t>
      </w:r>
      <w:r>
        <w:t>工程文件组织</w:t>
      </w:r>
      <w:bookmarkEnd w:id="39"/>
    </w:p>
    <w:p w:rsidR="00E02AF8" w:rsidRDefault="003B7D59">
      <w:pPr>
        <w:pStyle w:val="aa"/>
      </w:pPr>
      <w:r>
        <w:t xml:space="preserve">CMakeLists.txt </w:t>
      </w:r>
      <w:r>
        <w:t>将</w:t>
      </w:r>
      <w:r>
        <w:t xml:space="preserve"> core </w:t>
      </w:r>
      <w:r>
        <w:t>下文件编译为静态库</w:t>
      </w:r>
      <w:r>
        <w:t xml:space="preserve"> DnaCore</w:t>
      </w:r>
      <w:r>
        <w:t>，再由</w:t>
      </w:r>
      <w:r>
        <w:t xml:space="preserve"> DNA_SearchEngine </w:t>
      </w:r>
      <w:r>
        <w:t>可执行程序链接</w:t>
      </w:r>
      <w:r>
        <w:t xml:space="preserve"> DnaCore </w:t>
      </w:r>
      <w:r>
        <w:t>和</w:t>
      </w:r>
      <w:r>
        <w:t xml:space="preserve"> Qt6::Widgets</w:t>
      </w:r>
      <w:r>
        <w:t>。</w:t>
      </w:r>
      <w:r>
        <w:t xml:space="preserve">core </w:t>
      </w:r>
      <w:r>
        <w:t>与</w:t>
      </w:r>
      <w:r>
        <w:t xml:space="preserve"> ui </w:t>
      </w:r>
      <w:r>
        <w:t>在构建层面分离；</w:t>
      </w:r>
      <w:r>
        <w:t xml:space="preserve">main.cpp </w:t>
      </w:r>
      <w:r>
        <w:t>仅创建</w:t>
      </w:r>
      <w:r>
        <w:t xml:space="preserve"> QApplication</w:t>
      </w:r>
      <w:r>
        <w:t>、设置应用名称、</w:t>
      </w:r>
      <w:r>
        <w:t xml:space="preserve">Fusion </w:t>
      </w:r>
      <w:r>
        <w:t>风格和</w:t>
      </w:r>
      <w:r>
        <w:t xml:space="preserve"> Microsoft YaHei UI </w:t>
      </w:r>
      <w:r>
        <w:t>字体，然后显示</w:t>
      </w:r>
      <w:r>
        <w:t xml:space="preserve"> MainWindow</w:t>
      </w:r>
      <w:r>
        <w:t>。</w:t>
      </w:r>
    </w:p>
    <w:p w:rsidR="00E02AF8" w:rsidRDefault="003B7D59">
      <w:pPr>
        <w:pStyle w:val="21"/>
      </w:pPr>
      <w:bookmarkStart w:id="40" w:name="_Toc236254401"/>
      <w:r>
        <w:lastRenderedPageBreak/>
        <w:t xml:space="preserve">9.2 </w:t>
      </w:r>
      <w:r>
        <w:t>构建与发布</w:t>
      </w:r>
      <w:bookmarkEnd w:id="40"/>
    </w:p>
    <w:p w:rsidR="00E02AF8" w:rsidRDefault="003B7D59">
      <w:pPr>
        <w:pStyle w:val="aa"/>
      </w:pPr>
      <w:r>
        <w:t>项目提供</w:t>
      </w:r>
      <w:r>
        <w:t xml:space="preserve"> configure-debug.cmd</w:t>
      </w:r>
      <w:r>
        <w:t>、</w:t>
      </w:r>
      <w:r>
        <w:t>build-debug.cmd</w:t>
      </w:r>
      <w:r>
        <w:t>、</w:t>
      </w:r>
      <w:r>
        <w:t>configure-release.cmd</w:t>
      </w:r>
      <w:r>
        <w:t>、</w:t>
      </w:r>
      <w:r>
        <w:t xml:space="preserve">build-release.cmd </w:t>
      </w:r>
      <w:r>
        <w:t>和</w:t>
      </w:r>
      <w:r>
        <w:t xml:space="preserve"> deploy-release.cmd</w:t>
      </w:r>
      <w:r>
        <w:t>。</w:t>
      </w:r>
      <w:r>
        <w:t xml:space="preserve">qt-env.cmd </w:t>
      </w:r>
      <w:r>
        <w:t>目前为本机</w:t>
      </w:r>
      <w:r>
        <w:t xml:space="preserve"> Qt </w:t>
      </w:r>
      <w:r>
        <w:t>安装提供</w:t>
      </w:r>
      <w:r>
        <w:t xml:space="preserve"> D:\Qt </w:t>
      </w:r>
      <w:r>
        <w:t>默认路径，同时允许通过</w:t>
      </w:r>
      <w:r>
        <w:t xml:space="preserve"> QT_PREFIX</w:t>
      </w:r>
      <w:r>
        <w:t>、</w:t>
      </w:r>
      <w:r>
        <w:t xml:space="preserve">DNA_MINGW_BIN </w:t>
      </w:r>
      <w:r>
        <w:t>等环境变量覆盖。</w:t>
      </w:r>
      <w:r>
        <w:t xml:space="preserve">deploy-release.cmd </w:t>
      </w:r>
      <w:r>
        <w:t>使用临时</w:t>
      </w:r>
      <w:r>
        <w:t xml:space="preserve"> staging </w:t>
      </w:r>
      <w:r>
        <w:t>目录运行</w:t>
      </w:r>
      <w:r>
        <w:t xml:space="preserve"> windeployqt</w:t>
      </w:r>
      <w:r>
        <w:t>，检查关键</w:t>
      </w:r>
      <w:r>
        <w:t xml:space="preserve"> DLL </w:t>
      </w:r>
      <w:r>
        <w:t>和</w:t>
      </w:r>
      <w:r>
        <w:t xml:space="preserve"> platforms/qwindows.dll </w:t>
      </w:r>
      <w:r>
        <w:t>后再原子替换现有发布目录，失败时保留原发布版本。</w:t>
      </w:r>
    </w:p>
    <w:p w:rsidR="00E02AF8" w:rsidRDefault="003B7D59">
      <w:pPr>
        <w:pStyle w:val="1"/>
      </w:pPr>
      <w:bookmarkStart w:id="41" w:name="_Toc236254402"/>
      <w:r>
        <w:t xml:space="preserve">10 </w:t>
      </w:r>
      <w:r>
        <w:t>系统运行结果及分析</w:t>
      </w:r>
      <w:bookmarkEnd w:id="41"/>
    </w:p>
    <w:p w:rsidR="00E02AF8" w:rsidRDefault="003B7D59">
      <w:pPr>
        <w:pStyle w:val="21"/>
      </w:pPr>
      <w:bookmarkStart w:id="42" w:name="_Toc236254403"/>
      <w:r>
        <w:t xml:space="preserve">10.1 </w:t>
      </w:r>
      <w:r>
        <w:t>实际运行与数据来源</w:t>
      </w:r>
      <w:bookmarkEnd w:id="42"/>
    </w:p>
    <w:p w:rsidR="00E02AF8" w:rsidRDefault="003B7D59">
      <w:pPr>
        <w:pStyle w:val="aa"/>
        <w:spacing w:after="0"/>
      </w:pPr>
      <w:r>
        <w:rPr>
          <w:rFonts w:eastAsia="宋体" w:ascii="宋体" w:hAnsi="宋体"/>
        </w:rPr>
        <w:t>本次实验直接运行提交目录中的</w:t>
      </w:r>
      <w:r>
        <w:rPr>
          <w:rFonts w:eastAsia="宋体" w:ascii="Times New Roman" w:hAnsi="Times New Roman"/>
        </w:rPr>
        <w:t xml:space="preserve"> Release </w:t>
      </w:r>
      <w:r>
        <w:rPr>
          <w:rFonts w:eastAsia="宋体" w:ascii="宋体" w:hAnsi="宋体"/>
        </w:rPr>
        <w:t>版</w:t>
      </w:r>
      <w:r>
        <w:rPr>
          <w:rFonts w:eastAsia="宋体" w:ascii="Times New Roman" w:hAnsi="Times New Roman"/>
        </w:rPr>
        <w:t xml:space="preserve"> DNA_SearchEngine.exe</w:t>
      </w:r>
      <w:r>
        <w:rPr>
          <w:rFonts w:eastAsia="宋体" w:ascii="宋体" w:hAnsi="宋体"/>
        </w:rPr>
        <w:t>，导入配套的</w:t>
      </w:r>
      <w:r>
        <w:rPr>
          <w:rFonts w:eastAsia="宋体" w:ascii="Times New Roman" w:hAnsi="Times New Roman"/>
        </w:rPr>
        <w:t xml:space="preserve"> test_reference.fasta </w:t>
      </w:r>
      <w:r>
        <w:rPr>
          <w:rFonts w:eastAsia="宋体" w:ascii="宋体" w:hAnsi="宋体"/>
        </w:rPr>
        <w:t>和</w:t>
      </w:r>
      <w:r>
        <w:rPr>
          <w:rFonts w:eastAsia="宋体" w:ascii="Times New Roman" w:hAnsi="Times New Roman"/>
        </w:rPr>
        <w:t xml:space="preserve"> test_reads.txt</w:t>
      </w:r>
      <w:r>
        <w:rPr>
          <w:rFonts w:eastAsia="宋体" w:ascii="宋体" w:hAnsi="宋体"/>
        </w:rPr>
        <w:t>。</w:t>
      </w:r>
      <w:r>
        <w:rPr>
          <w:rFonts w:eastAsia="宋体" w:ascii="Times New Roman" w:hAnsi="Times New Roman"/>
        </w:rPr>
        <w:t xml:space="preserve">Reference </w:t>
      </w:r>
      <w:r>
        <w:rPr>
          <w:rFonts w:eastAsia="宋体" w:ascii="宋体" w:hAnsi="宋体"/>
        </w:rPr>
        <w:t>长度为</w:t>
      </w:r>
      <w:r>
        <w:rPr>
          <w:rFonts w:eastAsia="宋体" w:ascii="Times New Roman" w:hAnsi="Times New Roman"/>
        </w:rPr>
        <w:t xml:space="preserve"> 3000 bp</w:t>
      </w:r>
      <w:r>
        <w:rPr>
          <w:rFonts w:eastAsia="宋体" w:ascii="宋体" w:hAnsi="宋体"/>
        </w:rPr>
        <w:t>，共导入</w:t>
      </w:r>
      <w:r>
        <w:rPr>
          <w:rFonts w:eastAsia="宋体" w:ascii="Times New Roman" w:hAnsi="Times New Roman"/>
        </w:rPr>
        <w:t xml:space="preserve"> 50 </w:t>
      </w:r>
      <w:r>
        <w:rPr>
          <w:rFonts w:eastAsia="宋体" w:ascii="宋体" w:hAnsi="宋体"/>
        </w:rPr>
        <w:t>条长度为</w:t>
      </w:r>
      <w:r>
        <w:rPr>
          <w:rFonts w:eastAsia="宋体" w:ascii="Times New Roman" w:hAnsi="Times New Roman"/>
        </w:rPr>
        <w:t xml:space="preserve"> 30 bp </w:t>
      </w:r>
      <w:r>
        <w:rPr>
          <w:rFonts w:eastAsia="宋体" w:ascii="宋体" w:hAnsi="宋体"/>
        </w:rPr>
        <w:t>的</w:t>
      </w:r>
      <w:r>
        <w:rPr>
          <w:rFonts w:eastAsia="宋体" w:ascii="Times New Roman" w:hAnsi="Times New Roman"/>
        </w:rPr>
        <w:t xml:space="preserve"> Reads</w:t>
      </w:r>
      <w:r>
        <w:rPr>
          <w:rFonts w:eastAsia="宋体" w:ascii="宋体" w:hAnsi="宋体"/>
        </w:rPr>
        <w:t>；允许错配数固定为</w:t>
      </w:r>
      <w:r>
        <w:rPr>
          <w:rFonts w:eastAsia="宋体" w:ascii="Times New Roman" w:hAnsi="Times New Roman"/>
        </w:rPr>
        <w:t xml:space="preserve"> k=2</w:t>
      </w:r>
      <w:r>
        <w:rPr>
          <w:rFonts w:eastAsia="宋体" w:ascii="宋体" w:hAnsi="宋体"/>
        </w:rPr>
        <w:t>，只改变</w:t>
      </w:r>
      <w:r>
        <w:rPr>
          <w:rFonts w:eastAsia="宋体" w:ascii="Times New Roman" w:hAnsi="Times New Roman"/>
        </w:rPr>
        <w:t xml:space="preserve"> K-mer </w:t>
      </w:r>
      <w:r>
        <w:rPr>
          <w:rFonts w:eastAsia="宋体" w:ascii="宋体" w:hAnsi="宋体"/>
        </w:rPr>
        <w:t>长度</w:t>
      </w:r>
      <w:r>
        <w:rPr>
          <w:rFonts w:eastAsia="宋体" w:ascii="Times New Roman" w:hAnsi="Times New Roman"/>
        </w:rPr>
        <w:t xml:space="preserve"> K</w:t>
      </w:r>
      <w:r>
        <w:rPr>
          <w:rFonts w:eastAsia="宋体" w:ascii="宋体" w:hAnsi="宋体"/>
        </w:rPr>
        <w:t>。对</w:t>
      </w:r>
      <w:r>
        <w:rPr>
          <w:rFonts w:eastAsia="宋体" w:ascii="Times New Roman" w:hAnsi="Times New Roman"/>
        </w:rPr>
        <w:t xml:space="preserve"> K=2</w:t>
      </w:r>
      <w:r>
        <w:rPr>
          <w:rFonts w:eastAsia="宋体" w:ascii="宋体" w:hAnsi="宋体"/>
        </w:rPr>
        <w:t>、</w:t>
      </w:r>
      <w:r>
        <w:rPr>
          <w:rFonts w:eastAsia="宋体" w:ascii="Times New Roman" w:hAnsi="Times New Roman"/>
        </w:rPr>
        <w:t>6</w:t>
      </w:r>
      <w:r>
        <w:rPr>
          <w:rFonts w:eastAsia="宋体" w:ascii="宋体" w:hAnsi="宋体"/>
        </w:rPr>
        <w:t>、</w:t>
      </w:r>
      <w:r>
        <w:rPr>
          <w:rFonts w:eastAsia="宋体" w:ascii="Times New Roman" w:hAnsi="Times New Roman"/>
        </w:rPr>
        <w:t xml:space="preserve">10 </w:t>
      </w:r>
      <w:r>
        <w:rPr>
          <w:rFonts w:eastAsia="宋体" w:ascii="宋体" w:hAnsi="宋体"/>
        </w:rPr>
        <w:t>分别显式建立索引并执行一次高通量批量检索，随后导出</w:t>
      </w:r>
      <w:r>
        <w:rPr>
          <w:rFonts w:eastAsia="宋体" w:ascii="Times New Roman" w:hAnsi="Times New Roman"/>
        </w:rPr>
        <w:t xml:space="preserve"> DNA_Search_Results_K2.csv</w:t>
      </w:r>
      <w:r>
        <w:rPr>
          <w:rFonts w:eastAsia="宋体" w:ascii="宋体" w:hAnsi="宋体"/>
        </w:rPr>
        <w:t>、</w:t>
      </w:r>
      <w:r>
        <w:rPr>
          <w:rFonts w:eastAsia="宋体" w:ascii="Times New Roman" w:hAnsi="Times New Roman"/>
        </w:rPr>
        <w:t xml:space="preserve">DNA_Search_Results_K6.csv </w:t>
      </w:r>
      <w:r>
        <w:rPr>
          <w:rFonts w:eastAsia="宋体" w:ascii="宋体" w:hAnsi="宋体"/>
        </w:rPr>
        <w:t>和</w:t>
      </w:r>
      <w:r>
        <w:rPr>
          <w:rFonts w:eastAsia="宋体" w:ascii="Times New Roman" w:hAnsi="Times New Roman"/>
        </w:rPr>
        <w:t xml:space="preserve"> DNA_Search_Results_K10.csv</w:t>
      </w:r>
      <w:r>
        <w:rPr>
          <w:rFonts w:eastAsia="宋体" w:ascii="宋体" w:hAnsi="宋体"/>
        </w:rPr>
        <w:t>。不同</w:t>
      </w:r>
      <w:r>
        <w:rPr>
          <w:rFonts w:eastAsia="宋体" w:ascii="Times New Roman" w:hAnsi="Times New Roman"/>
        </w:rPr>
        <w:t xml:space="preserve"> K-mer </w:t>
      </w:r>
      <w:r>
        <w:rPr>
          <w:rFonts w:eastAsia="宋体" w:ascii="宋体" w:hAnsi="宋体"/>
        </w:rPr>
        <w:t>数、建索引耗时和哈希负载取自同次运行界面，候选数、成功数、汉明距离及检索耗时由相应</w:t>
      </w:r>
      <w:r>
        <w:rPr>
          <w:rFonts w:eastAsia="宋体" w:ascii="Times New Roman" w:hAnsi="Times New Roman"/>
        </w:rPr>
        <w:t xml:space="preserve"> CSV </w:t>
      </w:r>
      <w:r>
        <w:rPr>
          <w:rFonts w:eastAsia="宋体" w:ascii="宋体" w:hAnsi="宋体"/>
        </w:rPr>
        <w:t>逐行统计。三次实验使用同一组导入</w:t>
      </w:r>
      <w:r>
        <w:rPr>
          <w:rFonts w:eastAsia="宋体" w:ascii="Times New Roman" w:hAnsi="Times New Roman"/>
        </w:rPr>
        <w:t xml:space="preserve"> Reads</w:t>
      </w:r>
      <w:r>
        <w:rPr>
          <w:rFonts w:eastAsia="宋体" w:ascii="宋体" w:hAnsi="宋体"/>
        </w:rPr>
        <w:t>，而不是在改变</w:t>
      </w:r>
      <w:r>
        <w:rPr>
          <w:rFonts w:eastAsia="宋体" w:ascii="Times New Roman" w:hAnsi="Times New Roman"/>
        </w:rPr>
        <w:t xml:space="preserve"> K </w:t>
      </w:r>
      <w:r>
        <w:rPr>
          <w:rFonts w:eastAsia="宋体" w:ascii="宋体" w:hAnsi="宋体"/>
        </w:rPr>
        <w:t>后重新随机生成，因此可以直接比较索引参数变化对候选规模和检索结果的影响。</w:t>
      </w:r>
    </w:p>
    <w:p w:rsidR="00E02AF8" w:rsidRDefault="003B7D59">
      <w:pPr>
        <w:pStyle w:val="ae"/>
      </w:pPr>
      <w:r>
        <w:t>表</w:t>
      </w:r>
      <w:r>
        <w:t xml:space="preserve"> 6  </w:t>
      </w:r>
      <w:r>
        <w:t>实际运行数据与记录依据</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00"/>
        <w:gridCol w:w="2800"/>
        <w:gridCol w:w="3700"/>
      </w:tblGrid>
      <w:tr w:rsidR="00E02AF8">
        <w:trPr>
          <w:cantSplit/>
          <w:tblHeader/>
        </w:trPr>
        <w:tc>
          <w:tcPr>
            <w:tcW w:w="18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记录项</w:t>
            </w:r>
          </w:p>
        </w:tc>
        <w:tc>
          <w:tcPr>
            <w:tcW w:w="28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实际值</w:t>
            </w:r>
          </w:p>
        </w:tc>
        <w:tc>
          <w:tcPr>
            <w:tcW w:w="37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记录依据</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测试程序</w:t>
            </w:r>
          </w:p>
        </w:tc>
        <w:tc>
          <w:tcPr>
            <w:tcW w:w="2800" w:type="dxa"/>
            <w:tcMar>
              <w:top w:w="90" w:type="dxa"/>
              <w:left w:w="100" w:type="dxa"/>
              <w:bottom w:w="90" w:type="dxa"/>
              <w:right w:w="100" w:type="dxa"/>
            </w:tcMar>
            <w:vAlign w:val="center"/>
          </w:tcPr>
          <w:p w:rsidR="005E6CD8" w:rsidRDefault="002E0E7A">
            <w:pPr>
              <w:spacing w:line="276" w:lineRule="auto"/>
              <w:jc w:val="left"/>
            </w:pPr>
            <w:r>
              <w:t>提交执行目录中的</w:t>
            </w:r>
            <w:r>
              <w:t xml:space="preserve"> DNA_SearchEngine.exe</w:t>
            </w:r>
          </w:p>
        </w:tc>
        <w:tc>
          <w:tcPr>
            <w:tcW w:w="3700" w:type="dxa"/>
            <w:tcMar>
              <w:top w:w="90" w:type="dxa"/>
              <w:left w:w="100" w:type="dxa"/>
              <w:bottom w:w="90" w:type="dxa"/>
              <w:right w:w="100" w:type="dxa"/>
            </w:tcMar>
            <w:vAlign w:val="center"/>
          </w:tcPr>
          <w:p w:rsidR="005E6CD8" w:rsidRDefault="002E0E7A">
            <w:pPr>
              <w:spacing w:line="276" w:lineRule="auto"/>
              <w:jc w:val="left"/>
            </w:pPr>
            <w:r>
              <w:t xml:space="preserve">Release </w:t>
            </w:r>
            <w:r>
              <w:t>发布程序实际运行</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Reference</w:t>
            </w:r>
          </w:p>
        </w:tc>
        <w:tc>
          <w:tcPr>
            <w:tcW w:w="2800" w:type="dxa"/>
            <w:tcMar>
              <w:top w:w="90" w:type="dxa"/>
              <w:left w:w="100" w:type="dxa"/>
              <w:bottom w:w="90" w:type="dxa"/>
              <w:right w:w="100" w:type="dxa"/>
            </w:tcMar>
            <w:vAlign w:val="center"/>
          </w:tcPr>
          <w:p w:rsidR="005E6CD8" w:rsidRDefault="002E0E7A">
            <w:pPr>
              <w:spacing w:line="276" w:lineRule="auto"/>
              <w:jc w:val="left"/>
            </w:pPr>
            <w:r>
              <w:t>test_reference.fasta</w:t>
            </w:r>
            <w:r>
              <w:t>，</w:t>
            </w:r>
            <w:r>
              <w:t>3000 bp</w:t>
            </w:r>
          </w:p>
        </w:tc>
        <w:tc>
          <w:tcPr>
            <w:tcW w:w="3700" w:type="dxa"/>
            <w:tcMar>
              <w:top w:w="90" w:type="dxa"/>
              <w:left w:w="100" w:type="dxa"/>
              <w:bottom w:w="90" w:type="dxa"/>
              <w:right w:w="100" w:type="dxa"/>
            </w:tcMar>
            <w:vAlign w:val="center"/>
          </w:tcPr>
          <w:p w:rsidR="005E6CD8" w:rsidRDefault="002E0E7A">
            <w:pPr>
              <w:spacing w:line="276" w:lineRule="auto"/>
              <w:jc w:val="left"/>
            </w:pPr>
            <w:r>
              <w:t>导入完成界面与运行统计</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Reads</w:t>
            </w:r>
          </w:p>
        </w:tc>
        <w:tc>
          <w:tcPr>
            <w:tcW w:w="2800" w:type="dxa"/>
            <w:tcMar>
              <w:top w:w="90" w:type="dxa"/>
              <w:left w:w="100" w:type="dxa"/>
              <w:bottom w:w="90" w:type="dxa"/>
              <w:right w:w="100" w:type="dxa"/>
            </w:tcMar>
            <w:vAlign w:val="center"/>
          </w:tcPr>
          <w:p w:rsidR="005E6CD8" w:rsidRDefault="002E0E7A">
            <w:pPr>
              <w:spacing w:line="276" w:lineRule="auto"/>
              <w:jc w:val="left"/>
            </w:pPr>
            <w:r>
              <w:t>test_reads.txt</w:t>
            </w:r>
            <w:r>
              <w:t>，</w:t>
            </w:r>
            <w:r>
              <w:t xml:space="preserve">50 </w:t>
            </w:r>
            <w:r>
              <w:t>条，每条</w:t>
            </w:r>
            <w:r>
              <w:t xml:space="preserve"> 30 bp</w:t>
            </w:r>
          </w:p>
        </w:tc>
        <w:tc>
          <w:tcPr>
            <w:tcW w:w="3700" w:type="dxa"/>
            <w:tcMar>
              <w:top w:w="90" w:type="dxa"/>
              <w:left w:w="100" w:type="dxa"/>
              <w:bottom w:w="90" w:type="dxa"/>
              <w:right w:w="100" w:type="dxa"/>
            </w:tcMar>
            <w:vAlign w:val="center"/>
          </w:tcPr>
          <w:p w:rsidR="005E6CD8" w:rsidRDefault="002E0E7A">
            <w:pPr>
              <w:spacing w:line="276" w:lineRule="auto"/>
              <w:jc w:val="left"/>
            </w:pPr>
            <w:r>
              <w:t xml:space="preserve">Reads </w:t>
            </w:r>
            <w:r>
              <w:t>列表与三份</w:t>
            </w:r>
            <w:r>
              <w:t xml:space="preserve"> CSV</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固定参数</w:t>
            </w:r>
          </w:p>
        </w:tc>
        <w:tc>
          <w:tcPr>
            <w:tcW w:w="2800" w:type="dxa"/>
            <w:tcMar>
              <w:top w:w="90" w:type="dxa"/>
              <w:left w:w="100" w:type="dxa"/>
              <w:bottom w:w="90" w:type="dxa"/>
              <w:right w:w="100" w:type="dxa"/>
            </w:tcMar>
            <w:vAlign w:val="center"/>
          </w:tcPr>
          <w:p w:rsidR="005E6CD8" w:rsidRDefault="002E0E7A">
            <w:pPr>
              <w:spacing w:line="276" w:lineRule="auto"/>
              <w:jc w:val="left"/>
            </w:pPr>
            <w:r>
              <w:t>允许错配数</w:t>
            </w:r>
            <w:r>
              <w:t xml:space="preserve"> k=2</w:t>
            </w:r>
            <w:r>
              <w:t>，</w:t>
            </w:r>
            <w:r>
              <w:t xml:space="preserve">Reads </w:t>
            </w:r>
            <w:r>
              <w:t>数量</w:t>
            </w:r>
            <w:r>
              <w:t xml:space="preserve"> 50</w:t>
            </w:r>
          </w:p>
        </w:tc>
        <w:tc>
          <w:tcPr>
            <w:tcW w:w="3700" w:type="dxa"/>
            <w:tcMar>
              <w:top w:w="90" w:type="dxa"/>
              <w:left w:w="100" w:type="dxa"/>
              <w:bottom w:w="90" w:type="dxa"/>
              <w:right w:w="100" w:type="dxa"/>
            </w:tcMar>
            <w:vAlign w:val="center"/>
          </w:tcPr>
          <w:p w:rsidR="005E6CD8" w:rsidRDefault="002E0E7A">
            <w:pPr>
              <w:spacing w:line="276" w:lineRule="auto"/>
              <w:jc w:val="left"/>
            </w:pPr>
            <w:r>
              <w:t>三次运行均保持不变</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变量</w:t>
            </w:r>
          </w:p>
        </w:tc>
        <w:tc>
          <w:tcPr>
            <w:tcW w:w="2800" w:type="dxa"/>
            <w:tcMar>
              <w:top w:w="90" w:type="dxa"/>
              <w:left w:w="100" w:type="dxa"/>
              <w:bottom w:w="90" w:type="dxa"/>
              <w:right w:w="100" w:type="dxa"/>
            </w:tcMar>
            <w:vAlign w:val="center"/>
          </w:tcPr>
          <w:p w:rsidR="005E6CD8" w:rsidRDefault="002E0E7A">
            <w:pPr>
              <w:spacing w:line="276" w:lineRule="auto"/>
              <w:jc w:val="left"/>
            </w:pPr>
            <w:r>
              <w:t>K=2</w:t>
            </w:r>
            <w:r>
              <w:t>、</w:t>
            </w:r>
            <w:r>
              <w:t>K=6</w:t>
            </w:r>
            <w:r>
              <w:t>、</w:t>
            </w:r>
            <w:r>
              <w:t>K=10</w:t>
            </w:r>
          </w:p>
        </w:tc>
        <w:tc>
          <w:tcPr>
            <w:tcW w:w="3700" w:type="dxa"/>
            <w:tcMar>
              <w:top w:w="90" w:type="dxa"/>
              <w:left w:w="100" w:type="dxa"/>
              <w:bottom w:w="90" w:type="dxa"/>
              <w:right w:w="100" w:type="dxa"/>
            </w:tcMar>
            <w:vAlign w:val="center"/>
          </w:tcPr>
          <w:p w:rsidR="005E6CD8" w:rsidRDefault="002E0E7A">
            <w:pPr>
              <w:spacing w:line="276" w:lineRule="auto"/>
              <w:jc w:val="left"/>
            </w:pPr>
            <w:r>
              <w:t>每次修改</w:t>
            </w:r>
            <w:r>
              <w:t xml:space="preserve"> K </w:t>
            </w:r>
            <w:r>
              <w:t>后重新建立索引</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t>结果文件</w:t>
            </w:r>
          </w:p>
        </w:tc>
        <w:tc>
          <w:tcPr>
            <w:tcW w:w="2800" w:type="dxa"/>
            <w:tcMar>
              <w:top w:w="90" w:type="dxa"/>
              <w:left w:w="100" w:type="dxa"/>
              <w:bottom w:w="90" w:type="dxa"/>
              <w:right w:w="100" w:type="dxa"/>
            </w:tcMar>
            <w:vAlign w:val="center"/>
          </w:tcPr>
          <w:p w:rsidR="005E6CD8" w:rsidRDefault="002E0E7A">
            <w:pPr>
              <w:spacing w:line="276" w:lineRule="auto"/>
              <w:jc w:val="left"/>
            </w:pPr>
            <w:r>
              <w:t>DNA_Search_Results_K2/K6/K10.csv</w:t>
            </w:r>
          </w:p>
        </w:tc>
        <w:tc>
          <w:tcPr>
            <w:tcW w:w="3700" w:type="dxa"/>
            <w:tcMar>
              <w:top w:w="90" w:type="dxa"/>
              <w:left w:w="100" w:type="dxa"/>
              <w:bottom w:w="90" w:type="dxa"/>
              <w:right w:w="100" w:type="dxa"/>
            </w:tcMar>
            <w:vAlign w:val="center"/>
          </w:tcPr>
          <w:p w:rsidR="005E6CD8" w:rsidRDefault="002E0E7A">
            <w:pPr>
              <w:spacing w:line="276" w:lineRule="auto"/>
              <w:jc w:val="left"/>
            </w:pPr>
            <w:r>
              <w:t>UTF-8 CSV</w:t>
            </w:r>
            <w:r>
              <w:t>，每个文件</w:t>
            </w:r>
            <w:r>
              <w:t xml:space="preserve"> 50 </w:t>
            </w:r>
            <w:r>
              <w:t>个</w:t>
            </w:r>
            <w:r>
              <w:t xml:space="preserve"> Read </w:t>
            </w:r>
            <w:r>
              <w:t>记录</w:t>
            </w:r>
          </w:p>
        </w:tc>
      </w:tr>
      <w:tr w:rsidR="00E02AF8">
        <w:trPr>
          <w:cantSplit/>
        </w:trPr>
        <w:tc>
          <w:tcPr>
            <w:tcW w:w="1800" w:type="dxa"/>
            <w:tcMar>
              <w:top w:w="90" w:type="dxa"/>
              <w:left w:w="100" w:type="dxa"/>
              <w:bottom w:w="90" w:type="dxa"/>
              <w:right w:w="100" w:type="dxa"/>
            </w:tcMar>
            <w:vAlign w:val="center"/>
          </w:tcPr>
          <w:p w:rsidR="005E6CD8" w:rsidRDefault="002E0E7A">
            <w:pPr>
              <w:spacing w:line="276" w:lineRule="auto"/>
              <w:jc w:val="left"/>
            </w:pPr>
            <w:r>
              <w:lastRenderedPageBreak/>
              <w:t>开发与运行环境</w:t>
            </w:r>
          </w:p>
        </w:tc>
        <w:tc>
          <w:tcPr>
            <w:tcW w:w="2800" w:type="dxa"/>
            <w:tcMar>
              <w:top w:w="90" w:type="dxa"/>
              <w:left w:w="100" w:type="dxa"/>
              <w:bottom w:w="90" w:type="dxa"/>
              <w:right w:w="100" w:type="dxa"/>
            </w:tcMar>
            <w:vAlign w:val="center"/>
          </w:tcPr>
          <w:p w:rsidR="005E6CD8" w:rsidRDefault="002E0E7A">
            <w:pPr>
              <w:spacing w:line="276" w:lineRule="auto"/>
              <w:jc w:val="left"/>
            </w:pPr>
            <w:r>
              <w:t>Windows 11 x64</w:t>
            </w:r>
            <w:r>
              <w:t>，</w:t>
            </w:r>
            <w:r>
              <w:t>Qt 6.11.1 MinGW 64-bit</w:t>
            </w:r>
          </w:p>
        </w:tc>
        <w:tc>
          <w:tcPr>
            <w:tcW w:w="3700" w:type="dxa"/>
            <w:tcMar>
              <w:top w:w="90" w:type="dxa"/>
              <w:left w:w="100" w:type="dxa"/>
              <w:bottom w:w="90" w:type="dxa"/>
              <w:right w:w="100" w:type="dxa"/>
            </w:tcMar>
            <w:vAlign w:val="center"/>
          </w:tcPr>
          <w:p w:rsidR="005E6CD8" w:rsidRDefault="002E0E7A">
            <w:pPr>
              <w:spacing w:line="276" w:lineRule="auto"/>
              <w:jc w:val="left"/>
            </w:pPr>
            <w:r>
              <w:t>项目已核验开发环境与本机运行环境</w:t>
            </w:r>
          </w:p>
        </w:tc>
      </w:tr>
    </w:tbl>
    <w:p w:rsidR="00E02AF8" w:rsidRDefault="003B7D59">
      <w:pPr>
        <w:pStyle w:val="21"/>
      </w:pPr>
      <w:bookmarkStart w:id="43" w:name="_Toc236254404"/>
      <w:r>
        <w:t xml:space="preserve">10.2 </w:t>
      </w:r>
      <w:r>
        <w:t>默认参数检索结果分析</w:t>
      </w:r>
      <w:bookmarkEnd w:id="43"/>
    </w:p>
    <w:p w:rsidR="00E02AF8" w:rsidRDefault="003B7D59">
      <w:pPr>
        <w:pStyle w:val="aa"/>
        <w:spacing w:after="0"/>
      </w:pPr>
      <w:r>
        <w:rPr>
          <w:rFonts w:eastAsia="宋体" w:ascii="宋体" w:hAnsi="宋体"/>
        </w:rPr>
        <w:t>默认参数</w:t>
      </w:r>
      <w:r>
        <w:rPr>
          <w:rFonts w:eastAsia="宋体" w:ascii="Times New Roman" w:hAnsi="Times New Roman"/>
        </w:rPr>
        <w:t xml:space="preserve"> K=6</w:t>
      </w:r>
      <w:r>
        <w:rPr>
          <w:rFonts w:eastAsia="宋体" w:ascii="宋体" w:hAnsi="宋体"/>
        </w:rPr>
        <w:t>、</w:t>
      </w:r>
      <w:r>
        <w:rPr>
          <w:rFonts w:eastAsia="宋体" w:ascii="Times New Roman" w:hAnsi="Times New Roman"/>
        </w:rPr>
        <w:t xml:space="preserve">k=2 </w:t>
      </w:r>
      <w:r>
        <w:rPr>
          <w:rFonts w:eastAsia="宋体" w:ascii="宋体" w:hAnsi="宋体"/>
        </w:rPr>
        <w:t>时，</w:t>
      </w:r>
      <w:r>
        <w:rPr>
          <w:rFonts w:eastAsia="宋体" w:ascii="Times New Roman" w:hAnsi="Times New Roman"/>
        </w:rPr>
        <w:t xml:space="preserve">50 </w:t>
      </w:r>
      <w:r>
        <w:rPr>
          <w:rFonts w:eastAsia="宋体" w:ascii="宋体" w:hAnsi="宋体"/>
        </w:rPr>
        <w:t>条</w:t>
      </w:r>
      <w:r>
        <w:rPr>
          <w:rFonts w:eastAsia="宋体" w:ascii="Times New Roman" w:hAnsi="Times New Roman"/>
        </w:rPr>
        <w:t xml:space="preserve"> Reads </w:t>
      </w:r>
      <w:r>
        <w:rPr>
          <w:rFonts w:eastAsia="宋体" w:ascii="宋体" w:hAnsi="宋体"/>
        </w:rPr>
        <w:t>全部检索成功，成功数为</w:t>
      </w:r>
      <w:r>
        <w:rPr>
          <w:rFonts w:eastAsia="宋体" w:ascii="Times New Roman" w:hAnsi="Times New Roman"/>
        </w:rPr>
        <w:t xml:space="preserve"> 50</w:t>
      </w:r>
      <w:r>
        <w:rPr>
          <w:rFonts w:eastAsia="宋体" w:ascii="宋体" w:hAnsi="宋体"/>
        </w:rPr>
        <w:t>，失败数为</w:t>
      </w:r>
      <w:r>
        <w:rPr>
          <w:rFonts w:eastAsia="宋体" w:ascii="Times New Roman" w:hAnsi="Times New Roman"/>
        </w:rPr>
        <w:t xml:space="preserve"> 0</w:t>
      </w:r>
      <w:r>
        <w:rPr>
          <w:rFonts w:eastAsia="宋体" w:ascii="宋体" w:hAnsi="宋体"/>
        </w:rPr>
        <w:t>。</w:t>
      </w:r>
      <w:r>
        <w:rPr>
          <w:rFonts w:eastAsia="宋体" w:ascii="Times New Roman" w:hAnsi="Times New Roman"/>
        </w:rPr>
        <w:t xml:space="preserve">CSV </w:t>
      </w:r>
      <w:r>
        <w:rPr>
          <w:rFonts w:eastAsia="宋体" w:ascii="宋体" w:hAnsi="宋体"/>
        </w:rPr>
        <w:t>共</w:t>
      </w:r>
      <w:r>
        <w:rPr>
          <w:rFonts w:eastAsia="宋体" w:ascii="Times New Roman" w:hAnsi="Times New Roman"/>
        </w:rPr>
        <w:t xml:space="preserve"> 50 </w:t>
      </w:r>
      <w:r>
        <w:rPr>
          <w:rFonts w:eastAsia="宋体" w:ascii="宋体" w:hAnsi="宋体"/>
        </w:rPr>
        <w:t>条结果记录，每条</w:t>
      </w:r>
      <w:r>
        <w:rPr>
          <w:rFonts w:eastAsia="宋体" w:ascii="Times New Roman" w:hAnsi="Times New Roman"/>
        </w:rPr>
        <w:t xml:space="preserve"> Read </w:t>
      </w:r>
      <w:r>
        <w:rPr>
          <w:rFonts w:eastAsia="宋体" w:ascii="宋体" w:hAnsi="宋体"/>
        </w:rPr>
        <w:t>恰好对应</w:t>
      </w:r>
      <w:r>
        <w:rPr>
          <w:rFonts w:eastAsia="宋体" w:ascii="Times New Roman" w:hAnsi="Times New Roman"/>
        </w:rPr>
        <w:t xml:space="preserve"> 1 </w:t>
      </w:r>
      <w:r>
        <w:rPr>
          <w:rFonts w:eastAsia="宋体" w:ascii="宋体" w:hAnsi="宋体"/>
        </w:rPr>
        <w:t>个合法匹配位置，没有重复或多位置结果。汉明距离分布为</w:t>
      </w:r>
      <w:r>
        <w:rPr>
          <w:rFonts w:eastAsia="宋体" w:ascii="Times New Roman" w:hAnsi="Times New Roman"/>
        </w:rPr>
        <w:t xml:space="preserve"> d=1 </w:t>
      </w:r>
      <w:r>
        <w:rPr>
          <w:rFonts w:eastAsia="宋体" w:ascii="宋体" w:hAnsi="宋体"/>
        </w:rPr>
        <w:t>的</w:t>
      </w:r>
      <w:r>
        <w:rPr>
          <w:rFonts w:eastAsia="宋体" w:ascii="Times New Roman" w:hAnsi="Times New Roman"/>
        </w:rPr>
        <w:t xml:space="preserve"> 25 </w:t>
      </w:r>
      <w:r>
        <w:rPr>
          <w:rFonts w:eastAsia="宋体" w:ascii="宋体" w:hAnsi="宋体"/>
        </w:rPr>
        <w:t>条、</w:t>
      </w:r>
      <w:r>
        <w:rPr>
          <w:rFonts w:eastAsia="宋体" w:ascii="Times New Roman" w:hAnsi="Times New Roman"/>
        </w:rPr>
        <w:t xml:space="preserve">d=2 </w:t>
      </w:r>
      <w:r>
        <w:rPr>
          <w:rFonts w:eastAsia="宋体" w:ascii="宋体" w:hAnsi="宋体"/>
        </w:rPr>
        <w:t>的</w:t>
      </w:r>
      <w:r>
        <w:rPr>
          <w:rFonts w:eastAsia="宋体" w:ascii="Times New Roman" w:hAnsi="Times New Roman"/>
        </w:rPr>
        <w:t xml:space="preserve"> 25 </w:t>
      </w:r>
      <w:r>
        <w:rPr>
          <w:rFonts w:eastAsia="宋体" w:ascii="宋体" w:hAnsi="宋体"/>
        </w:rPr>
        <w:t>条，与测试数据中交替设置</w:t>
      </w:r>
      <w:r>
        <w:rPr>
          <w:rFonts w:eastAsia="宋体" w:ascii="Times New Roman" w:hAnsi="Times New Roman"/>
        </w:rPr>
        <w:t xml:space="preserve"> 1</w:t>
      </w:r>
      <w:r>
        <w:rPr>
          <w:rFonts w:eastAsia="宋体" w:ascii="宋体" w:hAnsi="宋体"/>
        </w:rPr>
        <w:t>～</w:t>
      </w:r>
      <w:r>
        <w:rPr>
          <w:rFonts w:eastAsia="宋体" w:ascii="Times New Roman" w:hAnsi="Times New Roman"/>
        </w:rPr>
        <w:t xml:space="preserve">2 </w:t>
      </w:r>
      <w:r>
        <w:rPr>
          <w:rFonts w:eastAsia="宋体" w:ascii="宋体" w:hAnsi="宋体"/>
        </w:rPr>
        <w:t>个替换突变的生成规则一致。每条结果的错配详情均给出了参考基因组绝对位置和碱基替换关系，可与界面的精确比对详情逐项对应。</w:t>
      </w:r>
    </w:p>
    <w:p w:rsidR="00E02AF8" w:rsidRDefault="003B7D59">
      <w:pPr>
        <w:pStyle w:val="aa"/>
        <w:spacing w:after="0"/>
      </w:pPr>
      <w:r>
        <w:rPr>
          <w:rFonts w:eastAsia="宋体" w:ascii="Times New Roman" w:hAnsi="Times New Roman"/>
        </w:rPr>
        <w:t xml:space="preserve">K=6 </w:t>
      </w:r>
      <w:r>
        <w:rPr>
          <w:rFonts w:eastAsia="宋体" w:ascii="宋体" w:hAnsi="宋体"/>
        </w:rPr>
        <w:t>时索引包含</w:t>
      </w:r>
      <w:r>
        <w:rPr>
          <w:rFonts w:eastAsia="宋体" w:ascii="Times New Roman" w:hAnsi="Times New Roman"/>
        </w:rPr>
        <w:t xml:space="preserve"> 2128 </w:t>
      </w:r>
      <w:r>
        <w:rPr>
          <w:rFonts w:eastAsia="宋体" w:ascii="宋体" w:hAnsi="宋体"/>
        </w:rPr>
        <w:t>种不同</w:t>
      </w:r>
      <w:r>
        <w:rPr>
          <w:rFonts w:eastAsia="宋体" w:ascii="Times New Roman" w:hAnsi="Times New Roman"/>
        </w:rPr>
        <w:t xml:space="preserve"> K-mer</w:t>
      </w:r>
      <w:r>
        <w:rPr>
          <w:rFonts w:eastAsia="宋体" w:ascii="宋体" w:hAnsi="宋体"/>
        </w:rPr>
        <w:t>，建索引耗时为</w:t>
      </w:r>
      <w:r>
        <w:rPr>
          <w:rFonts w:eastAsia="宋体" w:ascii="Times New Roman" w:hAnsi="Times New Roman"/>
        </w:rPr>
        <w:t xml:space="preserve"> 500 μs</w:t>
      </w:r>
      <w:r>
        <w:rPr>
          <w:rFonts w:eastAsia="宋体" w:ascii="宋体" w:hAnsi="宋体"/>
        </w:rPr>
        <w:t>，哈希负载为</w:t>
      </w:r>
      <w:r>
        <w:rPr>
          <w:rFonts w:eastAsia="宋体" w:ascii="Times New Roman" w:hAnsi="Times New Roman"/>
        </w:rPr>
        <w:t xml:space="preserve"> 0.260</w:t>
      </w:r>
      <w:r>
        <w:rPr>
          <w:rFonts w:eastAsia="宋体" w:ascii="宋体" w:hAnsi="宋体"/>
        </w:rPr>
        <w:t>。检索阶段共验证</w:t>
      </w:r>
      <w:r>
        <w:rPr>
          <w:rFonts w:eastAsia="宋体" w:ascii="Times New Roman" w:hAnsi="Times New Roman"/>
        </w:rPr>
        <w:t xml:space="preserve"> 84 </w:t>
      </w:r>
      <w:r>
        <w:rPr>
          <w:rFonts w:eastAsia="宋体" w:ascii="宋体" w:hAnsi="宋体"/>
        </w:rPr>
        <w:t>个种子候选，平均每条</w:t>
      </w:r>
      <w:r>
        <w:rPr>
          <w:rFonts w:eastAsia="宋体" w:ascii="Times New Roman" w:hAnsi="Times New Roman"/>
        </w:rPr>
        <w:t xml:space="preserve"> Read </w:t>
      </w:r>
      <w:r>
        <w:rPr>
          <w:rFonts w:eastAsia="宋体" w:ascii="宋体" w:hAnsi="宋体"/>
        </w:rPr>
        <w:t>为</w:t>
      </w:r>
      <w:r>
        <w:rPr>
          <w:rFonts w:eastAsia="宋体" w:ascii="Times New Roman" w:hAnsi="Times New Roman"/>
        </w:rPr>
        <w:t xml:space="preserve"> 1.68 </w:t>
      </w:r>
      <w:r>
        <w:rPr>
          <w:rFonts w:eastAsia="宋体" w:ascii="宋体" w:hAnsi="宋体"/>
        </w:rPr>
        <w:t>个，单条候选数范围为</w:t>
      </w:r>
      <w:r>
        <w:rPr>
          <w:rFonts w:eastAsia="宋体" w:ascii="Times New Roman" w:hAnsi="Times New Roman"/>
        </w:rPr>
        <w:t xml:space="preserve"> 1</w:t>
      </w:r>
      <w:r>
        <w:rPr>
          <w:rFonts w:eastAsia="宋体" w:ascii="宋体" w:hAnsi="宋体"/>
        </w:rPr>
        <w:t>～</w:t>
      </w:r>
      <w:r>
        <w:rPr>
          <w:rFonts w:eastAsia="宋体" w:ascii="Times New Roman" w:hAnsi="Times New Roman"/>
        </w:rPr>
        <w:t>5</w:t>
      </w:r>
      <w:r>
        <w:rPr>
          <w:rFonts w:eastAsia="宋体" w:ascii="宋体" w:hAnsi="宋体"/>
        </w:rPr>
        <w:t>。</w:t>
      </w:r>
      <w:r>
        <w:rPr>
          <w:rFonts w:eastAsia="宋体" w:ascii="Times New Roman" w:hAnsi="Times New Roman"/>
        </w:rPr>
        <w:t xml:space="preserve">50 </w:t>
      </w:r>
      <w:r>
        <w:rPr>
          <w:rFonts w:eastAsia="宋体" w:ascii="宋体" w:hAnsi="宋体"/>
        </w:rPr>
        <w:t>条</w:t>
      </w:r>
      <w:r>
        <w:rPr>
          <w:rFonts w:eastAsia="宋体" w:ascii="Times New Roman" w:hAnsi="Times New Roman"/>
        </w:rPr>
        <w:t xml:space="preserve"> Reads </w:t>
      </w:r>
      <w:r>
        <w:rPr>
          <w:rFonts w:eastAsia="宋体" w:ascii="宋体" w:hAnsi="宋体"/>
        </w:rPr>
        <w:t>的累计检索耗时为</w:t>
      </w:r>
      <w:r>
        <w:rPr>
          <w:rFonts w:eastAsia="宋体" w:ascii="Times New Roman" w:hAnsi="Times New Roman"/>
        </w:rPr>
        <w:t xml:space="preserve"> 35.90 μs</w:t>
      </w:r>
      <w:r>
        <w:rPr>
          <w:rFonts w:eastAsia="宋体" w:ascii="宋体" w:hAnsi="宋体"/>
        </w:rPr>
        <w:t>，平均每条为</w:t>
      </w:r>
      <w:r>
        <w:rPr>
          <w:rFonts w:eastAsia="宋体" w:ascii="Times New Roman" w:hAnsi="Times New Roman"/>
        </w:rPr>
        <w:t xml:space="preserve"> 0.72 μs</w:t>
      </w:r>
      <w:r>
        <w:rPr>
          <w:rFonts w:eastAsia="宋体" w:ascii="宋体" w:hAnsi="宋体"/>
        </w:rPr>
        <w:t>，单条耗时范围为</w:t>
      </w:r>
      <w:r>
        <w:rPr>
          <w:rFonts w:eastAsia="宋体" w:ascii="Times New Roman" w:hAnsi="Times New Roman"/>
        </w:rPr>
        <w:t xml:space="preserve"> 0.40</w:t>
      </w:r>
      <w:r>
        <w:rPr>
          <w:rFonts w:eastAsia="宋体" w:ascii="宋体" w:hAnsi="宋体"/>
        </w:rPr>
        <w:t>～</w:t>
      </w:r>
      <w:r>
        <w:rPr>
          <w:rFonts w:eastAsia="宋体" w:ascii="Times New Roman" w:hAnsi="Times New Roman"/>
        </w:rPr>
        <w:t>1.30 μs</w:t>
      </w:r>
      <w:r>
        <w:rPr>
          <w:rFonts w:eastAsia="宋体" w:ascii="宋体" w:hAnsi="宋体"/>
        </w:rPr>
        <w:t>。导入的测试</w:t>
      </w:r>
      <w:r>
        <w:rPr>
          <w:rFonts w:eastAsia="宋体" w:ascii="Times New Roman" w:hAnsi="Times New Roman"/>
        </w:rPr>
        <w:t xml:space="preserve"> Reads </w:t>
      </w:r>
      <w:r>
        <w:rPr>
          <w:rFonts w:eastAsia="宋体" w:ascii="宋体" w:hAnsi="宋体"/>
        </w:rPr>
        <w:t>在生成时按</w:t>
      </w:r>
      <w:r>
        <w:rPr>
          <w:rFonts w:eastAsia="宋体" w:ascii="Times New Roman" w:hAnsi="Times New Roman"/>
        </w:rPr>
        <w:t xml:space="preserve"> K=6 </w:t>
      </w:r>
      <w:r>
        <w:rPr>
          <w:rFonts w:eastAsia="宋体" w:ascii="宋体" w:hAnsi="宋体"/>
        </w:rPr>
        <w:t>保护前缀种子，因此正确位置均能进入候选集合；后续完整</w:t>
      </w:r>
      <w:r>
        <w:rPr>
          <w:rFonts w:eastAsia="宋体" w:ascii="Times New Roman" w:hAnsi="Times New Roman"/>
        </w:rPr>
        <w:t xml:space="preserve"> Read </w:t>
      </w:r>
      <w:r>
        <w:rPr>
          <w:rFonts w:eastAsia="宋体" w:ascii="宋体" w:hAnsi="宋体"/>
        </w:rPr>
        <w:t>验证准确保留了</w:t>
      </w:r>
      <w:r>
        <w:rPr>
          <w:rFonts w:eastAsia="宋体" w:ascii="Times New Roman" w:hAnsi="Times New Roman"/>
        </w:rPr>
        <w:t xml:space="preserve"> 1 </w:t>
      </w:r>
      <w:r>
        <w:rPr>
          <w:rFonts w:eastAsia="宋体" w:ascii="宋体" w:hAnsi="宋体"/>
        </w:rPr>
        <w:t>处或</w:t>
      </w:r>
      <w:r>
        <w:rPr>
          <w:rFonts w:eastAsia="宋体" w:ascii="Times New Roman" w:hAnsi="Times New Roman"/>
        </w:rPr>
        <w:t xml:space="preserve"> 2 </w:t>
      </w:r>
      <w:r>
        <w:rPr>
          <w:rFonts w:eastAsia="宋体" w:ascii="宋体" w:hAnsi="宋体"/>
        </w:rPr>
        <w:t>处错配的结果，说明</w:t>
      </w:r>
      <w:r>
        <w:rPr>
          <w:rFonts w:eastAsia="宋体" w:ascii="Times New Roman" w:hAnsi="Times New Roman"/>
        </w:rPr>
        <w:t>“</w:t>
      </w:r>
      <w:r>
        <w:rPr>
          <w:rFonts w:eastAsia="宋体" w:ascii="宋体" w:hAnsi="宋体"/>
        </w:rPr>
        <w:t>种子筛选</w:t>
      </w:r>
      <w:r>
        <w:rPr>
          <w:rFonts w:eastAsia="宋体" w:ascii="Times New Roman" w:hAnsi="Times New Roman"/>
        </w:rPr>
        <w:t>—</w:t>
      </w:r>
      <w:r>
        <w:rPr>
          <w:rFonts w:eastAsia="宋体" w:ascii="宋体" w:hAnsi="宋体"/>
        </w:rPr>
        <w:t>汉明距离验证</w:t>
      </w:r>
      <w:r>
        <w:rPr>
          <w:rFonts w:eastAsia="宋体" w:ascii="Times New Roman" w:hAnsi="Times New Roman"/>
        </w:rPr>
        <w:t>—</w:t>
      </w:r>
      <w:r>
        <w:rPr>
          <w:rFonts w:eastAsia="宋体" w:ascii="宋体" w:hAnsi="宋体"/>
        </w:rPr>
        <w:t>超阈值剪枝</w:t>
      </w:r>
      <w:r>
        <w:rPr>
          <w:rFonts w:eastAsia="宋体" w:ascii="Times New Roman" w:hAnsi="Times New Roman"/>
        </w:rPr>
        <w:t>”</w:t>
      </w:r>
      <w:r>
        <w:rPr>
          <w:rFonts w:eastAsia="宋体" w:ascii="宋体" w:hAnsi="宋体"/>
        </w:rPr>
        <w:t>的流程在默认参数下与预期一致。</w:t>
      </w:r>
    </w:p>
    <w:p w:rsidR="00E02AF8" w:rsidRDefault="003B7D59">
      <w:pPr>
        <w:pStyle w:val="21"/>
      </w:pPr>
      <w:bookmarkStart w:id="44" w:name="_Toc236254405"/>
      <w:r>
        <w:t xml:space="preserve">10.3 K-mer </w:t>
      </w:r>
      <w:r>
        <w:t>索引耗时与哈希负载对比实验</w:t>
      </w:r>
      <w:bookmarkEnd w:id="44"/>
    </w:p>
    <w:p w:rsidR="00E02AF8" w:rsidRDefault="003B7D59">
      <w:pPr>
        <w:pStyle w:val="aa"/>
        <w:spacing w:after="0"/>
      </w:pPr>
      <w:r>
        <w:rPr>
          <w:rFonts w:eastAsia="宋体" w:ascii="宋体" w:hAnsi="宋体"/>
        </w:rPr>
        <w:t>对比实验保持</w:t>
      </w:r>
      <w:r>
        <w:rPr>
          <w:rFonts w:eastAsia="宋体" w:ascii="Times New Roman" w:hAnsi="Times New Roman"/>
        </w:rPr>
        <w:t xml:space="preserve"> Reference</w:t>
      </w:r>
      <w:r>
        <w:rPr>
          <w:rFonts w:eastAsia="宋体" w:ascii="宋体" w:hAnsi="宋体"/>
        </w:rPr>
        <w:t>、</w:t>
      </w:r>
      <w:r>
        <w:rPr>
          <w:rFonts w:eastAsia="宋体" w:ascii="Times New Roman" w:hAnsi="Times New Roman"/>
        </w:rPr>
        <w:t>Reads</w:t>
      </w:r>
      <w:r>
        <w:rPr>
          <w:rFonts w:eastAsia="宋体" w:ascii="宋体" w:hAnsi="宋体"/>
        </w:rPr>
        <w:t>、</w:t>
      </w:r>
      <w:r>
        <w:rPr>
          <w:rFonts w:eastAsia="宋体" w:ascii="Times New Roman" w:hAnsi="Times New Roman"/>
        </w:rPr>
        <w:t xml:space="preserve">Read </w:t>
      </w:r>
      <w:r>
        <w:rPr>
          <w:rFonts w:eastAsia="宋体" w:ascii="宋体" w:hAnsi="宋体"/>
        </w:rPr>
        <w:t>长度和允许错配数不变，依次将</w:t>
      </w:r>
      <w:r>
        <w:rPr>
          <w:rFonts w:eastAsia="宋体" w:ascii="Times New Roman" w:hAnsi="Times New Roman"/>
        </w:rPr>
        <w:t xml:space="preserve"> K </w:t>
      </w:r>
      <w:r>
        <w:rPr>
          <w:rFonts w:eastAsia="宋体" w:ascii="宋体" w:hAnsi="宋体"/>
        </w:rPr>
        <w:t>设置为</w:t>
      </w:r>
      <w:r>
        <w:rPr>
          <w:rFonts w:eastAsia="宋体" w:ascii="Times New Roman" w:hAnsi="Times New Roman"/>
        </w:rPr>
        <w:t xml:space="preserve"> 2</w:t>
      </w:r>
      <w:r>
        <w:rPr>
          <w:rFonts w:eastAsia="宋体" w:ascii="宋体" w:hAnsi="宋体"/>
        </w:rPr>
        <w:t>、</w:t>
      </w:r>
      <w:r>
        <w:rPr>
          <w:rFonts w:eastAsia="宋体" w:ascii="Times New Roman" w:hAnsi="Times New Roman"/>
        </w:rPr>
        <w:t>6</w:t>
      </w:r>
      <w:r>
        <w:rPr>
          <w:rFonts w:eastAsia="宋体" w:ascii="宋体" w:hAnsi="宋体"/>
        </w:rPr>
        <w:t>、</w:t>
      </w:r>
      <w:r>
        <w:rPr>
          <w:rFonts w:eastAsia="宋体" w:ascii="Times New Roman" w:hAnsi="Times New Roman"/>
        </w:rPr>
        <w:t>10</w:t>
      </w:r>
      <w:r>
        <w:rPr>
          <w:rFonts w:eastAsia="宋体" w:ascii="宋体" w:hAnsi="宋体"/>
        </w:rPr>
        <w:t>。每次修改</w:t>
      </w:r>
      <w:r>
        <w:rPr>
          <w:rFonts w:eastAsia="宋体" w:ascii="Times New Roman" w:hAnsi="Times New Roman"/>
        </w:rPr>
        <w:t xml:space="preserve"> K </w:t>
      </w:r>
      <w:r>
        <w:rPr>
          <w:rFonts w:eastAsia="宋体" w:ascii="宋体" w:hAnsi="宋体"/>
        </w:rPr>
        <w:t>后旧索引自动失效，再重新点击</w:t>
      </w:r>
      <w:r>
        <w:rPr>
          <w:rFonts w:eastAsia="宋体" w:ascii="Times New Roman" w:hAnsi="Times New Roman"/>
        </w:rPr>
        <w:t>“</w:t>
      </w:r>
      <w:r>
        <w:rPr>
          <w:rFonts w:eastAsia="宋体" w:ascii="宋体" w:hAnsi="宋体"/>
        </w:rPr>
        <w:t>建立索引</w:t>
      </w:r>
      <w:r>
        <w:rPr>
          <w:rFonts w:eastAsia="宋体" w:ascii="Times New Roman" w:hAnsi="Times New Roman"/>
        </w:rPr>
        <w:t>”</w:t>
      </w:r>
      <w:r>
        <w:rPr>
          <w:rFonts w:eastAsia="宋体" w:ascii="宋体" w:hAnsi="宋体"/>
        </w:rPr>
        <w:t>，最后执行同一批</w:t>
      </w:r>
      <w:r>
        <w:rPr>
          <w:rFonts w:eastAsia="宋体" w:ascii="Times New Roman" w:hAnsi="Times New Roman"/>
        </w:rPr>
        <w:t xml:space="preserve"> 50 </w:t>
      </w:r>
      <w:r>
        <w:rPr>
          <w:rFonts w:eastAsia="宋体" w:ascii="宋体" w:hAnsi="宋体"/>
        </w:rPr>
        <w:t>条</w:t>
      </w:r>
      <w:r>
        <w:rPr>
          <w:rFonts w:eastAsia="宋体" w:ascii="Times New Roman" w:hAnsi="Times New Roman"/>
        </w:rPr>
        <w:t xml:space="preserve"> Reads </w:t>
      </w:r>
      <w:r>
        <w:rPr>
          <w:rFonts w:eastAsia="宋体" w:ascii="宋体" w:hAnsi="宋体"/>
        </w:rPr>
        <w:t>的批量检索。长度为</w:t>
      </w:r>
      <w:r>
        <w:rPr>
          <w:rFonts w:eastAsia="宋体" w:ascii="Times New Roman" w:hAnsi="Times New Roman"/>
        </w:rPr>
        <w:t xml:space="preserve"> N=3000 </w:t>
      </w:r>
      <w:r>
        <w:rPr>
          <w:rFonts w:eastAsia="宋体" w:ascii="宋体" w:hAnsi="宋体"/>
        </w:rPr>
        <w:t>的</w:t>
      </w:r>
      <w:r>
        <w:rPr>
          <w:rFonts w:eastAsia="宋体" w:ascii="Times New Roman" w:hAnsi="Times New Roman"/>
        </w:rPr>
        <w:t xml:space="preserve"> Reference </w:t>
      </w:r>
      <w:r>
        <w:rPr>
          <w:rFonts w:eastAsia="宋体" w:ascii="宋体" w:hAnsi="宋体"/>
        </w:rPr>
        <w:t>在三种</w:t>
      </w:r>
      <w:r>
        <w:rPr>
          <w:rFonts w:eastAsia="宋体" w:ascii="Times New Roman" w:hAnsi="Times New Roman"/>
        </w:rPr>
        <w:t xml:space="preserve"> K </w:t>
      </w:r>
      <w:r>
        <w:rPr>
          <w:rFonts w:eastAsia="宋体" w:ascii="宋体" w:hAnsi="宋体"/>
        </w:rPr>
        <w:t>下分别处理</w:t>
      </w:r>
      <w:r>
        <w:rPr>
          <w:rFonts w:eastAsia="宋体" w:ascii="Times New Roman" w:hAnsi="Times New Roman"/>
        </w:rPr>
        <w:t xml:space="preserve"> N-K+1</w:t>
      </w:r>
      <w:r>
        <w:rPr>
          <w:rFonts w:eastAsia="宋体" w:ascii="宋体" w:hAnsi="宋体"/>
        </w:rPr>
        <w:t>，即</w:t>
      </w:r>
      <w:r>
        <w:rPr>
          <w:rFonts w:eastAsia="宋体" w:ascii="Times New Roman" w:hAnsi="Times New Roman"/>
        </w:rPr>
        <w:t xml:space="preserve"> 2999</w:t>
      </w:r>
      <w:r>
        <w:rPr>
          <w:rFonts w:eastAsia="宋体" w:ascii="宋体" w:hAnsi="宋体"/>
        </w:rPr>
        <w:t>、</w:t>
      </w:r>
      <w:r>
        <w:rPr>
          <w:rFonts w:eastAsia="宋体" w:ascii="Times New Roman" w:hAnsi="Times New Roman"/>
        </w:rPr>
        <w:t>2995</w:t>
      </w:r>
      <w:r>
        <w:rPr>
          <w:rFonts w:eastAsia="宋体" w:ascii="宋体" w:hAnsi="宋体"/>
        </w:rPr>
        <w:t>、</w:t>
      </w:r>
      <w:r>
        <w:rPr>
          <w:rFonts w:eastAsia="宋体" w:ascii="Times New Roman" w:hAnsi="Times New Roman"/>
        </w:rPr>
        <w:t xml:space="preserve">2991 </w:t>
      </w:r>
      <w:r>
        <w:rPr>
          <w:rFonts w:eastAsia="宋体" w:ascii="宋体" w:hAnsi="宋体"/>
        </w:rPr>
        <w:t>个滑动窗口；索引和检索统计见表</w:t>
      </w:r>
      <w:r>
        <w:rPr>
          <w:rFonts w:eastAsia="宋体" w:ascii="Times New Roman" w:hAnsi="Times New Roman"/>
        </w:rPr>
        <w:t xml:space="preserve"> 7</w:t>
      </w:r>
      <w:r>
        <w:rPr>
          <w:rFonts w:eastAsia="宋体" w:ascii="宋体" w:hAnsi="宋体"/>
        </w:rPr>
        <w:t>。</w:t>
      </w:r>
    </w:p>
    <w:p w:rsidR="00E02AF8" w:rsidRDefault="003B7D59">
      <w:pPr>
        <w:pStyle w:val="ae"/>
      </w:pPr>
      <w:r>
        <w:t>表</w:t>
      </w:r>
      <w:r>
        <w:t xml:space="preserve"> 7  </w:t>
      </w:r>
      <w:r>
        <w:t>不同</w:t>
      </w:r>
      <w:r>
        <w:t xml:space="preserve"> K </w:t>
      </w:r>
      <w:r>
        <w:t>值的索引与检索结果对比</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700"/>
        <w:gridCol w:w="1200"/>
        <w:gridCol w:w="1500"/>
        <w:gridCol w:w="1550"/>
        <w:gridCol w:w="1200"/>
        <w:gridCol w:w="2150"/>
      </w:tblGrid>
      <w:tr w:rsidR="00E02AF8">
        <w:trPr>
          <w:cantSplit/>
          <w:tblHeader/>
        </w:trPr>
        <w:tc>
          <w:tcPr>
            <w:tcW w:w="7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K</w:t>
            </w:r>
          </w:p>
        </w:tc>
        <w:tc>
          <w:tcPr>
            <w:tcW w:w="12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索引位置数</w:t>
            </w:r>
          </w:p>
        </w:tc>
        <w:tc>
          <w:tcPr>
            <w:tcW w:w="15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不同</w:t>
            </w:r>
            <w:r>
              <w:rPr>
                <w:b/>
              </w:rPr>
              <w:t xml:space="preserve"> K-mer</w:t>
            </w:r>
          </w:p>
        </w:tc>
        <w:tc>
          <w:tcPr>
            <w:tcW w:w="155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建索引耗时</w:t>
            </w:r>
            <w:r>
              <w:rPr>
                <w:b/>
              </w:rPr>
              <w:t>/μs</w:t>
            </w:r>
          </w:p>
        </w:tc>
        <w:tc>
          <w:tcPr>
            <w:tcW w:w="120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哈希负载</w:t>
            </w:r>
          </w:p>
        </w:tc>
        <w:tc>
          <w:tcPr>
            <w:tcW w:w="2150" w:type="dxa"/>
            <w:shd w:val="clear" w:color="auto" w:fill="D9EAF2"/>
            <w:tcMar>
              <w:top w:w="90" w:type="dxa"/>
              <w:left w:w="100" w:type="dxa"/>
              <w:bottom w:w="90" w:type="dxa"/>
              <w:right w:w="100" w:type="dxa"/>
            </w:tcMar>
            <w:vAlign w:val="center"/>
          </w:tcPr>
          <w:p w:rsidR="005E6CD8" w:rsidRDefault="002E0E7A">
            <w:pPr>
              <w:spacing w:line="276" w:lineRule="auto"/>
              <w:jc w:val="center"/>
            </w:pPr>
            <w:r>
              <w:rPr>
                <w:b/>
              </w:rPr>
              <w:t>候选总数</w:t>
            </w:r>
            <w:r>
              <w:rPr>
                <w:b/>
              </w:rPr>
              <w:t xml:space="preserve"> / </w:t>
            </w:r>
            <w:r>
              <w:rPr>
                <w:b/>
              </w:rPr>
              <w:t>检索耗时</w:t>
            </w:r>
            <w:r>
              <w:rPr>
                <w:b/>
              </w:rPr>
              <w:t xml:space="preserve"> / </w:t>
            </w:r>
            <w:r>
              <w:rPr>
                <w:b/>
              </w:rPr>
              <w:t>成功数</w:t>
            </w:r>
          </w:p>
        </w:tc>
      </w:tr>
      <w:tr w:rsidR="00E02AF8">
        <w:trPr>
          <w:cantSplit/>
        </w:trPr>
        <w:tc>
          <w:tcPr>
            <w:tcW w:w="7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2</w:t>
            </w:r>
          </w:p>
        </w:tc>
        <w:tc>
          <w:tcPr>
            <w:tcW w:w="12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2999</w:t>
            </w:r>
          </w:p>
        </w:tc>
        <w:tc>
          <w:tcPr>
            <w:tcW w:w="15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16</w:t>
            </w:r>
          </w:p>
        </w:tc>
        <w:tc>
          <w:tcPr>
            <w:tcW w:w="155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222</w:t>
            </w:r>
          </w:p>
        </w:tc>
        <w:tc>
          <w:tcPr>
            <w:tcW w:w="12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0.002</w:t>
            </w:r>
          </w:p>
        </w:tc>
        <w:tc>
          <w:tcPr>
            <w:tcW w:w="215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9448 / 466.00 μs / 50</w:t>
            </w:r>
          </w:p>
        </w:tc>
      </w:tr>
      <w:tr w:rsidR="00E02AF8">
        <w:trPr>
          <w:cantSplit/>
        </w:trPr>
        <w:tc>
          <w:tcPr>
            <w:tcW w:w="7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6</w:t>
            </w:r>
          </w:p>
        </w:tc>
        <w:tc>
          <w:tcPr>
            <w:tcW w:w="12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2995</w:t>
            </w:r>
          </w:p>
        </w:tc>
        <w:tc>
          <w:tcPr>
            <w:tcW w:w="15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2128</w:t>
            </w:r>
          </w:p>
        </w:tc>
        <w:tc>
          <w:tcPr>
            <w:tcW w:w="155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500</w:t>
            </w:r>
          </w:p>
        </w:tc>
        <w:tc>
          <w:tcPr>
            <w:tcW w:w="12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0.260</w:t>
            </w:r>
          </w:p>
        </w:tc>
        <w:tc>
          <w:tcPr>
            <w:tcW w:w="215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84 / 35.90 μs / 50</w:t>
            </w:r>
          </w:p>
        </w:tc>
      </w:tr>
      <w:tr w:rsidR="00E02AF8">
        <w:trPr>
          <w:cantSplit/>
        </w:trPr>
        <w:tc>
          <w:tcPr>
            <w:tcW w:w="7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10</w:t>
            </w:r>
          </w:p>
        </w:tc>
        <w:tc>
          <w:tcPr>
            <w:tcW w:w="12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2991</w:t>
            </w:r>
          </w:p>
        </w:tc>
        <w:tc>
          <w:tcPr>
            <w:tcW w:w="15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2987</w:t>
            </w:r>
          </w:p>
        </w:tc>
        <w:tc>
          <w:tcPr>
            <w:tcW w:w="155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658</w:t>
            </w:r>
          </w:p>
        </w:tc>
        <w:tc>
          <w:tcPr>
            <w:tcW w:w="120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0.365</w:t>
            </w:r>
          </w:p>
        </w:tc>
        <w:tc>
          <w:tcPr>
            <w:tcW w:w="2150" w:type="dxa"/>
            <w:tcMar>
              <w:top w:w="90" w:type="dxa"/>
              <w:left w:w="100" w:type="dxa"/>
              <w:bottom w:w="90" w:type="dxa"/>
              <w:right w:w="100" w:type="dxa"/>
            </w:tcMar>
            <w:vAlign w:val="center"/>
          </w:tcPr>
          <w:p w:rsidR="005E6CD8" w:rsidRDefault="002E0E7A">
            <w:pPr>
              <w:spacing w:line="276" w:lineRule="auto"/>
              <w:jc w:val="left"/>
            </w:pPr>
            <w:r>
              <w:rPr>
                <w:rFonts w:eastAsia="宋体" w:ascii="Times New Roman" w:hAnsi="Times New Roman"/>
              </w:rPr>
              <w:t>37 / 39.30 μs / 37</w:t>
            </w:r>
          </w:p>
        </w:tc>
      </w:tr>
    </w:tbl>
    <w:p w:rsidR="00E02AF8" w:rsidRDefault="003B7D59">
      <w:pPr>
        <w:pStyle w:val="aa"/>
        <w:spacing w:after="0"/>
      </w:pPr>
      <w:r>
        <w:rPr>
          <w:rFonts w:eastAsia="宋体" w:ascii="宋体" w:hAnsi="宋体"/>
        </w:rPr>
        <w:t>随着</w:t>
      </w:r>
      <w:r>
        <w:rPr>
          <w:rFonts w:eastAsia="宋体" w:ascii="Times New Roman" w:hAnsi="Times New Roman"/>
        </w:rPr>
        <w:t xml:space="preserve"> K </w:t>
      </w:r>
      <w:r>
        <w:rPr>
          <w:rFonts w:eastAsia="宋体" w:ascii="宋体" w:hAnsi="宋体"/>
        </w:rPr>
        <w:t>从</w:t>
      </w:r>
      <w:r>
        <w:rPr>
          <w:rFonts w:eastAsia="宋体" w:ascii="Times New Roman" w:hAnsi="Times New Roman"/>
        </w:rPr>
        <w:t xml:space="preserve"> 2 </w:t>
      </w:r>
      <w:r>
        <w:rPr>
          <w:rFonts w:eastAsia="宋体" w:ascii="宋体" w:hAnsi="宋体"/>
        </w:rPr>
        <w:t>增大到</w:t>
      </w:r>
      <w:r>
        <w:rPr>
          <w:rFonts w:eastAsia="宋体" w:ascii="Times New Roman" w:hAnsi="Times New Roman"/>
        </w:rPr>
        <w:t xml:space="preserve"> 10</w:t>
      </w:r>
      <w:r>
        <w:rPr>
          <w:rFonts w:eastAsia="宋体" w:ascii="宋体" w:hAnsi="宋体"/>
        </w:rPr>
        <w:t>，不同</w:t>
      </w:r>
      <w:r>
        <w:rPr>
          <w:rFonts w:eastAsia="宋体" w:ascii="Times New Roman" w:hAnsi="Times New Roman"/>
        </w:rPr>
        <w:t xml:space="preserve"> K-mer </w:t>
      </w:r>
      <w:r>
        <w:rPr>
          <w:rFonts w:eastAsia="宋体" w:ascii="宋体" w:hAnsi="宋体"/>
        </w:rPr>
        <w:t>数由</w:t>
      </w:r>
      <w:r>
        <w:rPr>
          <w:rFonts w:eastAsia="宋体" w:ascii="Times New Roman" w:hAnsi="Times New Roman"/>
        </w:rPr>
        <w:t xml:space="preserve"> 16 </w:t>
      </w:r>
      <w:r>
        <w:rPr>
          <w:rFonts w:eastAsia="宋体" w:ascii="宋体" w:hAnsi="宋体"/>
        </w:rPr>
        <w:t>增至</w:t>
      </w:r>
      <w:r>
        <w:rPr>
          <w:rFonts w:eastAsia="宋体" w:ascii="Times New Roman" w:hAnsi="Times New Roman"/>
        </w:rPr>
        <w:t xml:space="preserve"> 2987</w:t>
      </w:r>
      <w:r>
        <w:rPr>
          <w:rFonts w:eastAsia="宋体" w:ascii="宋体" w:hAnsi="宋体"/>
        </w:rPr>
        <w:t>，哈希负载由</w:t>
      </w:r>
      <w:r>
        <w:rPr>
          <w:rFonts w:eastAsia="宋体" w:ascii="Times New Roman" w:hAnsi="Times New Roman"/>
        </w:rPr>
        <w:t xml:space="preserve"> 0.002 </w:t>
      </w:r>
      <w:r>
        <w:rPr>
          <w:rFonts w:eastAsia="宋体" w:ascii="宋体" w:hAnsi="宋体"/>
        </w:rPr>
        <w:t>增至</w:t>
      </w:r>
      <w:r>
        <w:rPr>
          <w:rFonts w:eastAsia="宋体" w:ascii="Times New Roman" w:hAnsi="Times New Roman"/>
        </w:rPr>
        <w:t xml:space="preserve"> 0.365</w:t>
      </w:r>
      <w:r>
        <w:rPr>
          <w:rFonts w:eastAsia="宋体" w:ascii="宋体" w:hAnsi="宋体"/>
        </w:rPr>
        <w:t>，建索引耗时由</w:t>
      </w:r>
      <w:r>
        <w:rPr>
          <w:rFonts w:eastAsia="宋体" w:ascii="Times New Roman" w:hAnsi="Times New Roman"/>
        </w:rPr>
        <w:t xml:space="preserve"> 222 μs </w:t>
      </w:r>
      <w:r>
        <w:rPr>
          <w:rFonts w:eastAsia="宋体" w:ascii="宋体" w:hAnsi="宋体"/>
        </w:rPr>
        <w:t>增至</w:t>
      </w:r>
      <w:r>
        <w:rPr>
          <w:rFonts w:eastAsia="宋体" w:ascii="Times New Roman" w:hAnsi="Times New Roman"/>
        </w:rPr>
        <w:t xml:space="preserve"> 658 μs</w:t>
      </w:r>
      <w:r>
        <w:rPr>
          <w:rFonts w:eastAsia="宋体" w:ascii="宋体" w:hAnsi="宋体"/>
        </w:rPr>
        <w:t>。</w:t>
      </w:r>
      <w:r>
        <w:rPr>
          <w:rFonts w:eastAsia="宋体" w:ascii="Times New Roman" w:hAnsi="Times New Roman"/>
        </w:rPr>
        <w:t xml:space="preserve">K=2 </w:t>
      </w:r>
      <w:r>
        <w:rPr>
          <w:rFonts w:eastAsia="宋体" w:ascii="宋体" w:hAnsi="宋体"/>
        </w:rPr>
        <w:t>只有</w:t>
      </w:r>
      <w:r>
        <w:rPr>
          <w:rFonts w:eastAsia="宋体" w:ascii="Times New Roman" w:hAnsi="Times New Roman"/>
        </w:rPr>
        <w:t xml:space="preserve"> 4²=16 </w:t>
      </w:r>
      <w:r>
        <w:rPr>
          <w:rFonts w:eastAsia="宋体" w:ascii="宋体" w:hAnsi="宋体"/>
        </w:rPr>
        <w:t>种可能短词，大量滑动窗口被归并到少数键的位置链表；</w:t>
      </w:r>
      <w:r>
        <w:rPr>
          <w:rFonts w:eastAsia="宋体" w:ascii="Times New Roman" w:hAnsi="Times New Roman"/>
        </w:rPr>
        <w:t xml:space="preserve">K </w:t>
      </w:r>
      <w:r>
        <w:rPr>
          <w:rFonts w:eastAsia="宋体" w:ascii="宋体" w:hAnsi="宋体"/>
        </w:rPr>
        <w:t>增大后短词区分度提高，独立键数量显著增加，需要创建和插入更多哈希节点，因此本次实测的建索引耗时随之上升。</w:t>
      </w:r>
    </w:p>
    <w:p w:rsidR="005E6CD8" w:rsidRDefault="002E0E7A">
      <w:pPr>
        <w:pStyle w:val="aa"/>
        <w:spacing w:after="0"/>
      </w:pPr>
      <w:r>
        <w:rPr>
          <w:rFonts w:eastAsia="宋体" w:ascii="宋体" w:hAnsi="宋体"/>
        </w:rPr>
        <w:t>候选规模的变化更为明显：</w:t>
      </w:r>
      <w:r>
        <w:rPr>
          <w:rFonts w:eastAsia="宋体" w:ascii="Times New Roman" w:hAnsi="Times New Roman"/>
        </w:rPr>
        <w:t xml:space="preserve">K=2 </w:t>
      </w:r>
      <w:r>
        <w:rPr>
          <w:rFonts w:eastAsia="宋体" w:ascii="宋体" w:hAnsi="宋体"/>
        </w:rPr>
        <w:t>平均每条</w:t>
      </w:r>
      <w:r>
        <w:rPr>
          <w:rFonts w:eastAsia="宋体" w:ascii="Times New Roman" w:hAnsi="Times New Roman"/>
        </w:rPr>
        <w:t xml:space="preserve"> Read </w:t>
      </w:r>
      <w:r>
        <w:rPr>
          <w:rFonts w:eastAsia="宋体" w:ascii="宋体" w:hAnsi="宋体"/>
        </w:rPr>
        <w:t>产生</w:t>
      </w:r>
      <w:r>
        <w:rPr>
          <w:rFonts w:eastAsia="宋体" w:ascii="Times New Roman" w:hAnsi="Times New Roman"/>
        </w:rPr>
        <w:t xml:space="preserve"> 188.96 </w:t>
      </w:r>
      <w:r>
        <w:rPr>
          <w:rFonts w:eastAsia="宋体" w:ascii="宋体" w:hAnsi="宋体"/>
        </w:rPr>
        <w:t>个候选，累计</w:t>
      </w:r>
      <w:r>
        <w:rPr>
          <w:rFonts w:eastAsia="宋体" w:ascii="Times New Roman" w:hAnsi="Times New Roman"/>
        </w:rPr>
        <w:t xml:space="preserve"> 9448 </w:t>
      </w:r>
      <w:r>
        <w:rPr>
          <w:rFonts w:eastAsia="宋体" w:ascii="宋体" w:hAnsi="宋体"/>
        </w:rPr>
        <w:t>个候选，批量检索耗时为</w:t>
      </w:r>
      <w:r>
        <w:rPr>
          <w:rFonts w:eastAsia="宋体" w:ascii="Times New Roman" w:hAnsi="Times New Roman"/>
        </w:rPr>
        <w:t xml:space="preserve"> 466.00 μs</w:t>
      </w:r>
      <w:r>
        <w:rPr>
          <w:rFonts w:eastAsia="宋体" w:ascii="宋体" w:hAnsi="宋体"/>
        </w:rPr>
        <w:t>；</w:t>
      </w:r>
      <w:r>
        <w:rPr>
          <w:rFonts w:eastAsia="宋体" w:ascii="Times New Roman" w:hAnsi="Times New Roman"/>
        </w:rPr>
        <w:t xml:space="preserve">K=6 </w:t>
      </w:r>
      <w:r>
        <w:rPr>
          <w:rFonts w:eastAsia="宋体" w:ascii="宋体" w:hAnsi="宋体"/>
        </w:rPr>
        <w:t>仅产生</w:t>
      </w:r>
      <w:r>
        <w:rPr>
          <w:rFonts w:eastAsia="宋体" w:ascii="Times New Roman" w:hAnsi="Times New Roman"/>
        </w:rPr>
        <w:t xml:space="preserve"> 84 </w:t>
      </w:r>
      <w:r>
        <w:rPr>
          <w:rFonts w:eastAsia="宋体" w:ascii="宋体" w:hAnsi="宋体"/>
        </w:rPr>
        <w:t>个候选，累计耗时降至</w:t>
      </w:r>
      <w:r>
        <w:rPr>
          <w:rFonts w:eastAsia="宋体" w:ascii="Times New Roman" w:hAnsi="Times New Roman"/>
        </w:rPr>
        <w:t xml:space="preserve"> 35.90 μs</w:t>
      </w:r>
      <w:r>
        <w:rPr>
          <w:rFonts w:eastAsia="宋体" w:ascii="宋体" w:hAnsi="宋体"/>
        </w:rPr>
        <w:t>。两种参数均成功检索</w:t>
      </w:r>
      <w:r>
        <w:rPr>
          <w:rFonts w:eastAsia="宋体" w:ascii="Times New Roman" w:hAnsi="Times New Roman"/>
        </w:rPr>
        <w:t xml:space="preserve"> 50 </w:t>
      </w:r>
      <w:r>
        <w:rPr>
          <w:rFonts w:eastAsia="宋体" w:ascii="宋体" w:hAnsi="宋体"/>
        </w:rPr>
        <w:t>条</w:t>
      </w:r>
      <w:r>
        <w:rPr>
          <w:rFonts w:eastAsia="宋体" w:ascii="Times New Roman" w:hAnsi="Times New Roman"/>
        </w:rPr>
        <w:t xml:space="preserve"> Reads</w:t>
      </w:r>
      <w:r>
        <w:rPr>
          <w:rFonts w:eastAsia="宋体" w:ascii="宋体" w:hAnsi="宋体"/>
        </w:rPr>
        <w:t>，且对应匹配位置完全一致。由此可见，在本组数据上</w:t>
      </w:r>
      <w:r>
        <w:rPr>
          <w:rFonts w:eastAsia="宋体" w:ascii="Times New Roman" w:hAnsi="Times New Roman"/>
        </w:rPr>
        <w:t xml:space="preserve"> K=6 </w:t>
      </w:r>
      <w:r>
        <w:rPr>
          <w:rFonts w:eastAsia="宋体" w:ascii="宋体" w:hAnsi="宋体"/>
        </w:rPr>
        <w:t>在保持召回结果的同时大幅减少了完整</w:t>
      </w:r>
      <w:r>
        <w:rPr>
          <w:rFonts w:eastAsia="宋体" w:ascii="Times New Roman" w:hAnsi="Times New Roman"/>
        </w:rPr>
        <w:t xml:space="preserve"> Read </w:t>
      </w:r>
      <w:r>
        <w:rPr>
          <w:rFonts w:eastAsia="宋体" w:ascii="宋体" w:hAnsi="宋体"/>
        </w:rPr>
        <w:t>的逐字符验证次数，并取得三组中最低的实测批量检索耗时，是较合适的取值。</w:t>
      </w:r>
    </w:p>
    <w:p w:rsidR="005E6CD8" w:rsidRDefault="002E0E7A">
      <w:pPr>
        <w:pStyle w:val="aa"/>
        <w:spacing w:after="0"/>
      </w:pPr>
      <w:r>
        <w:rPr>
          <w:rFonts w:eastAsia="宋体" w:ascii="Times New Roman" w:hAnsi="Times New Roman"/>
        </w:rPr>
        <w:t xml:space="preserve">K=10 </w:t>
      </w:r>
      <w:r>
        <w:rPr>
          <w:rFonts w:eastAsia="宋体" w:ascii="宋体" w:hAnsi="宋体"/>
        </w:rPr>
        <w:t>时仅产生</w:t>
      </w:r>
      <w:r>
        <w:rPr>
          <w:rFonts w:eastAsia="宋体" w:ascii="Times New Roman" w:hAnsi="Times New Roman"/>
        </w:rPr>
        <w:t xml:space="preserve"> 37 </w:t>
      </w:r>
      <w:r>
        <w:rPr>
          <w:rFonts w:eastAsia="宋体" w:ascii="宋体" w:hAnsi="宋体"/>
        </w:rPr>
        <w:t>个候选，批量检索耗时为</w:t>
      </w:r>
      <w:r>
        <w:rPr>
          <w:rFonts w:eastAsia="宋体" w:ascii="Times New Roman" w:hAnsi="Times New Roman"/>
        </w:rPr>
        <w:t xml:space="preserve"> 39.30 μs</w:t>
      </w:r>
      <w:r>
        <w:rPr>
          <w:rFonts w:eastAsia="宋体" w:ascii="宋体" w:hAnsi="宋体"/>
        </w:rPr>
        <w:t>，成功数为</w:t>
      </w:r>
      <w:r>
        <w:rPr>
          <w:rFonts w:eastAsia="宋体" w:ascii="Times New Roman" w:hAnsi="Times New Roman"/>
        </w:rPr>
        <w:t xml:space="preserve"> 37</w:t>
      </w:r>
      <w:r>
        <w:rPr>
          <w:rFonts w:eastAsia="宋体" w:ascii="宋体" w:hAnsi="宋体"/>
        </w:rPr>
        <w:t>。逐行核对发现，未命中的</w:t>
      </w:r>
      <w:r>
        <w:rPr>
          <w:rFonts w:eastAsia="宋体" w:ascii="Times New Roman" w:hAnsi="Times New Roman"/>
        </w:rPr>
        <w:t xml:space="preserve"> Read </w:t>
      </w:r>
      <w:r>
        <w:rPr>
          <w:rFonts w:eastAsia="宋体" w:ascii="宋体" w:hAnsi="宋体"/>
        </w:rPr>
        <w:t>编号为</w:t>
      </w:r>
      <w:r>
        <w:rPr>
          <w:rFonts w:eastAsia="宋体" w:ascii="Times New Roman" w:hAnsi="Times New Roman"/>
        </w:rPr>
        <w:t xml:space="preserve"> 1</w:t>
      </w:r>
      <w:r>
        <w:rPr>
          <w:rFonts w:eastAsia="宋体" w:ascii="宋体" w:hAnsi="宋体"/>
        </w:rPr>
        <w:t>、</w:t>
      </w:r>
      <w:r>
        <w:rPr>
          <w:rFonts w:eastAsia="宋体" w:ascii="Times New Roman" w:hAnsi="Times New Roman"/>
        </w:rPr>
        <w:t>8</w:t>
      </w:r>
      <w:r>
        <w:rPr>
          <w:rFonts w:eastAsia="宋体" w:ascii="宋体" w:hAnsi="宋体"/>
        </w:rPr>
        <w:t>、</w:t>
      </w:r>
      <w:r>
        <w:rPr>
          <w:rFonts w:eastAsia="宋体" w:ascii="Times New Roman" w:hAnsi="Times New Roman"/>
        </w:rPr>
        <w:t>15</w:t>
      </w:r>
      <w:r>
        <w:rPr>
          <w:rFonts w:eastAsia="宋体" w:ascii="宋体" w:hAnsi="宋体"/>
        </w:rPr>
        <w:t>、</w:t>
      </w:r>
      <w:r>
        <w:rPr>
          <w:rFonts w:eastAsia="宋体" w:ascii="Times New Roman" w:hAnsi="Times New Roman"/>
        </w:rPr>
        <w:t>16</w:t>
      </w:r>
      <w:r>
        <w:rPr>
          <w:rFonts w:eastAsia="宋体" w:ascii="宋体" w:hAnsi="宋体"/>
        </w:rPr>
        <w:t>、</w:t>
      </w:r>
      <w:r>
        <w:rPr>
          <w:rFonts w:eastAsia="宋体" w:ascii="Times New Roman" w:hAnsi="Times New Roman"/>
        </w:rPr>
        <w:t>18</w:t>
      </w:r>
      <w:r>
        <w:rPr>
          <w:rFonts w:eastAsia="宋体" w:ascii="宋体" w:hAnsi="宋体"/>
        </w:rPr>
        <w:t>、</w:t>
      </w:r>
      <w:r>
        <w:rPr>
          <w:rFonts w:eastAsia="宋体" w:ascii="Times New Roman" w:hAnsi="Times New Roman"/>
        </w:rPr>
        <w:t>22</w:t>
      </w:r>
      <w:r>
        <w:rPr>
          <w:rFonts w:eastAsia="宋体" w:ascii="宋体" w:hAnsi="宋体"/>
        </w:rPr>
        <w:t>、</w:t>
      </w:r>
      <w:r>
        <w:rPr>
          <w:rFonts w:eastAsia="宋体" w:ascii="Times New Roman" w:hAnsi="Times New Roman"/>
        </w:rPr>
        <w:t>25</w:t>
      </w:r>
      <w:r>
        <w:rPr>
          <w:rFonts w:eastAsia="宋体" w:ascii="宋体" w:hAnsi="宋体"/>
        </w:rPr>
        <w:t>、</w:t>
      </w:r>
      <w:r>
        <w:rPr>
          <w:rFonts w:eastAsia="宋体" w:ascii="Times New Roman" w:hAnsi="Times New Roman"/>
        </w:rPr>
        <w:t>32</w:t>
      </w:r>
      <w:r>
        <w:rPr>
          <w:rFonts w:eastAsia="宋体" w:ascii="宋体" w:hAnsi="宋体"/>
        </w:rPr>
        <w:t>、</w:t>
      </w:r>
      <w:r>
        <w:rPr>
          <w:rFonts w:eastAsia="宋体" w:ascii="Times New Roman" w:hAnsi="Times New Roman"/>
        </w:rPr>
        <w:t>39</w:t>
      </w:r>
      <w:r>
        <w:rPr>
          <w:rFonts w:eastAsia="宋体" w:ascii="宋体" w:hAnsi="宋体"/>
        </w:rPr>
        <w:t>、</w:t>
      </w:r>
      <w:r>
        <w:rPr>
          <w:rFonts w:eastAsia="宋体" w:ascii="Times New Roman" w:hAnsi="Times New Roman"/>
        </w:rPr>
        <w:t>40</w:t>
      </w:r>
      <w:r>
        <w:rPr>
          <w:rFonts w:eastAsia="宋体" w:ascii="宋体" w:hAnsi="宋体"/>
        </w:rPr>
        <w:t>、</w:t>
      </w:r>
      <w:r>
        <w:rPr>
          <w:rFonts w:eastAsia="宋体" w:ascii="Times New Roman" w:hAnsi="Times New Roman"/>
        </w:rPr>
        <w:t>42</w:t>
      </w:r>
      <w:r>
        <w:rPr>
          <w:rFonts w:eastAsia="宋体" w:ascii="宋体" w:hAnsi="宋体"/>
        </w:rPr>
        <w:t>、</w:t>
      </w:r>
      <w:r>
        <w:rPr>
          <w:rFonts w:eastAsia="宋体" w:ascii="Times New Roman" w:hAnsi="Times New Roman"/>
        </w:rPr>
        <w:t>46</w:t>
      </w:r>
      <w:r>
        <w:rPr>
          <w:rFonts w:eastAsia="宋体" w:ascii="宋体" w:hAnsi="宋体"/>
        </w:rPr>
        <w:t>、</w:t>
      </w:r>
      <w:r>
        <w:rPr>
          <w:rFonts w:eastAsia="宋体" w:ascii="Times New Roman" w:hAnsi="Times New Roman"/>
        </w:rPr>
        <w:t>49</w:t>
      </w:r>
      <w:r>
        <w:rPr>
          <w:rFonts w:eastAsia="宋体" w:ascii="宋体" w:hAnsi="宋体"/>
        </w:rPr>
        <w:t>；这</w:t>
      </w:r>
      <w:r>
        <w:rPr>
          <w:rFonts w:eastAsia="宋体" w:ascii="Times New Roman" w:hAnsi="Times New Roman"/>
        </w:rPr>
        <w:t xml:space="preserve"> 13 </w:t>
      </w:r>
      <w:r>
        <w:rPr>
          <w:rFonts w:eastAsia="宋体" w:ascii="宋体" w:hAnsi="宋体"/>
        </w:rPr>
        <w:t>条</w:t>
      </w:r>
      <w:r>
        <w:rPr>
          <w:rFonts w:eastAsia="宋体" w:ascii="Times New Roman" w:hAnsi="Times New Roman"/>
        </w:rPr>
        <w:t xml:space="preserve"> Read </w:t>
      </w:r>
      <w:r>
        <w:rPr>
          <w:rFonts w:eastAsia="宋体" w:ascii="宋体" w:hAnsi="宋体"/>
        </w:rPr>
        <w:t>在相对偏移</w:t>
      </w:r>
      <w:r>
        <w:rPr>
          <w:rFonts w:eastAsia="宋体" w:ascii="Times New Roman" w:hAnsi="Times New Roman"/>
        </w:rPr>
        <w:t xml:space="preserve"> 6</w:t>
      </w:r>
      <w:r>
        <w:rPr>
          <w:rFonts w:eastAsia="宋体" w:ascii="宋体" w:hAnsi="宋体"/>
        </w:rPr>
        <w:t>～</w:t>
      </w:r>
      <w:r>
        <w:rPr>
          <w:rFonts w:eastAsia="宋体" w:ascii="Times New Roman" w:hAnsi="Times New Roman"/>
        </w:rPr>
        <w:t xml:space="preserve">9 </w:t>
      </w:r>
      <w:r>
        <w:rPr>
          <w:rFonts w:eastAsia="宋体" w:ascii="宋体" w:hAnsi="宋体"/>
        </w:rPr>
        <w:t>中至少存在</w:t>
      </w:r>
      <w:r>
        <w:rPr>
          <w:rFonts w:eastAsia="宋体" w:ascii="Times New Roman" w:hAnsi="Times New Roman"/>
        </w:rPr>
        <w:t xml:space="preserve"> 1 </w:t>
      </w:r>
      <w:r>
        <w:rPr>
          <w:rFonts w:eastAsia="宋体" w:ascii="宋体" w:hAnsi="宋体"/>
        </w:rPr>
        <w:t>处突变，因而突变碱基进入</w:t>
      </w:r>
      <w:r>
        <w:rPr>
          <w:rFonts w:eastAsia="宋体" w:ascii="Times New Roman" w:hAnsi="Times New Roman"/>
        </w:rPr>
        <w:t xml:space="preserve"> K=10 </w:t>
      </w:r>
      <w:r>
        <w:rPr>
          <w:rFonts w:eastAsia="宋体" w:ascii="宋体" w:hAnsi="宋体"/>
        </w:rPr>
        <w:t>的前缀种子。</w:t>
      </w:r>
      <w:r>
        <w:rPr>
          <w:rFonts w:eastAsia="宋体" w:ascii="Times New Roman" w:hAnsi="Times New Roman"/>
        </w:rPr>
        <w:t xml:space="preserve">test_reads.txt </w:t>
      </w:r>
      <w:r>
        <w:rPr>
          <w:rFonts w:eastAsia="宋体" w:ascii="宋体" w:hAnsi="宋体"/>
        </w:rPr>
        <w:t>是按默认</w:t>
      </w:r>
      <w:r>
        <w:rPr>
          <w:rFonts w:eastAsia="宋体" w:ascii="Times New Roman" w:hAnsi="Times New Roman"/>
        </w:rPr>
        <w:t xml:space="preserve"> K=6 </w:t>
      </w:r>
      <w:r>
        <w:rPr>
          <w:rFonts w:eastAsia="宋体" w:ascii="宋体" w:hAnsi="宋体"/>
        </w:rPr>
        <w:t>生成后保存并在本实验中导入的固定数据，只保证前</w:t>
      </w:r>
      <w:r>
        <w:rPr>
          <w:rFonts w:eastAsia="宋体" w:ascii="Times New Roman" w:hAnsi="Times New Roman"/>
        </w:rPr>
        <w:t xml:space="preserve"> 6 </w:t>
      </w:r>
      <w:r>
        <w:rPr>
          <w:rFonts w:eastAsia="宋体" w:ascii="宋体" w:hAnsi="宋体"/>
        </w:rPr>
        <w:t>位不突变；外部导入不会根据新</w:t>
      </w:r>
      <w:r>
        <w:rPr>
          <w:rFonts w:eastAsia="宋体" w:ascii="Times New Roman" w:hAnsi="Times New Roman"/>
        </w:rPr>
        <w:t xml:space="preserve"> K </w:t>
      </w:r>
      <w:r>
        <w:rPr>
          <w:rFonts w:eastAsia="宋体" w:ascii="宋体" w:hAnsi="宋体"/>
        </w:rPr>
        <w:t>改写</w:t>
      </w:r>
      <w:r>
        <w:rPr>
          <w:rFonts w:eastAsia="宋体" w:ascii="Times New Roman" w:hAnsi="Times New Roman"/>
        </w:rPr>
        <w:t xml:space="preserve"> Read</w:t>
      </w:r>
      <w:r>
        <w:rPr>
          <w:rFonts w:eastAsia="宋体" w:ascii="宋体" w:hAnsi="宋体"/>
        </w:rPr>
        <w:t>，所以该现象符合单一精确前缀种子的检索机制，并非汉明距离验证错误。</w:t>
      </w:r>
      <w:r>
        <w:rPr>
          <w:rFonts w:eastAsia="宋体" w:ascii="Times New Roman" w:hAnsi="Times New Roman"/>
        </w:rPr>
        <w:t xml:space="preserve">K=10 </w:t>
      </w:r>
      <w:r>
        <w:rPr>
          <w:rFonts w:eastAsia="宋体" w:ascii="宋体" w:hAnsi="宋体"/>
        </w:rPr>
        <w:t>已命中的</w:t>
      </w:r>
      <w:r>
        <w:rPr>
          <w:rFonts w:eastAsia="宋体" w:ascii="Times New Roman" w:hAnsi="Times New Roman"/>
        </w:rPr>
        <w:t xml:space="preserve"> 37 </w:t>
      </w:r>
      <w:r>
        <w:rPr>
          <w:rFonts w:eastAsia="宋体" w:ascii="宋体" w:hAnsi="宋体"/>
        </w:rPr>
        <w:t>条</w:t>
      </w:r>
      <w:r>
        <w:rPr>
          <w:rFonts w:eastAsia="宋体" w:ascii="Times New Roman" w:hAnsi="Times New Roman"/>
        </w:rPr>
        <w:t xml:space="preserve"> Read </w:t>
      </w:r>
      <w:r>
        <w:rPr>
          <w:rFonts w:eastAsia="宋体" w:ascii="宋体" w:hAnsi="宋体"/>
        </w:rPr>
        <w:t>与</w:t>
      </w:r>
      <w:r>
        <w:rPr>
          <w:rFonts w:eastAsia="宋体" w:ascii="Times New Roman" w:hAnsi="Times New Roman"/>
        </w:rPr>
        <w:t xml:space="preserve"> K=6 </w:t>
      </w:r>
      <w:r>
        <w:rPr>
          <w:rFonts w:eastAsia="宋体" w:ascii="宋体" w:hAnsi="宋体"/>
        </w:rPr>
        <w:t>的匹配位置一致。其候选数虽最少，但本次耗时比</w:t>
      </w:r>
      <w:r>
        <w:rPr>
          <w:rFonts w:eastAsia="宋体" w:ascii="Times New Roman" w:hAnsi="Times New Roman"/>
        </w:rPr>
        <w:t xml:space="preserve"> K=6 </w:t>
      </w:r>
      <w:r>
        <w:rPr>
          <w:rFonts w:eastAsia="宋体" w:ascii="宋体" w:hAnsi="宋体"/>
        </w:rPr>
        <w:t>高</w:t>
      </w:r>
      <w:r>
        <w:rPr>
          <w:rFonts w:eastAsia="宋体" w:ascii="Times New Roman" w:hAnsi="Times New Roman"/>
        </w:rPr>
        <w:t xml:space="preserve"> 3.40 μs</w:t>
      </w:r>
      <w:r>
        <w:rPr>
          <w:rFonts w:eastAsia="宋体" w:ascii="宋体" w:hAnsi="宋体"/>
        </w:rPr>
        <w:t>；在几十微秒量级的单次测量中不宜据此作过度性能推断。若要公平评价</w:t>
      </w:r>
      <w:r>
        <w:rPr>
          <w:rFonts w:eastAsia="宋体" w:ascii="Times New Roman" w:hAnsi="Times New Roman"/>
        </w:rPr>
        <w:t xml:space="preserve"> K=10 </w:t>
      </w:r>
      <w:r>
        <w:rPr>
          <w:rFonts w:eastAsia="宋体" w:ascii="宋体" w:hAnsi="宋体"/>
        </w:rPr>
        <w:t>的随机数据召回率，应在</w:t>
      </w:r>
      <w:r>
        <w:rPr>
          <w:rFonts w:eastAsia="宋体" w:ascii="Times New Roman" w:hAnsi="Times New Roman"/>
        </w:rPr>
        <w:t xml:space="preserve"> K=10 </w:t>
      </w:r>
      <w:r>
        <w:rPr>
          <w:rFonts w:eastAsia="宋体" w:ascii="宋体" w:hAnsi="宋体"/>
        </w:rPr>
        <w:t>下重新生成动态保护前</w:t>
      </w:r>
      <w:r>
        <w:rPr>
          <w:rFonts w:eastAsia="宋体" w:ascii="Times New Roman" w:hAnsi="Times New Roman"/>
        </w:rPr>
        <w:t xml:space="preserve"> 10 </w:t>
      </w:r>
      <w:r>
        <w:rPr>
          <w:rFonts w:eastAsia="宋体" w:ascii="宋体" w:hAnsi="宋体"/>
        </w:rPr>
        <w:t>位的</w:t>
      </w:r>
      <w:r>
        <w:rPr>
          <w:rFonts w:eastAsia="宋体" w:ascii="Times New Roman" w:hAnsi="Times New Roman"/>
        </w:rPr>
        <w:t xml:space="preserve"> Reads</w:t>
      </w:r>
      <w:r>
        <w:rPr>
          <w:rFonts w:eastAsia="宋体" w:ascii="宋体" w:hAnsi="宋体"/>
        </w:rPr>
        <w:t>，或在后续改进中采用多种子策略。</w:t>
      </w:r>
    </w:p>
    <w:p w:rsidR="00E02AF8" w:rsidRDefault="003B7D59">
      <w:pPr>
        <w:pStyle w:val="21"/>
      </w:pPr>
      <w:bookmarkStart w:id="45" w:name="_Toc236254406"/>
      <w:r>
        <w:t xml:space="preserve">10.4 </w:t>
      </w:r>
      <w:r>
        <w:t>边界情况与异常处理</w:t>
      </w:r>
      <w:bookmarkEnd w:id="45"/>
    </w:p>
    <w:p w:rsidR="00E02AF8" w:rsidRDefault="003B7D59">
      <w:pPr>
        <w:pStyle w:val="aa"/>
        <w:spacing w:after="0"/>
      </w:pPr>
      <w:r>
        <w:t>系统围绕课程题目的主要边界进行了针对性核对。下表只保留与算法正确性和用户操作直接相关的场景，不展开工程化压力测试或外部内存检测工具结果。</w:t>
      </w:r>
    </w:p>
    <w:p w:rsidR="00E02AF8" w:rsidRDefault="003B7D59">
      <w:pPr>
        <w:pStyle w:val="ae"/>
      </w:pPr>
      <w:r>
        <w:t>表</w:t>
      </w:r>
      <w:r>
        <w:t xml:space="preserve"> 8  </w:t>
      </w:r>
      <w:r>
        <w:t>典型边界与异常场景</w:t>
      </w:r>
    </w:p>
    <w:tbl>
      <w:tblPr>
        <w:tblW w:w="8300" w:type="dxa"/>
        <w:tblBorders>
          <w:top w:val="single" w:sz="4" w:space="0" w:color="A7BAC4"/>
          <w:left w:val="single" w:sz="4" w:space="0" w:color="A7BAC4"/>
          <w:bottom w:val="single" w:sz="4" w:space="0" w:color="A7BAC4"/>
          <w:right w:val="single" w:sz="4" w:space="0" w:color="A7BAC4"/>
          <w:insideH w:val="single" w:sz="4" w:space="0" w:color="A7BAC4"/>
          <w:insideV w:val="single" w:sz="4" w:space="0" w:color="A7BAC4"/>
        </w:tblBorders>
        <w:tblLayout w:type="fixed"/>
        <w:tblLook w:val="04A0" w:firstRow="1" w:lastRow="0" w:firstColumn="1" w:lastColumn="0" w:noHBand="0" w:noVBand="1"/>
      </w:tblPr>
      <w:tblGrid>
        <w:gridCol w:w="1850"/>
        <w:gridCol w:w="3300"/>
        <w:gridCol w:w="3150"/>
      </w:tblGrid>
      <w:tr w:rsidR="00E02AF8">
        <w:trPr>
          <w:cantSplit/>
          <w:tblHeader/>
        </w:trPr>
        <w:tc>
          <w:tcPr>
            <w:tcW w:w="18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测试场景</w:t>
            </w:r>
          </w:p>
        </w:tc>
        <w:tc>
          <w:tcPr>
            <w:tcW w:w="330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预期结果</w:t>
            </w:r>
          </w:p>
        </w:tc>
        <w:tc>
          <w:tcPr>
            <w:tcW w:w="3150" w:type="dxa"/>
            <w:shd w:val="clear" w:color="auto" w:fill="D9EAF2"/>
            <w:tcMar>
              <w:top w:w="90" w:type="dxa"/>
              <w:left w:w="100" w:type="dxa"/>
              <w:bottom w:w="90" w:type="dxa"/>
              <w:right w:w="100" w:type="dxa"/>
            </w:tcMar>
            <w:vAlign w:val="center"/>
          </w:tcPr>
          <w:p w:rsidR="00E02AF8" w:rsidRDefault="003B7D59">
            <w:pPr>
              <w:spacing w:line="276" w:lineRule="auto"/>
              <w:jc w:val="center"/>
            </w:pPr>
            <w:r>
              <w:rPr>
                <w:b/>
              </w:rPr>
              <w:t>实际表现</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完全匹配、</w:t>
            </w:r>
            <w:r>
              <w:t xml:space="preserve">1 </w:t>
            </w:r>
            <w:r>
              <w:t>处和</w:t>
            </w:r>
            <w:r>
              <w:t xml:space="preserve"> 2 </w:t>
            </w:r>
            <w:r>
              <w:t>处错配</w:t>
            </w:r>
          </w:p>
        </w:tc>
        <w:tc>
          <w:tcPr>
            <w:tcW w:w="3300" w:type="dxa"/>
            <w:tcMar>
              <w:top w:w="90" w:type="dxa"/>
              <w:left w:w="100" w:type="dxa"/>
              <w:bottom w:w="90" w:type="dxa"/>
              <w:right w:w="100" w:type="dxa"/>
            </w:tcMar>
            <w:vAlign w:val="center"/>
          </w:tcPr>
          <w:p w:rsidR="00E02AF8" w:rsidRDefault="003B7D59">
            <w:pPr>
              <w:spacing w:line="276" w:lineRule="auto"/>
              <w:jc w:val="left"/>
            </w:pPr>
            <w:r>
              <w:t xml:space="preserve">k=0 </w:t>
            </w:r>
            <w:r>
              <w:t>仅接受完全匹配；</w:t>
            </w:r>
            <w:r>
              <w:t xml:space="preserve">k=1 </w:t>
            </w:r>
            <w:r>
              <w:t>接受至多</w:t>
            </w:r>
            <w:r>
              <w:t xml:space="preserve"> 1 </w:t>
            </w:r>
            <w:r>
              <w:t>处；</w:t>
            </w:r>
            <w:r>
              <w:t xml:space="preserve">k=2 </w:t>
            </w:r>
            <w:r>
              <w:t>接受至多</w:t>
            </w:r>
            <w:r>
              <w:t xml:space="preserve"> 2 </w:t>
            </w:r>
            <w:r>
              <w:t>处</w:t>
            </w:r>
          </w:p>
        </w:tc>
        <w:tc>
          <w:tcPr>
            <w:tcW w:w="3150" w:type="dxa"/>
            <w:tcMar>
              <w:top w:w="90" w:type="dxa"/>
              <w:left w:w="100" w:type="dxa"/>
              <w:bottom w:w="90" w:type="dxa"/>
              <w:right w:w="100" w:type="dxa"/>
            </w:tcMar>
            <w:vAlign w:val="center"/>
          </w:tcPr>
          <w:p w:rsidR="00E02AF8" w:rsidRDefault="003B7D59">
            <w:pPr>
              <w:spacing w:line="276" w:lineRule="auto"/>
              <w:jc w:val="left"/>
            </w:pPr>
            <w:r>
              <w:t>符合阈值定义，错配位置独立记录</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 xml:space="preserve">Reference </w:t>
            </w:r>
            <w:r>
              <w:t>首尾合法起点</w:t>
            </w:r>
          </w:p>
        </w:tc>
        <w:tc>
          <w:tcPr>
            <w:tcW w:w="3300" w:type="dxa"/>
            <w:tcMar>
              <w:top w:w="90" w:type="dxa"/>
              <w:left w:w="100" w:type="dxa"/>
              <w:bottom w:w="90" w:type="dxa"/>
              <w:right w:w="100" w:type="dxa"/>
            </w:tcMar>
            <w:vAlign w:val="center"/>
          </w:tcPr>
          <w:p w:rsidR="00E02AF8" w:rsidRDefault="003B7D59">
            <w:pPr>
              <w:spacing w:line="276" w:lineRule="auto"/>
              <w:jc w:val="left"/>
            </w:pPr>
            <w:r>
              <w:t>起点</w:t>
            </w:r>
            <w:r>
              <w:t xml:space="preserve"> 0 </w:t>
            </w:r>
            <w:r>
              <w:t>与</w:t>
            </w:r>
            <w:r>
              <w:t xml:space="preserve"> N-ReadLength </w:t>
            </w:r>
            <w:r>
              <w:t>均可检索，末字符参与比较</w:t>
            </w:r>
          </w:p>
        </w:tc>
        <w:tc>
          <w:tcPr>
            <w:tcW w:w="3150" w:type="dxa"/>
            <w:tcMar>
              <w:top w:w="90" w:type="dxa"/>
              <w:left w:w="100" w:type="dxa"/>
              <w:bottom w:w="90" w:type="dxa"/>
              <w:right w:w="100" w:type="dxa"/>
            </w:tcMar>
            <w:vAlign w:val="center"/>
          </w:tcPr>
          <w:p w:rsidR="00E02AF8" w:rsidRDefault="003B7D59">
            <w:pPr>
              <w:spacing w:line="276" w:lineRule="auto"/>
              <w:jc w:val="left"/>
            </w:pPr>
            <w:r>
              <w:t>均可返回，不越过</w:t>
            </w:r>
            <w:r>
              <w:t xml:space="preserve"> Reference </w:t>
            </w:r>
            <w:r>
              <w:t>边界</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重复</w:t>
            </w:r>
            <w:r>
              <w:t xml:space="preserve"> K-mer </w:t>
            </w:r>
            <w:r>
              <w:t>与多候选位置</w:t>
            </w:r>
          </w:p>
        </w:tc>
        <w:tc>
          <w:tcPr>
            <w:tcW w:w="3300" w:type="dxa"/>
            <w:tcMar>
              <w:top w:w="90" w:type="dxa"/>
              <w:left w:w="100" w:type="dxa"/>
              <w:bottom w:w="90" w:type="dxa"/>
              <w:right w:w="100" w:type="dxa"/>
            </w:tcMar>
            <w:vAlign w:val="center"/>
          </w:tcPr>
          <w:p w:rsidR="00E02AF8" w:rsidRDefault="003B7D59">
            <w:pPr>
              <w:spacing w:line="276" w:lineRule="auto"/>
              <w:jc w:val="left"/>
            </w:pPr>
            <w:r>
              <w:t>同一键保存全部出现位置，逐个验证并保留全部合法结果</w:t>
            </w:r>
          </w:p>
        </w:tc>
        <w:tc>
          <w:tcPr>
            <w:tcW w:w="3150" w:type="dxa"/>
            <w:tcMar>
              <w:top w:w="90" w:type="dxa"/>
              <w:left w:w="100" w:type="dxa"/>
              <w:bottom w:w="90" w:type="dxa"/>
              <w:right w:w="100" w:type="dxa"/>
            </w:tcMar>
            <w:vAlign w:val="center"/>
          </w:tcPr>
          <w:p w:rsidR="00E02AF8" w:rsidRDefault="003B7D59">
            <w:pPr>
              <w:spacing w:line="276" w:lineRule="auto"/>
              <w:jc w:val="left"/>
            </w:pPr>
            <w:r>
              <w:t>候选不覆盖，结果按距离和起点稳定排序</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空文件、非法碱基或格式错误</w:t>
            </w:r>
          </w:p>
        </w:tc>
        <w:tc>
          <w:tcPr>
            <w:tcW w:w="3300" w:type="dxa"/>
            <w:tcMar>
              <w:top w:w="90" w:type="dxa"/>
              <w:left w:w="100" w:type="dxa"/>
              <w:bottom w:w="90" w:type="dxa"/>
              <w:right w:w="100" w:type="dxa"/>
            </w:tcMar>
            <w:vAlign w:val="center"/>
          </w:tcPr>
          <w:p w:rsidR="00E02AF8" w:rsidRDefault="003B7D59">
            <w:pPr>
              <w:spacing w:line="276" w:lineRule="auto"/>
              <w:jc w:val="left"/>
            </w:pPr>
            <w:r>
              <w:t>拒绝导入并给出明确原因，不保留半加载数据</w:t>
            </w:r>
          </w:p>
        </w:tc>
        <w:tc>
          <w:tcPr>
            <w:tcW w:w="3150" w:type="dxa"/>
            <w:tcMar>
              <w:top w:w="90" w:type="dxa"/>
              <w:left w:w="100" w:type="dxa"/>
              <w:bottom w:w="90" w:type="dxa"/>
              <w:right w:w="100" w:type="dxa"/>
            </w:tcMar>
            <w:vAlign w:val="center"/>
          </w:tcPr>
          <w:p w:rsidR="00E02AF8" w:rsidRDefault="003B7D59">
            <w:pPr>
              <w:spacing w:line="276" w:lineRule="auto"/>
              <w:jc w:val="left"/>
            </w:pPr>
            <w:r>
              <w:t>通过</w:t>
            </w:r>
            <w:r>
              <w:t xml:space="preserve"> Snackbar</w:t>
            </w:r>
            <w:r>
              <w:t>、状态栏或文件错误信息提示</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缺少</w:t>
            </w:r>
            <w:r>
              <w:t xml:space="preserve"> Reference</w:t>
            </w:r>
            <w:r>
              <w:t>、</w:t>
            </w:r>
            <w:r>
              <w:t xml:space="preserve">Reads </w:t>
            </w:r>
            <w:r>
              <w:t>或有效索引</w:t>
            </w:r>
          </w:p>
        </w:tc>
        <w:tc>
          <w:tcPr>
            <w:tcW w:w="3300" w:type="dxa"/>
            <w:tcMar>
              <w:top w:w="90" w:type="dxa"/>
              <w:left w:w="100" w:type="dxa"/>
              <w:bottom w:w="90" w:type="dxa"/>
              <w:right w:w="100" w:type="dxa"/>
            </w:tcMar>
            <w:vAlign w:val="center"/>
          </w:tcPr>
          <w:p w:rsidR="00E02AF8" w:rsidRDefault="003B7D59">
            <w:pPr>
              <w:spacing w:line="276" w:lineRule="auto"/>
              <w:jc w:val="left"/>
            </w:pPr>
            <w:r>
              <w:t>阻止对应操作并提示缺失条件</w:t>
            </w:r>
          </w:p>
        </w:tc>
        <w:tc>
          <w:tcPr>
            <w:tcW w:w="3150" w:type="dxa"/>
            <w:tcMar>
              <w:top w:w="90" w:type="dxa"/>
              <w:left w:w="100" w:type="dxa"/>
              <w:bottom w:w="90" w:type="dxa"/>
              <w:right w:w="100" w:type="dxa"/>
            </w:tcMar>
            <w:vAlign w:val="center"/>
          </w:tcPr>
          <w:p w:rsidR="00E02AF8" w:rsidRDefault="003B7D59">
            <w:pPr>
              <w:spacing w:line="276" w:lineRule="auto"/>
              <w:jc w:val="left"/>
            </w:pPr>
            <w:r>
              <w:t>检索入口不会在状态不完整时继续执行</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lastRenderedPageBreak/>
              <w:t>修改</w:t>
            </w:r>
            <w:r>
              <w:t xml:space="preserve"> K</w:t>
            </w:r>
          </w:p>
        </w:tc>
        <w:tc>
          <w:tcPr>
            <w:tcW w:w="3300" w:type="dxa"/>
            <w:tcMar>
              <w:top w:w="90" w:type="dxa"/>
              <w:left w:w="100" w:type="dxa"/>
              <w:bottom w:w="90" w:type="dxa"/>
              <w:right w:w="100" w:type="dxa"/>
            </w:tcMar>
            <w:vAlign w:val="center"/>
          </w:tcPr>
          <w:p w:rsidR="00E02AF8" w:rsidRDefault="003B7D59">
            <w:pPr>
              <w:spacing w:line="276" w:lineRule="auto"/>
              <w:jc w:val="left"/>
            </w:pPr>
            <w:r>
              <w:t>旧索引自动失效；再次建立索引时按新</w:t>
            </w:r>
            <w:r>
              <w:t xml:space="preserve"> K </w:t>
            </w:r>
            <w:r>
              <w:t>重建</w:t>
            </w:r>
          </w:p>
        </w:tc>
        <w:tc>
          <w:tcPr>
            <w:tcW w:w="3150" w:type="dxa"/>
            <w:tcMar>
              <w:top w:w="90" w:type="dxa"/>
              <w:left w:w="100" w:type="dxa"/>
              <w:bottom w:w="90" w:type="dxa"/>
              <w:right w:w="100" w:type="dxa"/>
            </w:tcMar>
            <w:vAlign w:val="center"/>
          </w:tcPr>
          <w:p w:rsidR="00E02AF8" w:rsidRDefault="003B7D59">
            <w:pPr>
              <w:spacing w:line="276" w:lineRule="auto"/>
              <w:jc w:val="left"/>
            </w:pPr>
            <w:r>
              <w:t>旧结果清除，未重建前检索会提示索引无效</w:t>
            </w:r>
          </w:p>
        </w:tc>
      </w:tr>
      <w:tr w:rsidR="00E02AF8">
        <w:trPr>
          <w:cantSplit/>
        </w:trPr>
        <w:tc>
          <w:tcPr>
            <w:tcW w:w="1850" w:type="dxa"/>
            <w:tcMar>
              <w:top w:w="90" w:type="dxa"/>
              <w:left w:w="100" w:type="dxa"/>
              <w:bottom w:w="90" w:type="dxa"/>
              <w:right w:w="100" w:type="dxa"/>
            </w:tcMar>
            <w:vAlign w:val="center"/>
          </w:tcPr>
          <w:p w:rsidR="00E02AF8" w:rsidRDefault="003B7D59">
            <w:pPr>
              <w:spacing w:line="276" w:lineRule="auto"/>
              <w:jc w:val="left"/>
            </w:pPr>
            <w:r>
              <w:t>重新导入或生成数据</w:t>
            </w:r>
          </w:p>
        </w:tc>
        <w:tc>
          <w:tcPr>
            <w:tcW w:w="3300" w:type="dxa"/>
            <w:tcMar>
              <w:top w:w="90" w:type="dxa"/>
              <w:left w:w="100" w:type="dxa"/>
              <w:bottom w:w="90" w:type="dxa"/>
              <w:right w:w="100" w:type="dxa"/>
            </w:tcMar>
            <w:vAlign w:val="center"/>
          </w:tcPr>
          <w:p w:rsidR="00E02AF8" w:rsidRDefault="003B7D59">
            <w:pPr>
              <w:spacing w:line="276" w:lineRule="auto"/>
              <w:jc w:val="left"/>
            </w:pPr>
            <w:r>
              <w:t>清除旧检索结果和当前选中状态</w:t>
            </w:r>
          </w:p>
        </w:tc>
        <w:tc>
          <w:tcPr>
            <w:tcW w:w="3150" w:type="dxa"/>
            <w:tcMar>
              <w:top w:w="90" w:type="dxa"/>
              <w:left w:w="100" w:type="dxa"/>
              <w:bottom w:w="90" w:type="dxa"/>
              <w:right w:w="100" w:type="dxa"/>
            </w:tcMar>
            <w:vAlign w:val="center"/>
          </w:tcPr>
          <w:p w:rsidR="00E02AF8" w:rsidRDefault="003B7D59">
            <w:pPr>
              <w:spacing w:line="276" w:lineRule="auto"/>
              <w:jc w:val="left"/>
            </w:pPr>
            <w:r>
              <w:t xml:space="preserve">Reference </w:t>
            </w:r>
            <w:r>
              <w:t>更新时同时清索引；</w:t>
            </w:r>
            <w:r>
              <w:t xml:space="preserve">Reads </w:t>
            </w:r>
            <w:r>
              <w:t>更新时保留有效索引</w:t>
            </w:r>
          </w:p>
        </w:tc>
      </w:tr>
    </w:tbl>
    <w:p w:rsidR="00E02AF8" w:rsidRDefault="003B7D59">
      <w:pPr>
        <w:pStyle w:val="1"/>
      </w:pPr>
      <w:bookmarkStart w:id="46" w:name="_Toc236254407"/>
      <w:r>
        <w:t xml:space="preserve">11 </w:t>
      </w:r>
      <w:r>
        <w:t>系统安装、运行与操作说明</w:t>
      </w:r>
      <w:bookmarkEnd w:id="46"/>
    </w:p>
    <w:p w:rsidR="00E02AF8" w:rsidRDefault="003B7D59">
      <w:pPr>
        <w:pStyle w:val="21"/>
      </w:pPr>
      <w:bookmarkStart w:id="47" w:name="_Toc236254408"/>
      <w:r>
        <w:t xml:space="preserve">11.1 </w:t>
      </w:r>
      <w:r>
        <w:t>直接运行</w:t>
      </w:r>
      <w:bookmarkEnd w:id="47"/>
    </w:p>
    <w:p w:rsidR="00E02AF8" w:rsidRDefault="003B7D59">
      <w:pPr>
        <w:pStyle w:val="aa"/>
        <w:spacing w:after="0"/>
      </w:pPr>
      <w:r>
        <w:t>进入</w:t>
      </w:r>
      <w:r>
        <w:t>“250021_</w:t>
      </w:r>
      <w:r>
        <w:t>张三</w:t>
      </w:r>
      <w:r>
        <w:t>_</w:t>
      </w:r>
      <w:r>
        <w:t>计算机技术</w:t>
      </w:r>
      <w:r>
        <w:t>_</w:t>
      </w:r>
      <w:r>
        <w:t>执行程序</w:t>
      </w:r>
      <w:r>
        <w:t>”</w:t>
      </w:r>
      <w:r>
        <w:t>目录，双击</w:t>
      </w:r>
      <w:r>
        <w:t xml:space="preserve"> DNA_SearchEngine.exe</w:t>
      </w:r>
      <w:r>
        <w:t>。必须保留</w:t>
      </w:r>
      <w:r>
        <w:t xml:space="preserve"> EXE</w:t>
      </w:r>
      <w:r>
        <w:t>、</w:t>
      </w:r>
      <w:r>
        <w:t>Qt DLL</w:t>
      </w:r>
      <w:r>
        <w:t>、</w:t>
      </w:r>
      <w:r>
        <w:t>MinGW DLL</w:t>
      </w:r>
      <w:r>
        <w:t>、</w:t>
      </w:r>
      <w:r>
        <w:t>platforms</w:t>
      </w:r>
      <w:r>
        <w:t>、</w:t>
      </w:r>
      <w:r>
        <w:t>imageformats</w:t>
      </w:r>
      <w:r>
        <w:t>、</w:t>
      </w:r>
      <w:r>
        <w:t xml:space="preserve">styles </w:t>
      </w:r>
      <w:r>
        <w:t>等插件目录的相对位置，不能只复制</w:t>
      </w:r>
      <w:r>
        <w:t xml:space="preserve"> EXE</w:t>
      </w:r>
      <w:r>
        <w:t>。程序不依赖</w:t>
      </w:r>
      <w:r>
        <w:t xml:space="preserve"> Qt Creator</w:t>
      </w:r>
      <w:r>
        <w:t>，正常发布包无需重新编译。</w:t>
      </w:r>
    </w:p>
    <w:p w:rsidR="00E02AF8" w:rsidRDefault="003B7D59">
      <w:pPr>
        <w:pStyle w:val="21"/>
      </w:pPr>
      <w:bookmarkStart w:id="48" w:name="_Toc236254409"/>
      <w:r>
        <w:t xml:space="preserve">11.2 </w:t>
      </w:r>
      <w:r>
        <w:t>推荐操作步骤</w:t>
      </w:r>
      <w:bookmarkEnd w:id="48"/>
    </w:p>
    <w:p w:rsidR="00E02AF8" w:rsidRDefault="003B7D59">
      <w:pPr>
        <w:pStyle w:val="aa"/>
        <w:spacing w:after="0"/>
      </w:pPr>
      <w:r>
        <w:t>第一步，点击</w:t>
      </w:r>
      <w:r>
        <w:t>“</w:t>
      </w:r>
      <w:r>
        <w:t>生成参考基因组</w:t>
      </w:r>
      <w:r>
        <w:t>”</w:t>
      </w:r>
      <w:r>
        <w:t>或导入合法</w:t>
      </w:r>
      <w:r>
        <w:t xml:space="preserve"> Reference</w:t>
      </w:r>
      <w:r>
        <w:t>。第二步，点击</w:t>
      </w:r>
      <w:r>
        <w:t>“</w:t>
      </w:r>
      <w:r>
        <w:t>随机生成</w:t>
      </w:r>
      <w:r>
        <w:t xml:space="preserve"> Reads”</w:t>
      </w:r>
      <w:r>
        <w:t>或导入</w:t>
      </w:r>
      <w:r>
        <w:t xml:space="preserve"> Reads</w:t>
      </w:r>
      <w:r>
        <w:t>。第三步，设置</w:t>
      </w:r>
      <w:r>
        <w:t xml:space="preserve"> K </w:t>
      </w:r>
      <w:r>
        <w:t>和允许错配数并点击</w:t>
      </w:r>
      <w:r>
        <w:t>“</w:t>
      </w:r>
      <w:r>
        <w:t>建立索引</w:t>
      </w:r>
      <w:r>
        <w:t>”</w:t>
      </w:r>
      <w:r>
        <w:t>。第四步，在</w:t>
      </w:r>
      <w:r>
        <w:t xml:space="preserve"> Reads </w:t>
      </w:r>
      <w:r>
        <w:t>列表中选择一条</w:t>
      </w:r>
      <w:r>
        <w:t xml:space="preserve"> Read </w:t>
      </w:r>
      <w:r>
        <w:t>执行单条检索，或点击</w:t>
      </w:r>
      <w:r>
        <w:t>“</w:t>
      </w:r>
      <w:r>
        <w:t>高通量批量检索</w:t>
      </w:r>
      <w:r>
        <w:t>”</w:t>
      </w:r>
      <w:r>
        <w:t>。第五步，在全局概览、局部沙盘、检索结果和候选位置表中选择结果。第六步，按需点击</w:t>
      </w:r>
      <w:r>
        <w:t>“</w:t>
      </w:r>
      <w:r>
        <w:t>导出结果</w:t>
      </w:r>
      <w:r>
        <w:t>”</w:t>
      </w:r>
      <w:r>
        <w:t>保存</w:t>
      </w:r>
      <w:r>
        <w:t xml:space="preserve"> CSV</w:t>
      </w:r>
      <w:r>
        <w:t>。</w:t>
      </w:r>
    </w:p>
    <w:p w:rsidR="00E02AF8" w:rsidRDefault="003B7D59">
      <w:pPr>
        <w:pStyle w:val="aa"/>
        <w:spacing w:after="0"/>
      </w:pPr>
      <w:r>
        <w:t>若改变</w:t>
      </w:r>
      <w:r>
        <w:t xml:space="preserve"> K</w:t>
      </w:r>
      <w:r>
        <w:t>，必须重新点击</w:t>
      </w:r>
      <w:r>
        <w:t>“</w:t>
      </w:r>
      <w:r>
        <w:t>建立索引</w:t>
      </w:r>
      <w:r>
        <w:t>”</w:t>
      </w:r>
      <w:r>
        <w:t>；改变允许错配数只需重新检索。相同</w:t>
      </w:r>
      <w:r>
        <w:t xml:space="preserve"> Reference </w:t>
      </w:r>
      <w:r>
        <w:t>允许重复建立索引，每次都会刷新构建时间和哈希指标。清空检索结果不会删除</w:t>
      </w:r>
      <w:r>
        <w:t xml:space="preserve"> Reference</w:t>
      </w:r>
      <w:r>
        <w:t>、</w:t>
      </w:r>
      <w:r>
        <w:t xml:space="preserve">Reads </w:t>
      </w:r>
      <w:r>
        <w:t>或有效索引。</w:t>
      </w:r>
    </w:p>
    <w:p w:rsidR="00E02AF8" w:rsidRDefault="003B7D59">
      <w:pPr>
        <w:pStyle w:val="21"/>
      </w:pPr>
      <w:bookmarkStart w:id="49" w:name="_Toc236254410"/>
      <w:r>
        <w:t xml:space="preserve">11.3 </w:t>
      </w:r>
      <w:r>
        <w:t>输入文件格式</w:t>
      </w:r>
      <w:bookmarkEnd w:id="49"/>
    </w:p>
    <w:p w:rsidR="00E02AF8" w:rsidRDefault="003B7D59">
      <w:pPr>
        <w:pStyle w:val="aa"/>
        <w:spacing w:after="0"/>
      </w:pPr>
      <w:r>
        <w:t xml:space="preserve">Reference </w:t>
      </w:r>
      <w:r>
        <w:t>文件可以是</w:t>
      </w:r>
      <w:r>
        <w:t xml:space="preserve"> FASTA</w:t>
      </w:r>
      <w:r>
        <w:t>，也可以是只含</w:t>
      </w:r>
      <w:r>
        <w:t xml:space="preserve"> A/T/C/G </w:t>
      </w:r>
      <w:r>
        <w:t>的纯文本，多行会拼接为一条序列。</w:t>
      </w:r>
      <w:r>
        <w:t xml:space="preserve">Reads </w:t>
      </w:r>
      <w:r>
        <w:t>文件可以是</w:t>
      </w:r>
      <w:r>
        <w:t xml:space="preserve"> FASTA</w:t>
      </w:r>
      <w:r>
        <w:t>，或每行一条</w:t>
      </w:r>
      <w:r>
        <w:t xml:space="preserve"> Read </w:t>
      </w:r>
      <w:r>
        <w:t>的纯文本。随发布材料提供</w:t>
      </w:r>
      <w:r>
        <w:t xml:space="preserve"> test_reference.fasta </w:t>
      </w:r>
      <w:r>
        <w:t>和</w:t>
      </w:r>
      <w:r>
        <w:t xml:space="preserve"> test_reads.txt</w:t>
      </w:r>
      <w:r>
        <w:t>，用于验证导入、建索引、单条检索和批量检索；使用它们时推荐保持</w:t>
      </w:r>
      <w:r>
        <w:t xml:space="preserve"> K=6</w:t>
      </w:r>
      <w:r>
        <w:t>、</w:t>
      </w:r>
      <w:r>
        <w:t>k=2</w:t>
      </w:r>
      <w:r>
        <w:t>、</w:t>
      </w:r>
      <w:r>
        <w:t xml:space="preserve">Read </w:t>
      </w:r>
      <w:r>
        <w:t>长度</w:t>
      </w:r>
      <w:r>
        <w:t xml:space="preserve"> 30</w:t>
      </w:r>
      <w:r>
        <w:t>。</w:t>
      </w:r>
    </w:p>
    <w:p w:rsidR="00E02AF8" w:rsidRDefault="003B7D59">
      <w:pPr>
        <w:pStyle w:val="21"/>
      </w:pPr>
      <w:bookmarkStart w:id="50" w:name="_Toc236254411"/>
      <w:r>
        <w:t xml:space="preserve">11.4 </w:t>
      </w:r>
      <w:r>
        <w:t>从源码构建</w:t>
      </w:r>
      <w:bookmarkEnd w:id="50"/>
    </w:p>
    <w:p w:rsidR="00E02AF8" w:rsidRDefault="003B7D59">
      <w:pPr>
        <w:pStyle w:val="aa"/>
        <w:spacing w:after="0"/>
      </w:pPr>
      <w:r>
        <w:t>在已安装</w:t>
      </w:r>
      <w:r>
        <w:t xml:space="preserve"> Qt 6.11.1 MinGW 64-bit</w:t>
      </w:r>
      <w:r>
        <w:t>、匹配的</w:t>
      </w:r>
      <w:r>
        <w:t xml:space="preserve"> GCC</w:t>
      </w:r>
      <w:r>
        <w:t>、</w:t>
      </w:r>
      <w:r>
        <w:t xml:space="preserve">CMake </w:t>
      </w:r>
      <w:r>
        <w:t>和</w:t>
      </w:r>
      <w:r>
        <w:t xml:space="preserve"> Ninja </w:t>
      </w:r>
      <w:r>
        <w:t>的环境中，可先运行</w:t>
      </w:r>
      <w:r>
        <w:t xml:space="preserve"> tools/configure-release.cmd</w:t>
      </w:r>
      <w:r>
        <w:t>，再运行</w:t>
      </w:r>
      <w:r>
        <w:t xml:space="preserve"> tools/build-release.cmd</w:t>
      </w:r>
      <w:r>
        <w:t>。构建成功后运行</w:t>
      </w:r>
      <w:r>
        <w:t xml:space="preserve"> tools/deploy-</w:t>
      </w:r>
      <w:r>
        <w:lastRenderedPageBreak/>
        <w:t>release.cmd</w:t>
      </w:r>
      <w:r>
        <w:t>，由</w:t>
      </w:r>
      <w:r>
        <w:t xml:space="preserve"> windeployqt </w:t>
      </w:r>
      <w:r>
        <w:t>复制依赖。若</w:t>
      </w:r>
      <w:r>
        <w:t xml:space="preserve"> Qt </w:t>
      </w:r>
      <w:r>
        <w:t>未安装在</w:t>
      </w:r>
      <w:r>
        <w:t xml:space="preserve"> D:\Qt</w:t>
      </w:r>
      <w:r>
        <w:t>，应先设置</w:t>
      </w:r>
      <w:r>
        <w:t xml:space="preserve"> QT_PREFIX</w:t>
      </w:r>
      <w:r>
        <w:t>、</w:t>
      </w:r>
      <w:r>
        <w:t>DNA_MINGW_BIN</w:t>
      </w:r>
      <w:r>
        <w:t>、</w:t>
      </w:r>
      <w:r>
        <w:t xml:space="preserve">DNA_CMAKE </w:t>
      </w:r>
      <w:r>
        <w:t>和</w:t>
      </w:r>
      <w:r>
        <w:t xml:space="preserve"> DNA_NINJA</w:t>
      </w:r>
      <w:r>
        <w:t>，或修改</w:t>
      </w:r>
      <w:r>
        <w:t xml:space="preserve"> qt-env.cmd </w:t>
      </w:r>
      <w:r>
        <w:t>的默认路径。</w:t>
      </w:r>
    </w:p>
    <w:p w:rsidR="00E02AF8" w:rsidRDefault="003B7D59">
      <w:pPr>
        <w:pStyle w:val="1"/>
      </w:pPr>
      <w:bookmarkStart w:id="51" w:name="_Toc236254412"/>
      <w:r>
        <w:t xml:space="preserve">12 </w:t>
      </w:r>
      <w:r>
        <w:t>个人思考与进一步改进</w:t>
      </w:r>
      <w:bookmarkEnd w:id="51"/>
    </w:p>
    <w:p w:rsidR="00E02AF8" w:rsidRDefault="003B7D59">
      <w:pPr>
        <w:pStyle w:val="21"/>
      </w:pPr>
      <w:bookmarkStart w:id="52" w:name="_Toc236254413"/>
      <w:r>
        <w:t xml:space="preserve">12.1 </w:t>
      </w:r>
      <w:r>
        <w:t>个人想法与更深层次思考：待补充</w:t>
      </w:r>
      <w:bookmarkEnd w:id="52"/>
    </w:p>
    <w:p w:rsidR="00E02AF8" w:rsidRDefault="003B7D59">
      <w:pPr>
        <w:pStyle w:val="aa"/>
        <w:spacing w:after="0"/>
      </w:pPr>
      <w:r>
        <w:t>待补充。此处保留给本人结合课程学习、数据结构取舍、调试过程和展示体验撰写个人思考，本文档不代写。</w:t>
      </w:r>
    </w:p>
    <w:p w:rsidR="00E02AF8" w:rsidRDefault="003B7D59">
      <w:pPr>
        <w:pStyle w:val="21"/>
      </w:pPr>
      <w:bookmarkStart w:id="53" w:name="_Toc236254414"/>
      <w:r>
        <w:t xml:space="preserve">12.2 </w:t>
      </w:r>
      <w:r>
        <w:t>客观限制与可验证改进方向</w:t>
      </w:r>
      <w:bookmarkEnd w:id="53"/>
    </w:p>
    <w:p w:rsidR="00E02AF8" w:rsidRDefault="003B7D59">
      <w:pPr>
        <w:pStyle w:val="aa"/>
        <w:spacing w:after="0"/>
      </w:pPr>
      <w:r>
        <w:t>当前只使用</w:t>
      </w:r>
      <w:r>
        <w:t xml:space="preserve"> Read </w:t>
      </w:r>
      <w:r>
        <w:t>前</w:t>
      </w:r>
      <w:r>
        <w:t xml:space="preserve"> K </w:t>
      </w:r>
      <w:r>
        <w:t>位作为唯一种子，因此正确位置的前</w:t>
      </w:r>
      <w:r>
        <w:t xml:space="preserve"> K </w:t>
      </w:r>
      <w:r>
        <w:t>位发生突变时可能没有候选。可以在不改变核心课程要求的前提下研究多种子或分段种子，但需重新分析候选去重与时间空间代价。当前随机生成器通过保护前</w:t>
      </w:r>
      <w:r>
        <w:t xml:space="preserve"> K </w:t>
      </w:r>
      <w:r>
        <w:t>位确保测试</w:t>
      </w:r>
      <w:r>
        <w:t xml:space="preserve"> Read </w:t>
      </w:r>
      <w:r>
        <w:t>可被该算法召回，这是一项明确的实验前提。</w:t>
      </w:r>
    </w:p>
    <w:p w:rsidR="00E02AF8" w:rsidRDefault="003B7D59">
      <w:pPr>
        <w:pStyle w:val="aa"/>
        <w:spacing w:after="0"/>
      </w:pPr>
      <w:r>
        <w:t>当前比对只计算等长字符的汉明距离，不能处理插入、删除、反向互补链和碱基质量分。</w:t>
      </w:r>
      <w:r>
        <w:t xml:space="preserve">Bowtie </w:t>
      </w:r>
      <w:r>
        <w:t>等成熟工具采用更复杂的压缩索引和回溯策略，本项目不应夸大到真实</w:t>
      </w:r>
      <w:r>
        <w:t xml:space="preserve"> NGS </w:t>
      </w:r>
      <w:r>
        <w:t>工作负载。若扩展功能，应先保持现有手写结构的可验证性，再分别引入反向互补查询、多个种子和可选的带状动态规划。</w:t>
      </w:r>
      <w:r>
        <w:rPr>
          <w:vertAlign w:val="superscript"/>
        </w:rPr>
        <w:t>[4]</w:t>
      </w:r>
    </w:p>
    <w:p w:rsidR="00E02AF8" w:rsidRDefault="003B7D59">
      <w:pPr>
        <w:pStyle w:val="aa"/>
        <w:spacing w:after="0"/>
      </w:pPr>
      <w:r>
        <w:t xml:space="preserve">GUI </w:t>
      </w:r>
      <w:r>
        <w:t>当前在主线程中执行批量检索，并通过进度条和事件处理维持反馈。课程规定的数据规模能够正常完成；若扩大</w:t>
      </w:r>
      <w:r>
        <w:t xml:space="preserve"> Reference </w:t>
      </w:r>
      <w:r>
        <w:t>或</w:t>
      </w:r>
      <w:r>
        <w:t xml:space="preserve"> Reads </w:t>
      </w:r>
      <w:r>
        <w:t>数量，应将不可变索引与后台任务结合，同时设计取消、进度和结果提交边界，避免</w:t>
      </w:r>
      <w:r>
        <w:t xml:space="preserve"> UI </w:t>
      </w:r>
      <w:r>
        <w:t>模型与核心对象跨线程悬空。</w:t>
      </w:r>
    </w:p>
    <w:p w:rsidR="00E02AF8" w:rsidRDefault="003B7D59">
      <w:pPr>
        <w:pStyle w:val="1"/>
      </w:pPr>
      <w:bookmarkStart w:id="54" w:name="_Toc236254415"/>
      <w:r>
        <w:t xml:space="preserve">13 </w:t>
      </w:r>
      <w:r>
        <w:t>总结</w:t>
      </w:r>
      <w:bookmarkEnd w:id="54"/>
    </w:p>
    <w:p w:rsidR="00E02AF8" w:rsidRDefault="003B7D59">
      <w:pPr>
        <w:pStyle w:val="aa"/>
        <w:spacing w:after="0"/>
      </w:pPr>
      <w:r>
        <w:t>本课程设计围绕题目</w:t>
      </w:r>
      <w:r>
        <w:t xml:space="preserve"> X </w:t>
      </w:r>
      <w:r>
        <w:t>完成了可运行的</w:t>
      </w:r>
      <w:r>
        <w:t xml:space="preserve"> C++/Qt </w:t>
      </w:r>
      <w:r>
        <w:t>桌面程序。核心层手工实现连续</w:t>
      </w:r>
      <w:r>
        <w:t xml:space="preserve"> Genome </w:t>
      </w:r>
      <w:r>
        <w:t>字符数组、动态桶数组、</w:t>
      </w:r>
      <w:r>
        <w:t xml:space="preserve">HashEntry </w:t>
      </w:r>
      <w:r>
        <w:t>拉链节点和</w:t>
      </w:r>
      <w:r>
        <w:t xml:space="preserve"> K-mer </w:t>
      </w:r>
      <w:r>
        <w:t>位置单链表；索引按步长</w:t>
      </w:r>
      <w:r>
        <w:t xml:space="preserve"> 1 </w:t>
      </w:r>
      <w:r>
        <w:t>覆盖</w:t>
      </w:r>
      <w:r>
        <w:t xml:space="preserve"> N-K+1 </w:t>
      </w:r>
      <w:r>
        <w:t>个位置；检索以</w:t>
      </w:r>
      <w:r>
        <w:t xml:space="preserve"> Read </w:t>
      </w:r>
      <w:r>
        <w:t>前</w:t>
      </w:r>
      <w:r>
        <w:t xml:space="preserve"> K </w:t>
      </w:r>
      <w:r>
        <w:t>位产生候选，再通过汉明距离和超阈值提前剪枝验证。</w:t>
      </w:r>
    </w:p>
    <w:p w:rsidR="00E02AF8" w:rsidRDefault="003B7D59">
      <w:pPr>
        <w:pStyle w:val="aa"/>
        <w:spacing w:after="0"/>
      </w:pPr>
      <w:r>
        <w:t>系统将数据生成、文件导入、显式索引构建、单条</w:t>
      </w:r>
      <w:r>
        <w:t>/</w:t>
      </w:r>
      <w:r>
        <w:t>批量检索、</w:t>
      </w:r>
      <w:r>
        <w:t xml:space="preserve">CSV </w:t>
      </w:r>
      <w:r>
        <w:t>导出、全局概览、局部序列沙盘、精确对齐和</w:t>
      </w:r>
      <w:r>
        <w:t xml:space="preserve"> Snackbar </w:t>
      </w:r>
      <w:r>
        <w:t>日志反馈组织为完整流程。边界与异常处理围绕错配阈值、首尾位置、重复</w:t>
      </w:r>
      <w:r>
        <w:t xml:space="preserve"> K-mer</w:t>
      </w:r>
      <w:r>
        <w:t>、非法输入和状态失效进行说明；系统仍受单前缀种子、仅支持替换错配和课程规模限制，这些边界已在报告中明确。</w:t>
      </w:r>
    </w:p>
    <w:p w:rsidR="00E02AF8" w:rsidRDefault="003B7D59">
      <w:pPr>
        <w:pStyle w:val="1"/>
        <w:pageBreakBefore/>
      </w:pPr>
      <w:bookmarkStart w:id="55" w:name="_Toc236254416"/>
      <w:r>
        <w:lastRenderedPageBreak/>
        <w:t>参考文献</w:t>
      </w:r>
      <w:bookmarkEnd w:id="55"/>
    </w:p>
    <w:p w:rsidR="00E02AF8" w:rsidRDefault="003B7D59">
      <w:pPr>
        <w:pStyle w:val="af"/>
      </w:pPr>
      <w:r>
        <w:t>[1] LI H, HOMER N. A survey of sequence alignment algorithms for next-generation sequencing[J]. Briefings in Bioinformatics, 2010, 11(5): 473-483. DOI: 10.1093/bib/bbq015.</w:t>
      </w:r>
    </w:p>
    <w:p w:rsidR="00E02AF8" w:rsidRDefault="003B7D59">
      <w:pPr>
        <w:pStyle w:val="af"/>
      </w:pPr>
      <w:r>
        <w:t>[2] KENT W J. BLAT-The BLAST-like alignment tool[J]. Genome Research, 2002, 12(4): 656-664. DOI: 10.1101/gr.229202.</w:t>
      </w:r>
    </w:p>
    <w:p w:rsidR="00E02AF8" w:rsidRDefault="003B7D59">
      <w:pPr>
        <w:pStyle w:val="af"/>
      </w:pPr>
      <w:r>
        <w:t>[3] MARÇAIS G, KINGSFORD C. A fast, lock-free approach for efficient parallel counting of occurrences of k-mers[J]. Bioinformatics, 2011, 27(6): 764-770. DOI: 10.1093/bioinformatics/btr011.</w:t>
      </w:r>
    </w:p>
    <w:p w:rsidR="00E02AF8" w:rsidRDefault="003B7D59">
      <w:pPr>
        <w:pStyle w:val="af"/>
      </w:pPr>
      <w:r>
        <w:t>[4] LANGMEAD B, TRAPNELL C, POP M, et al. Ultrafast and memory-efficient alignment of short DNA sequences to the human genome[J]. Genome Biology, 2009, 10(3): R25. DOI: 10.1186/gb-2009-10-3-r25.</w:t>
      </w:r>
    </w:p>
    <w:sectPr w:rsidR="00E02AF8" w:rsidSect="00497FE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2652" w:rsidRDefault="004B2652" w:rsidP="00836759">
      <w:r>
        <w:separator/>
      </w:r>
    </w:p>
  </w:endnote>
  <w:endnote w:type="continuationSeparator" w:id="0">
    <w:p w:rsidR="004B2652" w:rsidRDefault="004B2652" w:rsidP="0083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2652" w:rsidRDefault="004B2652" w:rsidP="00836759">
      <w:r>
        <w:separator/>
      </w:r>
    </w:p>
  </w:footnote>
  <w:footnote w:type="continuationSeparator" w:id="0">
    <w:p w:rsidR="004B2652" w:rsidRDefault="004B2652" w:rsidP="0083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FEC"/>
    <w:multiLevelType w:val="hybridMultilevel"/>
    <w:tmpl w:val="8162342E"/>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A35339F"/>
    <w:multiLevelType w:val="hybridMultilevel"/>
    <w:tmpl w:val="3F1A3974"/>
    <w:lvl w:ilvl="0" w:tplc="BE2667B6">
      <w:start w:val="3"/>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F54CA1"/>
    <w:multiLevelType w:val="multilevel"/>
    <w:tmpl w:val="766A261E"/>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3" w15:restartNumberingAfterBreak="0">
    <w:nsid w:val="14677153"/>
    <w:multiLevelType w:val="hybridMultilevel"/>
    <w:tmpl w:val="FD80DC42"/>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4" w15:restartNumberingAfterBreak="0">
    <w:nsid w:val="2C753C20"/>
    <w:multiLevelType w:val="multilevel"/>
    <w:tmpl w:val="88220B98"/>
    <w:lvl w:ilvl="0">
      <w:start w:val="1"/>
      <w:numFmt w:val="chineseCountingThousand"/>
      <w:lvlText w:val="%1、"/>
      <w:lvlJc w:val="left"/>
      <w:pPr>
        <w:tabs>
          <w:tab w:val="num" w:pos="750"/>
        </w:tabs>
        <w:ind w:left="750" w:hanging="42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5" w15:restartNumberingAfterBreak="0">
    <w:nsid w:val="2DBD75FB"/>
    <w:multiLevelType w:val="hybridMultilevel"/>
    <w:tmpl w:val="1C788900"/>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6" w15:restartNumberingAfterBreak="0">
    <w:nsid w:val="33CD0492"/>
    <w:multiLevelType w:val="hybridMultilevel"/>
    <w:tmpl w:val="739CAC8C"/>
    <w:lvl w:ilvl="0" w:tplc="661825CC">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E4C5C60"/>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5C4E1F"/>
    <w:multiLevelType w:val="hybridMultilevel"/>
    <w:tmpl w:val="88220B98"/>
    <w:lvl w:ilvl="0" w:tplc="04090013">
      <w:start w:val="1"/>
      <w:numFmt w:val="chineseCountingThousand"/>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9" w15:restartNumberingAfterBreak="0">
    <w:nsid w:val="6B475EF6"/>
    <w:multiLevelType w:val="multilevel"/>
    <w:tmpl w:val="967C8886"/>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0" w15:restartNumberingAfterBreak="0">
    <w:nsid w:val="70BF1DC8"/>
    <w:multiLevelType w:val="multilevel"/>
    <w:tmpl w:val="19A401A6"/>
    <w:lvl w:ilvl="0">
      <w:start w:val="1"/>
      <w:numFmt w:val="japaneseCounting"/>
      <w:lvlText w:val="%1．"/>
      <w:lvlJc w:val="left"/>
      <w:pPr>
        <w:tabs>
          <w:tab w:val="num" w:pos="855"/>
        </w:tabs>
        <w:ind w:left="855" w:hanging="525"/>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1" w15:restartNumberingAfterBreak="0">
    <w:nsid w:val="77431D91"/>
    <w:multiLevelType w:val="multilevel"/>
    <w:tmpl w:val="E416BCBC"/>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2" w15:restartNumberingAfterBreak="0">
    <w:nsid w:val="78EF3297"/>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DAB5901"/>
    <w:multiLevelType w:val="hybridMultilevel"/>
    <w:tmpl w:val="59BAAE8E"/>
    <w:lvl w:ilvl="0" w:tplc="8B50270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60361270">
    <w:abstractNumId w:val="8"/>
  </w:num>
  <w:num w:numId="2" w16cid:durableId="1208448877">
    <w:abstractNumId w:val="3"/>
  </w:num>
  <w:num w:numId="3" w16cid:durableId="1618486322">
    <w:abstractNumId w:val="0"/>
  </w:num>
  <w:num w:numId="4" w16cid:durableId="1424883810">
    <w:abstractNumId w:val="5"/>
  </w:num>
  <w:num w:numId="5" w16cid:durableId="2020960315">
    <w:abstractNumId w:val="10"/>
  </w:num>
  <w:num w:numId="6" w16cid:durableId="719474083">
    <w:abstractNumId w:val="4"/>
  </w:num>
  <w:num w:numId="7" w16cid:durableId="63334987">
    <w:abstractNumId w:val="11"/>
  </w:num>
  <w:num w:numId="8" w16cid:durableId="738332474">
    <w:abstractNumId w:val="9"/>
  </w:num>
  <w:num w:numId="9" w16cid:durableId="203177526">
    <w:abstractNumId w:val="2"/>
  </w:num>
  <w:num w:numId="10" w16cid:durableId="1237327519">
    <w:abstractNumId w:val="13"/>
  </w:num>
  <w:num w:numId="11" w16cid:durableId="425924191">
    <w:abstractNumId w:val="1"/>
  </w:num>
  <w:num w:numId="12" w16cid:durableId="113330691">
    <w:abstractNumId w:val="6"/>
  </w:num>
  <w:num w:numId="13" w16cid:durableId="334457212">
    <w:abstractNumId w:val="7"/>
  </w:num>
  <w:num w:numId="14" w16cid:durableId="520096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A5"/>
    <w:rsid w:val="00001FAC"/>
    <w:rsid w:val="000102E6"/>
    <w:rsid w:val="0007287D"/>
    <w:rsid w:val="00220A5E"/>
    <w:rsid w:val="002520AE"/>
    <w:rsid w:val="002E0E7A"/>
    <w:rsid w:val="00336F33"/>
    <w:rsid w:val="00380F25"/>
    <w:rsid w:val="003B7D59"/>
    <w:rsid w:val="00497FE1"/>
    <w:rsid w:val="004B2652"/>
    <w:rsid w:val="004C1CA5"/>
    <w:rsid w:val="004E6AE9"/>
    <w:rsid w:val="00536EC1"/>
    <w:rsid w:val="005575EA"/>
    <w:rsid w:val="005B689E"/>
    <w:rsid w:val="005E6CD8"/>
    <w:rsid w:val="00600A7E"/>
    <w:rsid w:val="00652B55"/>
    <w:rsid w:val="00680B2A"/>
    <w:rsid w:val="00704498"/>
    <w:rsid w:val="00745F3F"/>
    <w:rsid w:val="00753DB2"/>
    <w:rsid w:val="007A03CF"/>
    <w:rsid w:val="0080606A"/>
    <w:rsid w:val="00806A25"/>
    <w:rsid w:val="00836759"/>
    <w:rsid w:val="00844652"/>
    <w:rsid w:val="00876C68"/>
    <w:rsid w:val="00894D61"/>
    <w:rsid w:val="008A5347"/>
    <w:rsid w:val="008D2CDE"/>
    <w:rsid w:val="00990E79"/>
    <w:rsid w:val="009B47E4"/>
    <w:rsid w:val="00A40438"/>
    <w:rsid w:val="00A65D52"/>
    <w:rsid w:val="00AF35EB"/>
    <w:rsid w:val="00B44E20"/>
    <w:rsid w:val="00B520C8"/>
    <w:rsid w:val="00B96C14"/>
    <w:rsid w:val="00BC262C"/>
    <w:rsid w:val="00BE02D5"/>
    <w:rsid w:val="00CA78C3"/>
    <w:rsid w:val="00CC51B0"/>
    <w:rsid w:val="00D063D3"/>
    <w:rsid w:val="00D23402"/>
    <w:rsid w:val="00D24BE5"/>
    <w:rsid w:val="00D4220E"/>
    <w:rsid w:val="00DE04ED"/>
    <w:rsid w:val="00E02AF8"/>
    <w:rsid w:val="00E24CE8"/>
    <w:rsid w:val="00E345C0"/>
    <w:rsid w:val="00F24E74"/>
    <w:rsid w:val="00F43809"/>
    <w:rsid w:val="00F87043"/>
    <w:rsid w:val="00FC21E7"/>
    <w:rsid w:val="00FC3451"/>
    <w:rsid w:val="00FE1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8A26762-4F4C-4E3F-A34D-81DE080B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F33"/>
    <w:pPr>
      <w:widowControl w:val="0"/>
      <w:jc w:val="both"/>
    </w:pPr>
    <w:rPr>
      <w:kern w:val="2"/>
      <w:sz w:val="21"/>
      <w:szCs w:val="24"/>
    </w:rPr>
  </w:style>
  <w:style w:type="paragraph" w:styleId="1">
    <w:name w:val="heading 1"/>
    <w:basedOn w:val="a"/>
    <w:next w:val="a"/>
    <w:link w:val="10"/>
    <w:qFormat/>
    <w:rsid w:val="00990E79"/>
    <w:pPr>
      <w:keepNext/>
      <w:keepLines/>
      <w:spacing w:before="280" w:after="160"/>
      <w:outlineLvl w:val="0"/>
    </w:pPr>
    <w:rPr>
      <w:b/>
      <w:kern w:val="44"/>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497FE1"/>
    <w:pPr>
      <w:ind w:leftChars="2500" w:left="100"/>
    </w:pPr>
  </w:style>
  <w:style w:type="character" w:customStyle="1" w:styleId="10">
    <w:name w:val="标题 1 字符"/>
    <w:link w:val="1"/>
    <w:locked/>
    <w:rsid w:val="00990E79"/>
    <w:rPr>
      <w:rFonts w:eastAsia="宋体"/>
      <w:b/>
      <w:kern w:val="44"/>
      <w:sz w:val="44"/>
      <w:lang w:val="en-US" w:eastAsia="zh-CN" w:bidi="ar-SA"/>
    </w:rPr>
  </w:style>
  <w:style w:type="paragraph" w:styleId="a4">
    <w:name w:val="header"/>
    <w:basedOn w:val="a"/>
    <w:link w:val="a5"/>
    <w:rsid w:val="0083675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36759"/>
    <w:rPr>
      <w:kern w:val="2"/>
      <w:sz w:val="18"/>
      <w:szCs w:val="18"/>
    </w:rPr>
  </w:style>
  <w:style w:type="paragraph" w:styleId="a6">
    <w:name w:val="footer"/>
    <w:basedOn w:val="a"/>
    <w:link w:val="a7"/>
    <w:rsid w:val="00836759"/>
    <w:pPr>
      <w:tabs>
        <w:tab w:val="center" w:pos="4153"/>
        <w:tab w:val="right" w:pos="8306"/>
      </w:tabs>
      <w:snapToGrid w:val="0"/>
      <w:jc w:val="left"/>
    </w:pPr>
    <w:rPr>
      <w:sz w:val="18"/>
      <w:szCs w:val="18"/>
    </w:rPr>
  </w:style>
  <w:style w:type="character" w:customStyle="1" w:styleId="a7">
    <w:name w:val="页脚 字符"/>
    <w:link w:val="a6"/>
    <w:rsid w:val="00836759"/>
    <w:rPr>
      <w:kern w:val="2"/>
      <w:sz w:val="18"/>
      <w:szCs w:val="18"/>
    </w:rPr>
  </w:style>
  <w:style w:type="paragraph" w:styleId="a8">
    <w:name w:val="Subtitle"/>
    <w:basedOn w:val="a"/>
    <w:next w:val="a"/>
    <w:link w:val="a9"/>
    <w:qFormat/>
    <w:rsid w:val="00336F33"/>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336F33"/>
    <w:rPr>
      <w:rFonts w:ascii="Cambria" w:hAnsi="Cambria" w:cs="Times New Roman"/>
      <w:b/>
      <w:bCs/>
      <w:kern w:val="28"/>
      <w:sz w:val="32"/>
      <w:szCs w:val="32"/>
    </w:rPr>
  </w:style>
  <w:style w:type="paragraph" w:customStyle="1" w:styleId="aa">
    <w:name w:val="报告正文"/>
    <w:pPr>
      <w:spacing w:after="60" w:line="360" w:lineRule="auto"/>
      <w:ind w:firstLine="420"/>
      <w:jc w:val="both"/>
    </w:pPr>
    <w:rPr>
      <w:sz w:val="21"/>
    </w:rPr>
  </w:style>
  <w:style w:type="paragraph" w:customStyle="1" w:styleId="ab">
    <w:name w:val="报告一级标题"/>
    <w:pPr>
      <w:keepNext/>
      <w:keepLines/>
      <w:spacing w:before="240" w:after="160"/>
      <w:outlineLvl w:val="0"/>
    </w:pPr>
    <w:rPr>
      <w:b/>
      <w:sz w:val="32"/>
    </w:rPr>
  </w:style>
  <w:style w:type="paragraph" w:customStyle="1" w:styleId="ac">
    <w:name w:val="报告二级标题"/>
    <w:pPr>
      <w:keepNext/>
      <w:keepLines/>
      <w:spacing w:before="180" w:after="100"/>
      <w:outlineLvl w:val="1"/>
    </w:pPr>
    <w:rPr>
      <w:b/>
      <w:sz w:val="24"/>
    </w:rPr>
  </w:style>
  <w:style w:type="paragraph" w:customStyle="1" w:styleId="ad">
    <w:name w:val="报告三级标题"/>
    <w:pPr>
      <w:keepNext/>
      <w:keepLines/>
      <w:spacing w:before="160" w:after="80"/>
      <w:outlineLvl w:val="2"/>
    </w:pPr>
    <w:rPr>
      <w:b/>
      <w:sz w:val="28"/>
    </w:rPr>
  </w:style>
  <w:style w:type="paragraph" w:customStyle="1" w:styleId="ae">
    <w:name w:val="报告表题"/>
    <w:pPr>
      <w:keepNext/>
      <w:spacing w:before="120" w:after="80"/>
      <w:jc w:val="center"/>
    </w:pPr>
    <w:rPr>
      <w:sz w:val="21"/>
    </w:rPr>
  </w:style>
  <w:style w:type="paragraph" w:customStyle="1" w:styleId="af">
    <w:name w:val="报告参考文献"/>
    <w:pPr>
      <w:spacing w:after="80" w:line="324" w:lineRule="auto"/>
    </w:pPr>
    <w:rPr>
      <w:sz w:val="21"/>
    </w:rPr>
  </w:style>
  <w:style w:type="paragraph" w:customStyle="1" w:styleId="21">
    <w:name w:val="标题 21"/>
    <w:pPr>
      <w:keepNext/>
      <w:keepLines/>
      <w:spacing w:before="200" w:after="100"/>
      <w:outlineLvl w:val="1"/>
    </w:pPr>
    <w:rPr>
      <w:b/>
      <w:sz w:val="24"/>
    </w:rPr>
  </w:style>
  <w:style w:type="paragraph" w:customStyle="1" w:styleId="31">
    <w:name w:val="标题 31"/>
    <w:pPr>
      <w:keepNext/>
      <w:keepLines/>
      <w:spacing w:before="160" w:after="80"/>
      <w:outlineLvl w:val="2"/>
    </w:pPr>
    <w:rPr>
      <w:b/>
      <w:sz w:val="28"/>
    </w:rPr>
  </w:style>
  <w:style w:type="paragraph" w:customStyle="1" w:styleId="af0">
    <w:name w:val="报告目录标题"/>
    <w:pPr>
      <w:spacing w:after="240"/>
      <w:jc w:val="center"/>
    </w:pPr>
    <w:rPr>
      <w:b/>
      <w:sz w:val="32"/>
    </w:rPr>
  </w:style>
  <w:style w:type="paragraph" w:styleId="TOC1">
    <w:name w:val="toc 1"/>
    <w:basedOn w:val="a"/>
    <w:next w:val="a"/>
    <w:autoRedefine/>
    <w:uiPriority w:val="39"/>
    <w:rsid w:val="003B7D59"/>
  </w:style>
  <w:style w:type="paragraph" w:styleId="TOC2">
    <w:name w:val="toc 2"/>
    <w:basedOn w:val="a"/>
    <w:next w:val="a"/>
    <w:autoRedefine/>
    <w:uiPriority w:val="39"/>
    <w:rsid w:val="003B7D59"/>
    <w:pPr>
      <w:ind w:leftChars="200" w:left="420"/>
    </w:pPr>
  </w:style>
  <w:style w:type="character" w:styleId="af1">
    <w:name w:val="Hyperlink"/>
    <w:basedOn w:val="a0"/>
    <w:uiPriority w:val="99"/>
    <w:unhideWhenUsed/>
    <w:rsid w:val="003B7D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77928">
      <w:bodyDiv w:val="1"/>
      <w:marLeft w:val="0"/>
      <w:marRight w:val="0"/>
      <w:marTop w:val="0"/>
      <w:marBottom w:val="0"/>
      <w:divBdr>
        <w:top w:val="none" w:sz="0" w:space="0" w:color="auto"/>
        <w:left w:val="none" w:sz="0" w:space="0" w:color="auto"/>
        <w:bottom w:val="none" w:sz="0" w:space="0" w:color="auto"/>
        <w:right w:val="none" w:sz="0" w:space="0" w:color="auto"/>
      </w:divBdr>
    </w:div>
    <w:div w:id="1813518778">
      <w:bodyDiv w:val="1"/>
      <w:marLeft w:val="0"/>
      <w:marRight w:val="0"/>
      <w:marTop w:val="0"/>
      <w:marBottom w:val="0"/>
      <w:divBdr>
        <w:top w:val="none" w:sz="0" w:space="0" w:color="auto"/>
        <w:left w:val="none" w:sz="0" w:space="0" w:color="auto"/>
        <w:bottom w:val="none" w:sz="0" w:space="0" w:color="auto"/>
        <w:right w:val="none" w:sz="0" w:space="0" w:color="auto"/>
      </w:divBdr>
    </w:div>
    <w:div w:id="2066298358">
      <w:bodyDiv w:val="1"/>
      <w:marLeft w:val="0"/>
      <w:marRight w:val="0"/>
      <w:marTop w:val="0"/>
      <w:marBottom w:val="0"/>
      <w:divBdr>
        <w:top w:val="none" w:sz="0" w:space="0" w:color="auto"/>
        <w:left w:val="none" w:sz="0" w:space="0" w:color="auto"/>
        <w:bottom w:val="none" w:sz="0" w:space="0" w:color="auto"/>
        <w:right w:val="none" w:sz="0" w:space="0" w:color="auto"/>
      </w:divBdr>
    </w:div>
    <w:div w:id="20867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2701</Words>
  <Characters>15397</Characters>
  <Application>Microsoft Office Word</Application>
  <DocSecurity>0</DocSecurity>
  <Lines>128</Lines>
  <Paragraphs>36</Paragraphs>
  <ScaleCrop>false</ScaleCrop>
  <Company>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数据结构课程设计总结报告</dc:title>
  <dc:subject>DNA 序列片段错配容错检索引擎</dc:subject>
  <dc:creator>黄洁(08666521)</dc:creator>
  <cp:keywords/>
  <cp:lastModifiedBy>可函 幸</cp:lastModifiedBy>
  <cp:revision>2</cp:revision>
  <cp:lastPrinted>2010-05-31T00:02:00Z</cp:lastPrinted>
  <dcterms:created xsi:type="dcterms:W3CDTF">2026-07-29T13:52:00Z</dcterms:created>
  <dcterms:modified xsi:type="dcterms:W3CDTF">2026-07-29T13:52:00Z</dcterms:modified>
</cp:coreProperties>
</file>